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599" w:leftChars="228" w:hanging="120" w:hangingChars="5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丁零零，闹钟响了。元元打了个哈欠，翻了个身，心想：再睡一分钟吧，就睡一分钟，不会迟到的。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1.我会仿写。</w:t>
      </w:r>
    </w:p>
    <w:p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丁零零：（     ）（      ）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2.当闹钟响了以后，元元是怎样做的？</w:t>
      </w:r>
    </w:p>
    <w:p>
      <w:pPr>
        <w:spacing w:line="400" w:lineRule="exact"/>
        <w:rPr>
          <w:rFonts w:ascii="黑体" w:hAnsi="黑体" w:eastAsia="黑体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pStyle w:val="4"/>
        <w:ind w:firstLine="360" w:firstLineChars="1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二、想一想，你一分钟能干什么？</w:t>
      </w:r>
    </w:p>
    <w:p>
      <w:pPr>
        <w:pStyle w:val="4"/>
        <w:ind w:firstLine="480" w:firstLineChars="200"/>
        <w:rPr>
          <w:rFonts w:ascii="黑体" w:hAnsi="黑体" w:eastAsia="黑体"/>
        </w:rPr>
      </w:pPr>
      <w:r>
        <w:rPr>
          <w:rFonts w:hint="eastAsia"/>
        </w:rPr>
        <w:t>我一分钟能走（    ）步。    我一分钟能写（    ）个字。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参考答案</w:t>
      </w:r>
    </w:p>
    <w:p>
      <w:pPr>
        <w:spacing w:line="400" w:lineRule="exac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一、1.闹哄哄  气汹汹  2.打了个哈欠，翻了个身，心想：再睡一分钟吧，就睡一分钟，不会迟到的。</w:t>
      </w:r>
    </w:p>
    <w:p>
      <w:pPr>
        <w:spacing w:line="400" w:lineRule="exac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二、示例：我一分钟能走60步。我一分钟能写20个字。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DC7DB2"/>
    <w:rsid w:val="00204DE0"/>
    <w:rsid w:val="00830337"/>
    <w:rsid w:val="00DC7DB2"/>
    <w:rsid w:val="00DE7D40"/>
    <w:rsid w:val="1D1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195</Words>
  <Characters>201</Characters>
  <Lines>1</Lines>
  <Paragraphs>1</Paragraphs>
  <TotalTime>2</TotalTime>
  <ScaleCrop>false</ScaleCrop>
  <LinksUpToDate>false</LinksUpToDate>
  <CharactersWithSpaces>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2018-08-09T01:50:00Z</dcterms:created>
  <dc:creator>真真</dc:creator>
  <cp:lastModifiedBy>Grace</cp:lastModifiedBy>
  <dcterms:modified xsi:type="dcterms:W3CDTF">2022-11-22T02:28:40Z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2EF36AEDA75947EBAFF4B5601C808656</vt:lpwstr>
  </property>
</Properties>
</file>