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第六单元提升练习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一、给下面的字补全读音。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碎</w:t>
      </w:r>
      <w:r>
        <w:rPr>
          <w:rFonts w:asciiTheme="minorEastAsia" w:hAnsiTheme="minorEastAsia" w:eastAsiaTheme="minorEastAsia"/>
          <w:sz w:val="32"/>
          <w:szCs w:val="32"/>
        </w:rPr>
        <w:t>s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爽</w:t>
      </w:r>
      <w:r>
        <w:rPr>
          <w:rFonts w:asciiTheme="minorEastAsia" w:hAnsiTheme="minorEastAsia" w:eastAsiaTheme="minorEastAsia"/>
          <w:sz w:val="32"/>
          <w:szCs w:val="32"/>
        </w:rPr>
        <w:t>sh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惯</w:t>
      </w:r>
      <w:r>
        <w:rPr>
          <w:rFonts w:asciiTheme="minorEastAsia" w:hAnsiTheme="minorEastAsia" w:eastAsiaTheme="minorEastAsia"/>
          <w:sz w:val="32"/>
          <w:szCs w:val="32"/>
        </w:rPr>
        <w:t>g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廊</w:t>
      </w:r>
      <w:r>
        <w:rPr>
          <w:rFonts w:asciiTheme="minorEastAsia" w:hAnsiTheme="minorEastAsia" w:eastAsiaTheme="minorEastAsia"/>
          <w:sz w:val="32"/>
          <w:szCs w:val="32"/>
        </w:rPr>
        <w:t>l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婴</w:t>
      </w:r>
      <w:r>
        <w:rPr>
          <w:rFonts w:asciiTheme="minorEastAsia" w:hAnsiTheme="minorEastAsia" w:eastAsiaTheme="minorEastAsia"/>
          <w:sz w:val="32"/>
          <w:szCs w:val="32"/>
        </w:rPr>
        <w:t>y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歉</w:t>
      </w:r>
      <w:r>
        <w:rPr>
          <w:rFonts w:asciiTheme="minorEastAsia" w:hAnsiTheme="minorEastAsia" w:eastAsiaTheme="minorEastAsia"/>
          <w:sz w:val="32"/>
          <w:szCs w:val="32"/>
        </w:rPr>
        <w:t>q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二、看拼音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(12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mó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gu(　　　)　　diào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gān(　　　)　　làng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huā(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fù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qián(　　　)　　dǎn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xiǎo(　　　)　　lǐ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fà(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tòu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míng(　　　)　　xī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wàng(　　　)　　jiāo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ruǎn(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三、读句子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给加点字词选择正确的解释。</w:t>
      </w:r>
      <w:r>
        <w:rPr>
          <w:rFonts w:asciiTheme="minorEastAsia" w:hAnsiTheme="minorEastAsia" w:eastAsiaTheme="minorEastAsia"/>
          <w:sz w:val="32"/>
          <w:szCs w:val="32"/>
        </w:rPr>
        <w:t>(10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越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跨过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跳过。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表示程度随着时间而发展。</w:t>
      </w:r>
      <w:r>
        <w:rPr>
          <w:rFonts w:asciiTheme="minorEastAsia" w:hAnsiTheme="minorEastAsia" w:eastAsiaTheme="minorEastAsia"/>
          <w:sz w:val="32"/>
          <w:szCs w:val="32"/>
        </w:rPr>
        <w:t>③(</w:t>
      </w:r>
      <w:r>
        <w:rPr>
          <w:rFonts w:hint="eastAsia" w:asciiTheme="minorEastAsia" w:hAnsiTheme="minorEastAsia" w:eastAsiaTheme="minorEastAsia"/>
          <w:sz w:val="32"/>
          <w:szCs w:val="32"/>
        </w:rPr>
        <w:t>声音、情感</w:t>
      </w:r>
      <w:r>
        <w:rPr>
          <w:rFonts w:asciiTheme="minorEastAsia" w:hAnsiTheme="minorEastAsia" w:eastAsiaTheme="minorEastAsia"/>
          <w:sz w:val="32"/>
          <w:szCs w:val="32"/>
        </w:rPr>
        <w:t>)</w:t>
      </w:r>
      <w:r>
        <w:rPr>
          <w:rFonts w:hint="eastAsia" w:asciiTheme="minorEastAsia" w:hAnsiTheme="minorEastAsia" w:eastAsiaTheme="minorEastAsia"/>
          <w:sz w:val="32"/>
          <w:szCs w:val="32"/>
        </w:rPr>
        <w:t>昂扬。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天气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越</w:t>
      </w:r>
      <w:r>
        <w:rPr>
          <w:rFonts w:hint="eastAsia" w:asciiTheme="minorEastAsia" w:hAnsiTheme="minorEastAsia" w:eastAsiaTheme="minorEastAsia"/>
          <w:sz w:val="32"/>
          <w:szCs w:val="32"/>
        </w:rPr>
        <w:t>来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越</w:t>
      </w:r>
      <w:r>
        <w:rPr>
          <w:rFonts w:hint="eastAsia" w:asciiTheme="minorEastAsia" w:hAnsiTheme="minorEastAsia" w:eastAsiaTheme="minorEastAsia"/>
          <w:sz w:val="32"/>
          <w:szCs w:val="32"/>
        </w:rPr>
        <w:t>热了。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我们望着肥皂泡飞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越</w:t>
      </w:r>
      <w:r>
        <w:rPr>
          <w:rFonts w:hint="eastAsia" w:asciiTheme="minorEastAsia" w:hAnsiTheme="minorEastAsia" w:eastAsiaTheme="minorEastAsia"/>
          <w:sz w:val="32"/>
          <w:szCs w:val="32"/>
        </w:rPr>
        <w:t>山巅。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树上传来百灵鸟清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越</w:t>
      </w:r>
      <w:r>
        <w:rPr>
          <w:rFonts w:hint="eastAsia" w:asciiTheme="minorEastAsia" w:hAnsiTheme="minorEastAsia" w:eastAsiaTheme="minorEastAsia"/>
          <w:sz w:val="32"/>
          <w:szCs w:val="32"/>
        </w:rPr>
        <w:t>的啼叫声。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容易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做起来省事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不难。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发生某种变化的可能性大。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天气潮湿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肥皂泡不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容易</w:t>
      </w:r>
      <w:r>
        <w:rPr>
          <w:rFonts w:hint="eastAsia" w:asciiTheme="minorEastAsia" w:hAnsiTheme="minorEastAsia" w:eastAsiaTheme="minorEastAsia"/>
          <w:sz w:val="32"/>
          <w:szCs w:val="32"/>
        </w:rPr>
        <w:t>破裂。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这件事很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容易</w:t>
      </w:r>
      <w:r>
        <w:rPr>
          <w:rFonts w:hint="eastAsia" w:asciiTheme="minorEastAsia" w:hAnsiTheme="minorEastAsia" w:eastAsiaTheme="minorEastAsia"/>
          <w:sz w:val="32"/>
          <w:szCs w:val="32"/>
        </w:rPr>
        <w:t>完成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我一个人做就行了。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四、连一连。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明亮的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浮光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42875" cy="146050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奇怪地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五色的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泡泡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甜甜地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问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清澈的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雨珠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轻轻地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等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玲珑的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溪水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静静地</w:t>
      </w:r>
      <w:r>
        <w:rPr>
          <w:rFonts w:asciiTheme="minorEastAsia" w:hAnsiTheme="minorEastAsia" w:eastAsiaTheme="minorEastAsia"/>
          <w:sz w:val="32"/>
          <w:szCs w:val="32"/>
        </w:rPr>
        <w:t>　　　</w:t>
      </w:r>
      <w:r>
        <w:rPr>
          <w:rFonts w:hint="eastAsia" w:asciiTheme="minorEastAsia" w:hAnsiTheme="minorEastAsia" w:eastAsiaTheme="minorEastAsia"/>
          <w:sz w:val="32"/>
          <w:szCs w:val="32"/>
        </w:rPr>
        <w:t>吹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五、按要求完成句子练习。</w:t>
      </w:r>
      <w:r>
        <w:rPr>
          <w:rFonts w:asciiTheme="minorEastAsia" w:hAnsiTheme="minorEastAsia" w:eastAsiaTheme="minorEastAsia"/>
          <w:sz w:val="32"/>
          <w:szCs w:val="32"/>
        </w:rPr>
        <w:t>(10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山溪像绿玉带一样平静。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仿写比喻句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    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她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一会儿</w:t>
      </w:r>
      <w:r>
        <w:rPr>
          <w:rFonts w:hint="eastAsia" w:asciiTheme="minorEastAsia" w:hAnsiTheme="minorEastAsia" w:eastAsiaTheme="minorEastAsia"/>
          <w:sz w:val="32"/>
          <w:szCs w:val="32"/>
        </w:rPr>
        <w:t>拿起一本书看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一会儿</w:t>
      </w:r>
      <w:r>
        <w:rPr>
          <w:rFonts w:hint="eastAsia" w:asciiTheme="minorEastAsia" w:hAnsiTheme="minorEastAsia" w:eastAsiaTheme="minorEastAsia"/>
          <w:sz w:val="32"/>
          <w:szCs w:val="32"/>
        </w:rPr>
        <w:t>又坐到琴凳上弹钢琴。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用加点的词语仿写句子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                                     </w:t>
      </w: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薄球散裂了。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把句子写具体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老剃头师傅习惯用老掉牙的一把推剪。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修改病句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妈妈对庆龄说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“我明白了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我们的庆龄是个守信用的孩子。”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改为转述句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六、课堂点击。</w:t>
      </w:r>
      <w:r>
        <w:rPr>
          <w:rFonts w:asciiTheme="minorEastAsia" w:hAnsiTheme="minorEastAsia" w:eastAsiaTheme="minorEastAsia"/>
          <w:sz w:val="32"/>
          <w:szCs w:val="32"/>
        </w:rPr>
        <w:t>(8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垂柳把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当作梳妆的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山溪像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一样平静。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《论语》一书中的“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” 告诉了我们知错就改的重要性。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《剃头大师》一文主要写了“我”为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的经过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冰心奶奶儿时最喜欢的游戏是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宋庆龄奶奶小的时候是一个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的孩子。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七、课内阅读。</w:t>
      </w:r>
      <w:r>
        <w:rPr>
          <w:rFonts w:asciiTheme="minorEastAsia" w:hAnsiTheme="minorEastAsia" w:eastAsiaTheme="minorEastAsia"/>
          <w:sz w:val="32"/>
          <w:szCs w:val="32"/>
        </w:rPr>
        <w:t>(9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那一个个轻清脆丽的小球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像一串美丽的梦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是我们自己小心地轻轻吹起的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吹了起来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又轻轻地飞起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是那么圆满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那么自由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那么透明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那么美丽。借着扇子的轻风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把她们一个个送上天去送过海去。到天上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轻轻地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明月</w:t>
      </w:r>
      <w:r>
        <w:rPr>
          <w:rFonts w:asciiTheme="minorEastAsia" w:hAnsiTheme="minorEastAsia" w:eastAsiaTheme="minorEastAsia"/>
          <w:sz w:val="32"/>
          <w:szCs w:val="32"/>
        </w:rPr>
        <w:t>,(　　)</w:t>
      </w:r>
      <w:r>
        <w:rPr>
          <w:rFonts w:hint="eastAsia" w:asciiTheme="minorEastAsia" w:hAnsiTheme="minorEastAsia" w:eastAsiaTheme="minorEastAsia"/>
          <w:sz w:val="32"/>
          <w:szCs w:val="32"/>
        </w:rPr>
        <w:t>天河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夕阳西去。或者轻悠悠地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大海</w:t>
      </w:r>
      <w:r>
        <w:rPr>
          <w:rFonts w:asciiTheme="minorEastAsia" w:hAnsiTheme="minorEastAsia" w:eastAsiaTheme="minorEastAsia"/>
          <w:sz w:val="32"/>
          <w:szCs w:val="32"/>
        </w:rPr>
        <w:t>,(　　)</w:t>
      </w:r>
      <w:r>
        <w:rPr>
          <w:rFonts w:hint="eastAsia" w:asciiTheme="minorEastAsia" w:hAnsiTheme="minorEastAsia" w:eastAsiaTheme="minorEastAsia"/>
          <w:sz w:val="32"/>
          <w:szCs w:val="32"/>
        </w:rPr>
        <w:t>山巅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又低低地</w:t>
      </w:r>
      <w:r>
        <w:rPr>
          <w:rFonts w:asciiTheme="minorEastAsia" w:hAnsiTheme="minorEastAsia" w:eastAsiaTheme="minorEastAsia"/>
          <w:sz w:val="32"/>
          <w:szCs w:val="32"/>
        </w:rPr>
        <w:t>(　　),</w:t>
      </w:r>
      <w:r>
        <w:rPr>
          <w:rFonts w:hint="eastAsia" w:asciiTheme="minorEastAsia" w:hAnsiTheme="minorEastAsia" w:eastAsiaTheme="minorEastAsia"/>
          <w:sz w:val="32"/>
          <w:szCs w:val="32"/>
        </w:rPr>
        <w:t>落到一个熟睡中的婴儿的头发上……目送着她们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我心里充满了快乐、骄傲与希望。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选择恰当的词语填入选段中的括号内。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飘过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渡过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跟着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飞越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挨着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落下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 画出选段中的一个排比句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并仿写一句话。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作者认为他们自己吹出的肥皂泡如何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看着肥皂泡飘去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她的心情如何</w:t>
      </w:r>
      <w:r>
        <w:rPr>
          <w:rFonts w:asciiTheme="minorEastAsia" w:hAnsiTheme="minorEastAsia" w:eastAsiaTheme="minorEastAsia"/>
          <w:sz w:val="32"/>
          <w:szCs w:val="32"/>
        </w:rPr>
        <w:t>?(3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八、课外阅读。</w:t>
      </w:r>
      <w:r>
        <w:rPr>
          <w:rFonts w:asciiTheme="minorEastAsia" w:hAnsiTheme="minorEastAsia" w:eastAsiaTheme="minorEastAsia"/>
          <w:sz w:val="32"/>
          <w:szCs w:val="32"/>
        </w:rPr>
        <w:t>(12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祖父的园子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节选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萧红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祖父整天都在园子里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我也跟着他在里面转。祖父戴一顶大草帽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我戴一顶小草帽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祖父栽花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我就栽花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祖父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拔</w:t>
      </w:r>
      <w:r>
        <w:rPr>
          <w:rFonts w:asciiTheme="minorEastAsia" w:hAnsiTheme="minorEastAsia" w:eastAsiaTheme="minorEastAsia"/>
          <w:sz w:val="32"/>
          <w:szCs w:val="32"/>
        </w:rPr>
        <w:t>(bá　bō)</w:t>
      </w:r>
      <w:r>
        <w:rPr>
          <w:rFonts w:hint="eastAsia" w:asciiTheme="minorEastAsia" w:hAnsiTheme="minorEastAsia" w:eastAsiaTheme="minorEastAsia"/>
          <w:sz w:val="32"/>
          <w:szCs w:val="32"/>
        </w:rPr>
        <w:t>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我就拔草。祖父种小白菜的时候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我就在后边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用脚把那下了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种</w:t>
      </w:r>
      <w:r>
        <w:rPr>
          <w:rFonts w:asciiTheme="minorEastAsia" w:hAnsiTheme="minorEastAsia" w:eastAsiaTheme="minorEastAsia"/>
          <w:sz w:val="32"/>
          <w:szCs w:val="32"/>
        </w:rPr>
        <w:t>(zhǒng　zhòng)</w:t>
      </w:r>
      <w:r>
        <w:rPr>
          <w:rFonts w:hint="eastAsia" w:asciiTheme="minorEastAsia" w:hAnsiTheme="minorEastAsia" w:eastAsiaTheme="minorEastAsia"/>
          <w:sz w:val="32"/>
          <w:szCs w:val="32"/>
        </w:rPr>
        <w:t>的土窝一个一个地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溜</w:t>
      </w:r>
      <w:r>
        <w:rPr>
          <w:rFonts w:asciiTheme="minorEastAsia" w:hAnsiTheme="minorEastAsia" w:eastAsiaTheme="minorEastAsia"/>
          <w:sz w:val="32"/>
          <w:szCs w:val="32"/>
        </w:rPr>
        <w:t>(liū　liù)</w:t>
      </w:r>
      <w:r>
        <w:rPr>
          <w:rFonts w:hint="eastAsia" w:asciiTheme="minorEastAsia" w:hAnsiTheme="minorEastAsia" w:eastAsiaTheme="minorEastAsia"/>
          <w:sz w:val="32"/>
          <w:szCs w:val="32"/>
        </w:rPr>
        <w:t>平。其实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不过是东一脚西一脚地瞎闹。有时不但没有盖上菜种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反而把它踢飞了。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祖父铲地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我也铲地。因为我太小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拿不动锄头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杆</w:t>
      </w:r>
      <w:r>
        <w:rPr>
          <w:rFonts w:asciiTheme="minorEastAsia" w:hAnsiTheme="minorEastAsia" w:eastAsiaTheme="minorEastAsia"/>
          <w:sz w:val="32"/>
          <w:szCs w:val="32"/>
        </w:rPr>
        <w:t>(gān　gǎn)</w:t>
      </w:r>
      <w:r>
        <w:rPr>
          <w:rFonts w:hint="eastAsia" w:asciiTheme="minorEastAsia" w:hAnsiTheme="minorEastAsia" w:eastAsiaTheme="minorEastAsia"/>
          <w:sz w:val="32"/>
          <w:szCs w:val="32"/>
        </w:rPr>
        <w:t>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祖父就把锄头杆儿拔下来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让我单拿着那个锄头的“头”来铲。其实哪里是铲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不过是伏在地上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用锄头乱钩一阵。我认不得哪个是苗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哪个是草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往往把谷穗当作野草割掉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把狗尾草当作谷穗留着。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祖父发现我铲的那块地还留着一片狗尾草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就问我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“这是什么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“谷子。”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祖父大笑起来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笑够了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把草拔下来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问我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“你每天吃的就是这个吗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“是的。”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我看祖父还在笑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“你不信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我到屋里拿来给你看。”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我跑到屋里拿了一个谷穗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远远地抛给祖父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“这不是一样的吗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祖父把我叫过去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慢慢讲给我听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说谷子是有芒针的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狗尾草却没有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只是毛嘟</w:t>
      </w:r>
      <w:r>
        <w:rPr>
          <w:rFonts w:asciiTheme="minorEastAsia" w:hAnsiTheme="minorEastAsia" w:eastAsiaTheme="minorEastAsia"/>
          <w:sz w:val="32"/>
          <w:szCs w:val="32"/>
        </w:rPr>
        <w:t>(dū)</w:t>
      </w:r>
      <w:r>
        <w:rPr>
          <w:rFonts w:hint="eastAsia" w:asciiTheme="minorEastAsia" w:hAnsiTheme="minorEastAsia" w:eastAsiaTheme="minorEastAsia"/>
          <w:sz w:val="32"/>
          <w:szCs w:val="32"/>
        </w:rPr>
        <w:t>嘟的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很像狗尾巴。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用“</w:t>
      </w:r>
      <w:r>
        <w:rPr>
          <w:rFonts w:asciiTheme="minorEastAsia" w:hAnsiTheme="minorEastAsia" w:eastAsiaTheme="minorEastAsia"/>
          <w:sz w:val="32"/>
          <w:szCs w:val="32"/>
        </w:rPr>
        <w:t>\</w:t>
      </w:r>
      <w:r>
        <w:rPr>
          <w:rFonts w:hint="eastAsia" w:asciiTheme="minorEastAsia" w:hAnsiTheme="minorEastAsia" w:eastAsiaTheme="minorEastAsia"/>
          <w:sz w:val="32"/>
          <w:szCs w:val="32"/>
        </w:rPr>
        <w:t>”画掉文中加点字错误的读音。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在园子里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“我”跟着祖父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其中作者描述最为详细的一件事是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你认为作者在园子里做的哪件事最有趣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为什么</w:t>
      </w:r>
      <w:r>
        <w:rPr>
          <w:rFonts w:asciiTheme="minorEastAsia" w:hAnsiTheme="minorEastAsia" w:eastAsiaTheme="minorEastAsia"/>
          <w:sz w:val="32"/>
          <w:szCs w:val="32"/>
        </w:rPr>
        <w:t>?(3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下列说法中正确的一项是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“我”在祖父的园子里看似在干活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实则在玩耍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表现了作者的懒惰和淘气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/>
          <w:sz w:val="32"/>
          <w:szCs w:val="32"/>
        </w:rPr>
        <w:t>“我”在园子里所做的事充满了童真童趣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但由于犯下错误而惹祖父生气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作者用富有孩子气的语言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描述了“我”在园子里跟着祖父“干活”的情景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表现了作者的调皮可爱以及祖父对“我”的疼爱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九、习作芳草地。</w:t>
      </w:r>
      <w:r>
        <w:rPr>
          <w:rFonts w:asciiTheme="minorEastAsia" w:hAnsiTheme="minorEastAsia" w:eastAsiaTheme="minorEastAsia"/>
          <w:sz w:val="32"/>
          <w:szCs w:val="32"/>
        </w:rPr>
        <w:t>(25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无忧无虑的童年时光令人向往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而一个个好玩的童年游戏更是令人难忘。请以《童年的游戏》为题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写一写自己喜欢的游戏。要求内容翔实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语句通顺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写出自己的真情实感。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第六单元提升练习答案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</w:t>
      </w:r>
      <w:r>
        <w:rPr>
          <w:rFonts w:asciiTheme="minorEastAsia" w:hAnsiTheme="minorEastAsia" w:eastAsiaTheme="minorEastAsia"/>
          <w:sz w:val="32"/>
          <w:szCs w:val="32"/>
        </w:rPr>
        <w:t>uì　uǎng　uàn　áng　īng　iàn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二、蘑菇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钓竿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浪花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付钱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胆小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理发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希望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娇软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</w:t>
      </w:r>
      <w:r>
        <w:rPr>
          <w:rFonts w:asciiTheme="minorEastAsia" w:hAnsiTheme="minorEastAsia" w:eastAsiaTheme="minorEastAsia"/>
          <w:sz w:val="32"/>
          <w:szCs w:val="32"/>
        </w:rPr>
        <w:t>1.②　2.①　3.③　4.②　5.①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230755" cy="527050"/>
            <wp:effectExtent l="0" t="0" r="0" b="0"/>
            <wp:docPr id="112" name="XW-1.eps" descr="id:21474866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XW-1.eps" descr="id:214748667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1280" cy="5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一轮明月像白玉盘一样挂在天空。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小兔子一会儿吃东西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一会儿又蹦来蹦去。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美丽的薄球无声地散裂了。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老剃头师傅习惯用一把老掉牙的推剪。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妈妈对庆龄说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她明白了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他们的庆龄是个守信用的孩子。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溪水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镜子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绿玉带</w:t>
      </w:r>
      <w:r>
        <w:rPr>
          <w:rFonts w:asciiTheme="minorEastAsia" w:hAnsiTheme="minorEastAsia" w:eastAsiaTheme="minorEastAsia"/>
          <w:sz w:val="32"/>
          <w:szCs w:val="32"/>
        </w:rPr>
        <w:t>　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过而不改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是谓过矣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小沙理发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吹肥皂泡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守信用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挨着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渡过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跟着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飘过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飞越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落下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那一个个轻清脆丽的小球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像一串美丽的梦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是我们自己小心地轻轻吹起的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吹了起来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又轻轻地飞起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是那么圆满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那么自由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那么透明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那么美丽。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树上结满了苹果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一个个是那么大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那么香甜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那么诱人。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作者认为他们吹出的肥皂泡十分圆满、自由、透明、美丽。看着肥皂泡飘去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作者的心中充满了快乐、骄傲与希望。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</w:t>
      </w: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画掉</w:t>
      </w:r>
      <w:r>
        <w:rPr>
          <w:rFonts w:asciiTheme="minorEastAsia" w:hAnsiTheme="minorEastAsia" w:eastAsiaTheme="minorEastAsia"/>
          <w:sz w:val="32"/>
          <w:szCs w:val="32"/>
        </w:rPr>
        <w:t>:bō　zhòng　liū　gān　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栽花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拔草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种菜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铲地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铲地</w:t>
      </w:r>
      <w:r>
        <w:rPr>
          <w:rFonts w:asciiTheme="minorEastAsia" w:hAnsiTheme="minorEastAsia" w:eastAsiaTheme="minorEastAsia"/>
          <w:sz w:val="32"/>
          <w:szCs w:val="32"/>
        </w:rPr>
        <w:t>　3.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示例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我认为作者在园子里跟着祖父铲地这件事最有趣。因为她分不清狗尾草和谷穗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错把谷穗除掉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留下了狗尾草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真是太好笑了。</w:t>
      </w:r>
      <w:r>
        <w:rPr>
          <w:rFonts w:asciiTheme="minorEastAsia" w:hAnsiTheme="minorEastAsia" w:eastAsiaTheme="minorEastAsia"/>
          <w:sz w:val="32"/>
          <w:szCs w:val="32"/>
        </w:rPr>
        <w:t>4.C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九、提示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抓住题目中“童年”和“游戏”这两个关键词语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要写“童年”的事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而且是限于“游戏”方面的。选择自己喜欢的游戏进行写作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如老鹰捉小鸡、丢手绢、捉迷藏等。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8A5D77"/>
    <w:rsid w:val="000420D4"/>
    <w:rsid w:val="00200547"/>
    <w:rsid w:val="008A5D77"/>
    <w:rsid w:val="00926B2B"/>
    <w:rsid w:val="00C436E0"/>
    <w:rsid w:val="00E138E1"/>
    <w:rsid w:val="621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2096</Words>
  <Characters>2270</Characters>
  <Lines>23</Lines>
  <Paragraphs>6</Paragraphs>
  <TotalTime>3</TotalTime>
  <ScaleCrop>false</ScaleCrop>
  <LinksUpToDate>false</LinksUpToDate>
  <CharactersWithSpaces>3255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2019-11-14T07:50:00Z</dcterms:created>
  <dc:creator>dell</dc:creator>
  <cp:lastModifiedBy>WPS_1664423325</cp:lastModifiedBy>
  <dcterms:modified xsi:type="dcterms:W3CDTF">2022-11-20T02:26:09Z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2FF085554B8240F38816D8FAE8E67530</vt:lpwstr>
  </property>
</Properties>
</file>