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10566400</wp:posOffset>
            </wp:positionV>
            <wp:extent cx="304800" cy="3810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期末复习考点过关训练一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时间：40分钟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学号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一、为下列词语和句子中的加点字选择正确的读音，打“√”。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hAnsi="汉语拼音" w:cs="汉语拼音"/>
          <w:sz w:val="24"/>
          <w:em w:val="dot"/>
        </w:rPr>
        <w:t>衬</w:t>
      </w:r>
      <w:r>
        <w:rPr>
          <w:rFonts w:ascii="汉语拼音" w:hAnsi="汉语拼音" w:cs="汉语拼音"/>
          <w:sz w:val="24"/>
        </w:rPr>
        <w:t>衫（cèn chèn）         咳</w:t>
      </w:r>
      <w:r>
        <w:rPr>
          <w:rFonts w:ascii="汉语拼音" w:hAnsi="汉语拼音" w:cs="汉语拼音"/>
          <w:sz w:val="24"/>
          <w:em w:val="dot"/>
        </w:rPr>
        <w:t>嗽</w:t>
      </w:r>
      <w:r>
        <w:rPr>
          <w:rFonts w:ascii="汉语拼音" w:hAnsi="汉语拼音" w:cs="汉语拼音"/>
          <w:sz w:val="24"/>
        </w:rPr>
        <w:t>（sòu shòu）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em w:val="dot"/>
        </w:rPr>
        <w:t>纤</w:t>
      </w:r>
      <w:r>
        <w:rPr>
          <w:rFonts w:ascii="汉语拼音" w:hAnsi="汉语拼音" w:cs="汉语拼音"/>
          <w:sz w:val="24"/>
        </w:rPr>
        <w:t>细（qiān xiān）        气喘</w:t>
      </w:r>
      <w:r>
        <w:rPr>
          <w:rFonts w:ascii="汉语拼音" w:hAnsi="汉语拼音" w:cs="汉语拼音"/>
          <w:sz w:val="24"/>
          <w:em w:val="dot"/>
        </w:rPr>
        <w:t>吁</w:t>
      </w:r>
      <w:r>
        <w:rPr>
          <w:rFonts w:ascii="汉语拼音" w:hAnsi="汉语拼音" w:cs="汉语拼音"/>
          <w:sz w:val="24"/>
        </w:rPr>
        <w:t>吁（xū yū）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em w:val="dot"/>
        </w:rPr>
        <w:t>皱</w:t>
      </w:r>
      <w:r>
        <w:rPr>
          <w:rFonts w:ascii="汉语拼音" w:hAnsi="汉语拼音" w:cs="汉语拼音"/>
          <w:sz w:val="24"/>
        </w:rPr>
        <w:t xml:space="preserve">眉（zòu zhòu）         </w:t>
      </w:r>
      <w:r>
        <w:rPr>
          <w:rFonts w:ascii="汉语拼音" w:hAnsi="汉语拼音" w:cs="汉语拼音"/>
          <w:sz w:val="24"/>
          <w:em w:val="dot"/>
        </w:rPr>
        <w:t>逆</w:t>
      </w:r>
      <w:r>
        <w:rPr>
          <w:rFonts w:ascii="汉语拼音" w:hAnsi="汉语拼音" w:cs="汉语拼音"/>
          <w:sz w:val="24"/>
        </w:rPr>
        <w:t>风而飞（nì lì）</w:t>
      </w:r>
      <w:r>
        <w:rPr>
          <w:rFonts w:hint="eastAsia" w:ascii="汉语拼音" w:hAnsi="汉语拼音" w:cs="汉语拼音"/>
          <w:sz w:val="24"/>
        </w:rPr>
        <w:t xml:space="preserve"> 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2.公园里，两个老人在小道上一边</w:t>
      </w:r>
      <w:r>
        <w:rPr>
          <w:rFonts w:ascii="汉语拼音" w:hAnsi="汉语拼音" w:cs="汉语拼音"/>
          <w:sz w:val="24"/>
          <w:em w:val="dot"/>
        </w:rPr>
        <w:t>散</w:t>
      </w:r>
      <w:r>
        <w:rPr>
          <w:rFonts w:ascii="汉语拼音" w:hAnsi="汉语拼音" w:cs="汉语拼音"/>
          <w:sz w:val="24"/>
        </w:rPr>
        <w:t>（sǎn sàn）步，一边闲</w:t>
      </w:r>
      <w:r>
        <w:rPr>
          <w:rFonts w:ascii="汉语拼音" w:hAnsi="汉语拼音" w:cs="汉语拼音"/>
          <w:sz w:val="24"/>
          <w:em w:val="dot"/>
        </w:rPr>
        <w:t>散</w:t>
      </w:r>
      <w:r>
        <w:rPr>
          <w:rFonts w:ascii="汉语拼音" w:hAnsi="汉语拼音" w:cs="汉语拼音"/>
          <w:sz w:val="24"/>
        </w:rPr>
        <w:t>（sǎn sàn）地聊着天。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3.妹妹和邻居女孩</w:t>
      </w:r>
      <w:r>
        <w:rPr>
          <w:rFonts w:ascii="汉语拼音" w:hAnsi="汉语拼音" w:cs="汉语拼音"/>
          <w:sz w:val="24"/>
          <w:em w:val="dot"/>
        </w:rPr>
        <w:t>都</w:t>
      </w:r>
      <w:r>
        <w:rPr>
          <w:rFonts w:ascii="汉语拼音" w:hAnsi="汉语拼音" w:cs="汉语拼音"/>
          <w:sz w:val="24"/>
        </w:rPr>
        <w:t>（dū dōu）穿着白色裙子，个子</w:t>
      </w:r>
      <w:r>
        <w:rPr>
          <w:rFonts w:ascii="汉语拼音" w:hAnsi="汉语拼音" w:cs="汉语拼音"/>
          <w:sz w:val="24"/>
          <w:em w:val="dot"/>
        </w:rPr>
        <w:t>差</w:t>
      </w:r>
      <w:r>
        <w:rPr>
          <w:rFonts w:ascii="汉语拼音" w:hAnsi="汉语拼音" w:cs="汉语拼音"/>
          <w:sz w:val="24"/>
        </w:rPr>
        <w:t>（chā chà）不多高，让人以为是双胞胎姐妹。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4.小林</w:t>
      </w:r>
      <w:r>
        <w:rPr>
          <w:rFonts w:ascii="汉语拼音" w:hAnsi="汉语拼音" w:cs="汉语拼音"/>
          <w:sz w:val="24"/>
          <w:em w:val="dot"/>
        </w:rPr>
        <w:t>撒</w:t>
      </w:r>
      <w:r>
        <w:rPr>
          <w:rFonts w:ascii="汉语拼音" w:hAnsi="汉语拼音" w:cs="汉语拼音"/>
          <w:sz w:val="24"/>
        </w:rPr>
        <w:t>（sā sǎ）开两腿，一</w:t>
      </w:r>
      <w:r>
        <w:rPr>
          <w:rFonts w:ascii="汉语拼音" w:hAnsi="汉语拼音" w:cs="汉语拼音"/>
          <w:sz w:val="24"/>
          <w:em w:val="dot"/>
        </w:rPr>
        <w:t>溜</w:t>
      </w:r>
      <w:r>
        <w:rPr>
          <w:rFonts w:ascii="汉语拼音" w:hAnsi="汉语拼音" w:cs="汉语拼音"/>
          <w:sz w:val="24"/>
        </w:rPr>
        <w:t>（liū liù）烟跑了，让生气的妈妈只有干瞪眼。</w:t>
      </w:r>
    </w:p>
    <w:p>
      <w:pPr>
        <w:pStyle w:val="4"/>
        <w:adjustRightInd w:val="0"/>
        <w:snapToGrid w:val="0"/>
        <w:spacing w:line="360" w:lineRule="auto"/>
        <w:ind w:left="-210" w:leftChars="-100" w:firstLine="241" w:firstLineChars="100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二、读拼音，写词语。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huā bàn   qiān xū   xīn shǎnɡ   jīnɡ yàn    chuànɡ jǔ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hint="eastAsia" w:ascii="汉语拼音" w:hAnsi="汉语拼音" w:cs="汉语拼音"/>
          <w:sz w:val="24"/>
        </w:rPr>
        <w:t>(      )    (      )   (       )    (       )     (       )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zhì huì     mì mì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jì xù      pǔ tōnɡ     kuā jiǎnɡ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hint="eastAsia" w:ascii="汉语拼音" w:hAnsi="汉语拼音" w:cs="汉语拼音"/>
          <w:sz w:val="24"/>
        </w:rPr>
        <w:t>(      )    (      )   (       )    (       )     (       )</w:t>
      </w:r>
    </w:p>
    <w:p>
      <w:pPr>
        <w:pStyle w:val="4"/>
        <w:spacing w:line="360" w:lineRule="auto"/>
        <w:ind w:left="282" w:hanging="282" w:hangingChars="11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．这座大桥wēi wǔ( 　　 )雄壮，令很多人驻足ɡuān shǎnɡ( 　　 )。</w:t>
      </w:r>
    </w:p>
    <w:p>
      <w:pPr>
        <w:pStyle w:val="4"/>
        <w:spacing w:line="360" w:lineRule="auto"/>
        <w:ind w:left="424" w:hanging="424" w:hangingChars="176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．一朵jiāo nèn( 　　 )的小花从梦中sū xǐnɡ( 　　 )过来，它随风跳起优美的wǔ dǎo( 　　 )。</w:t>
      </w:r>
    </w:p>
    <w:p>
      <w:pPr>
        <w:pStyle w:val="4"/>
        <w:spacing w:line="360" w:lineRule="auto"/>
        <w:ind w:left="424" w:hanging="424" w:hangingChars="176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．任何障碍都不能zǔ dǎnɡ( 　　 )mì fēnɡ( 　　 )的前进，即使途中都是mò shēnɡ( 　　 )的景物，它们也能准确无误地到达目的地。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三、组词。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\b\lc\{(\a\vs4\al\co1(辨（ 　　 ）,瓣（ 　　 ） ))</w:instrTex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\b\lc\{(\a\vs4\al\co1(密（ 　　 ）,蜜（ 　　 ）))</w:instrTex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\b\lc\{(\a\vs4\al\co1(拂（ 　　 ）,佛（ 　　 ）))</w:instrTex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\b\lc\{(\a\vs4\al\co1(蹈（ 　　 ）,稻（ 　　 ）))</w:instrTex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t xml:space="preserve">    </w:t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\b\lc\{(\a\vs4\al\co1(洒（ 　　 ）,酒（ 　　 ）))</w:instrText>
      </w:r>
      <w:r>
        <w:rPr>
          <w:rFonts w:hAnsi="宋体"/>
          <w:sz w:val="24"/>
          <w:szCs w:val="24"/>
        </w:rPr>
        <w:fldChar w:fldCharType="end"/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四、照样子写词语。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(1)津津有味(AABC式)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　______________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(2)邯郸学步(寓言故事)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　______________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五、按查字典的要求填空。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w:t>“虚”字用音序查字法先查音序__________，再查音节__________。按部首查字法先查_______部，再查__________画。</w:t>
      </w:r>
      <w:r>
        <w:rPr>
          <w:rFonts w:hAnsi="宋体"/>
          <w:sz w:val="24"/>
          <w:szCs w:val="24"/>
        </w:rPr>
        <w:t>“虚”字在字典里的意思有：①不自满。②不真实的。③心里怯懦。选择正确的解释写在括号里。(填序号)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(1)“不敢，铁罐兄弟。”陶罐谦</w:t>
      </w:r>
      <w:r>
        <w:rPr>
          <w:rFonts w:hAnsi="宋体"/>
          <w:sz w:val="24"/>
          <w:szCs w:val="24"/>
          <w:em w:val="underDot"/>
        </w:rPr>
        <w:t>虚</w:t>
      </w:r>
      <w:r>
        <w:rPr>
          <w:rFonts w:hAnsi="宋体"/>
          <w:sz w:val="24"/>
          <w:szCs w:val="24"/>
        </w:rPr>
        <w:t>地回答。(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(2)我看你是做贼心</w:t>
      </w:r>
      <w:r>
        <w:rPr>
          <w:rFonts w:hAnsi="宋体"/>
          <w:sz w:val="24"/>
          <w:szCs w:val="24"/>
          <w:em w:val="underDot"/>
        </w:rPr>
        <w:t>虚</w:t>
      </w:r>
      <w:r>
        <w:rPr>
          <w:rFonts w:hAnsi="宋体"/>
          <w:sz w:val="24"/>
          <w:szCs w:val="24"/>
        </w:rPr>
        <w:t>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(3)很多故事中的人物都是</w:t>
      </w:r>
      <w:r>
        <w:rPr>
          <w:rFonts w:hAnsi="宋体"/>
          <w:sz w:val="24"/>
          <w:szCs w:val="24"/>
          <w:em w:val="underDot"/>
        </w:rPr>
        <w:t>虚</w:t>
      </w:r>
      <w:r>
        <w:rPr>
          <w:rFonts w:hAnsi="宋体"/>
          <w:sz w:val="24"/>
          <w:szCs w:val="24"/>
        </w:rPr>
        <w:t>构的。( 　　 )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六、</w:t>
      </w:r>
      <w:r>
        <w:rPr>
          <w:rFonts w:hAnsi="宋体"/>
          <w:b/>
          <w:bCs/>
          <w:sz w:val="24"/>
          <w:szCs w:val="24"/>
        </w:rPr>
        <w:t>给下列句子中的加点词语选择正确的含义。(填序号)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eq \x(味道：①指趣味；情趣。②物质所具有的能使舌头得到某种味觉的特性。③气味。)</w:instrText>
      </w:r>
      <w:r>
        <w:rPr>
          <w:rFonts w:hAnsi="宋体"/>
          <w:sz w:val="24"/>
          <w:szCs w:val="24"/>
        </w:rPr>
        <w:fldChar w:fldCharType="end"/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(1)妈妈做的菜</w:t>
      </w:r>
      <w:r>
        <w:rPr>
          <w:rFonts w:hAnsi="宋体"/>
          <w:sz w:val="24"/>
          <w:szCs w:val="24"/>
          <w:em w:val="underDot"/>
        </w:rPr>
        <w:t>味道</w:t>
      </w:r>
      <w:r>
        <w:rPr>
          <w:rFonts w:hAnsi="宋体"/>
          <w:sz w:val="24"/>
          <w:szCs w:val="24"/>
        </w:rPr>
        <w:t>好极了。(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(2)这本书越看越有</w:t>
      </w:r>
      <w:r>
        <w:rPr>
          <w:rFonts w:hAnsi="宋体"/>
          <w:sz w:val="24"/>
          <w:szCs w:val="24"/>
          <w:em w:val="underDot"/>
        </w:rPr>
        <w:t>味道</w:t>
      </w:r>
      <w:r>
        <w:rPr>
          <w:rFonts w:hAnsi="宋体"/>
          <w:sz w:val="24"/>
          <w:szCs w:val="24"/>
        </w:rPr>
        <w:t>。(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(3)他身上有一股难闻的</w:t>
      </w:r>
      <w:r>
        <w:rPr>
          <w:rFonts w:hAnsi="宋体"/>
          <w:sz w:val="24"/>
          <w:szCs w:val="24"/>
          <w:em w:val="underDot"/>
        </w:rPr>
        <w:t>味道</w:t>
      </w:r>
      <w:r>
        <w:rPr>
          <w:rFonts w:hAnsi="宋体"/>
          <w:sz w:val="24"/>
          <w:szCs w:val="24"/>
        </w:rPr>
        <w:t>。( 　　 )</w:t>
      </w:r>
    </w:p>
    <w:p>
      <w:pPr>
        <w:pStyle w:val="4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七、</w:t>
      </w:r>
      <w:r>
        <w:rPr>
          <w:rFonts w:hAnsi="宋体"/>
          <w:b/>
          <w:bCs/>
          <w:sz w:val="24"/>
          <w:szCs w:val="24"/>
        </w:rPr>
        <w:t>按要求写句子。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(1)美丽的昙花悄悄地绽开了淡雅的花蕾。(缩句)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</w:t>
      </w:r>
      <w:r>
        <w:rPr>
          <w:rFonts w:hAnsi="宋体" w:cs="Arial"/>
          <w:sz w:val="24"/>
          <w:szCs w:val="24"/>
        </w:rPr>
        <w:t>_______________________________________________________</w:t>
      </w:r>
      <w:r>
        <w:rPr>
          <w:rFonts w:hAnsi="宋体"/>
          <w:sz w:val="24"/>
          <w:szCs w:val="24"/>
        </w:rPr>
        <w:t>____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(2)这四条细细的腿怎么配得上这两只美丽的角呢？(改为陈述句)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</w:t>
      </w:r>
      <w:r>
        <w:rPr>
          <w:rFonts w:hAnsi="宋体" w:cs="Arial"/>
          <w:sz w:val="24"/>
          <w:szCs w:val="24"/>
        </w:rPr>
        <w:t>_______________________________________________________________</w:t>
      </w:r>
      <w:r>
        <w:rPr>
          <w:rFonts w:hAnsi="宋体"/>
          <w:sz w:val="24"/>
          <w:szCs w:val="24"/>
        </w:rPr>
        <w:t>_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(3)老婆婆说：“唉！管他狼哩，管他虎哩，我什么都不怕，就怕漏！”(改为转述句)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</w:t>
      </w:r>
      <w:r>
        <w:rPr>
          <w:rFonts w:hAnsi="宋体" w:cs="Arial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(4)秋天的眉山是个美丽的季节。(用修改符号在原句上修改病句)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(5)“真的，一个陶罐！”其他的人都</w:t>
      </w:r>
      <w:r>
        <w:rPr>
          <w:rFonts w:hAnsi="宋体"/>
          <w:sz w:val="24"/>
          <w:szCs w:val="24"/>
          <w:em w:val="underDot"/>
        </w:rPr>
        <w:t>高兴地叫起来</w:t>
      </w:r>
      <w:r>
        <w:rPr>
          <w:rFonts w:hAnsi="宋体"/>
          <w:sz w:val="24"/>
          <w:szCs w:val="24"/>
        </w:rPr>
        <w:t>。(仿照加点部分，把句子补充完整)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“疫情终于得到控制了！”钟南山爷爷____</w:t>
      </w:r>
      <w:r>
        <w:rPr>
          <w:rFonts w:hAnsi="宋体" w:cs="Arial"/>
          <w:sz w:val="24"/>
          <w:szCs w:val="24"/>
        </w:rPr>
        <w:t>______________________</w:t>
      </w:r>
      <w:r>
        <w:rPr>
          <w:rFonts w:hAnsi="宋体"/>
          <w:sz w:val="24"/>
          <w:szCs w:val="24"/>
        </w:rPr>
        <w:t>______</w:t>
      </w:r>
    </w:p>
    <w:p>
      <w:pPr>
        <w:pStyle w:val="4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八、</w:t>
      </w:r>
      <w:r>
        <w:rPr>
          <w:rFonts w:ascii="Times New Roman" w:hAnsi="Times New Roman"/>
          <w:b/>
          <w:bCs/>
          <w:sz w:val="24"/>
          <w:szCs w:val="24"/>
        </w:rPr>
        <w:t>按要求完成练习。</w:t>
      </w:r>
    </w:p>
    <w:p>
      <w:pPr>
        <w:pStyle w:val="4"/>
        <w:spacing w:line="360" w:lineRule="auto"/>
        <w:ind w:left="283" w:leftChars="135" w:firstLine="242" w:firstLineChars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6月</w:t>
      </w:r>
      <w:r>
        <w:rPr>
          <w:rFonts w:hint="eastAsia" w:ascii="Times New Roman" w:hAnsi="Times New Roman" w:eastAsia="楷体_GB2312"/>
          <w:sz w:val="24"/>
          <w:szCs w:val="24"/>
        </w:rPr>
        <w:t>2</w:t>
      </w:r>
      <w:r>
        <w:rPr>
          <w:rFonts w:ascii="Times New Roman" w:hAnsi="Times New Roman" w:eastAsia="楷体_GB2312"/>
          <w:sz w:val="24"/>
          <w:szCs w:val="24"/>
        </w:rPr>
        <w:t>7日上午，三年级(2)班的王亮把一本字典落在了学校图书馆。</w:t>
      </w:r>
    </w:p>
    <w:p>
      <w:pPr>
        <w:pStyle w:val="4"/>
        <w:spacing w:line="360" w:lineRule="auto"/>
        <w:ind w:left="283" w:leftChars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(1)读王亮说的话，想想他的心情，填上表示动作或神态的词语。</w:t>
      </w:r>
    </w:p>
    <w:p>
      <w:pPr>
        <w:pStyle w:val="4"/>
        <w:spacing w:line="360" w:lineRule="auto"/>
        <w:ind w:left="708" w:leftChars="3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王亮________</w:t>
      </w:r>
      <w:r>
        <w:rPr>
          <w:rFonts w:hint="eastAsia"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____说：“我那本字典落在学校图书馆了，快帮我找找吧！”</w:t>
      </w:r>
    </w:p>
    <w:p>
      <w:pPr>
        <w:pStyle w:val="4"/>
        <w:spacing w:line="360" w:lineRule="auto"/>
        <w:ind w:left="283" w:leftChars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(2)请你向同学们转述一下王亮的话。</w:t>
      </w:r>
      <w:r>
        <w:rPr>
          <w:rFonts w:ascii="Times New Roman" w:hAnsi="Times New Roman" w:eastAsia="仿宋_GB2312"/>
          <w:sz w:val="24"/>
          <w:szCs w:val="24"/>
        </w:rPr>
        <w:t>(3分)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王亮说：“我那本字典落在学校图书馆了，快帮我找找吧！”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283" w:leftChars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(3)为了尽快找回字典，请你帮王亮写一则寻物启事吧。</w:t>
      </w:r>
      <w:r>
        <w:rPr>
          <w:rFonts w:ascii="Times New Roman" w:hAnsi="Times New Roman" w:eastAsia="仿宋_GB2312"/>
          <w:sz w:val="24"/>
          <w:szCs w:val="24"/>
        </w:rPr>
        <w:t>(5分)</w:t>
      </w:r>
    </w:p>
    <w:tbl>
      <w:tblPr>
        <w:tblStyle w:val="9"/>
        <w:tblW w:w="0" w:type="auto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7580" w:type="dxa"/>
          </w:tcPr>
          <w:p>
            <w:pPr>
              <w:pStyle w:val="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九、</w:t>
      </w:r>
      <w:r>
        <w:rPr>
          <w:rFonts w:ascii="Times New Roman" w:hAnsi="Times New Roman"/>
          <w:b/>
          <w:bCs/>
          <w:sz w:val="24"/>
          <w:szCs w:val="24"/>
        </w:rPr>
        <w:t>根据课文内容填一填。</w:t>
      </w:r>
      <w:r>
        <w:rPr>
          <w:rFonts w:ascii="Times New Roman" w:hAnsi="Times New Roman" w:eastAsia="仿宋_GB2312"/>
          <w:b/>
          <w:bCs/>
          <w:sz w:val="24"/>
          <w:szCs w:val="24"/>
        </w:rPr>
        <w:t>(7分)</w:t>
      </w:r>
    </w:p>
    <w:p>
      <w:pPr>
        <w:pStyle w:val="4"/>
        <w:spacing w:line="360" w:lineRule="auto"/>
        <w:ind w:left="525" w:leftChars="135" w:hanging="242" w:hangingChars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(1)优秀的传统文化是中华民族的瑰宝。本学期的学习加深了我对传统文化的了解：如文房四宝指的是“__________</w:t>
      </w:r>
      <w:r>
        <w:rPr>
          <w:rFonts w:hint="eastAsia"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_____”；李春设计的__________</w:t>
      </w:r>
      <w:r>
        <w:rPr>
          <w:rFonts w:hint="eastAsia"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是我国宝贵的历史文化遗产；描写春节热闹气氛的诗句是“_______________________，春风送暖入屠苏”；王维的诗句“_____________________，每逢佳节倍思亲”表达了游子的思乡之情；表现清明时节凄清、忧伤的氛围的诗句是“清明时节雨纷纷，______________________”。</w:t>
      </w:r>
    </w:p>
    <w:p>
      <w:pPr>
        <w:pStyle w:val="4"/>
        <w:spacing w:line="360" w:lineRule="auto"/>
        <w:ind w:left="525" w:leftChars="135" w:hanging="242" w:hangingChars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(2)“_____________________？_____________________，善莫大焉”告诉我们：人没有不犯错误的，犯了错误而能改正，没有比这更好的事情了。</w:t>
      </w:r>
    </w:p>
    <w:p>
      <w:pPr>
        <w:wordWrap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十、我能按课文内容填空，还能巧妙运用。（未学过的字可以用拼音代替）</w:t>
      </w:r>
    </w:p>
    <w:p>
      <w:pPr>
        <w:wordWrap w:val="0"/>
        <w:spacing w:line="360" w:lineRule="auto"/>
        <w:ind w:left="342" w:left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（1）这地方的火烧云变化极多，一会儿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，一会儿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，一会儿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，一会儿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342" w:left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（2）不努力，而抱侥幸心理，指望靠好运气过日子，是不会有好结果的。这是《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》这个寓言故事告诉我们的道理。课外，我还读了《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》《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》等寓言故事。</w:t>
      </w:r>
    </w:p>
    <w:p>
      <w:pPr>
        <w:wordWrap w:val="0"/>
        <w:spacing w:line="360" w:lineRule="auto"/>
        <w:ind w:left="342" w:left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（3）在王维的《九月九日忆山东兄弟》这首诗中，最能体现远在异乡的诗人对亲人</w:t>
      </w:r>
      <w:r>
        <w:rPr>
          <w:rFonts w:hint="eastAsia" w:ascii="宋体" w:hAnsi="宋体"/>
          <w:sz w:val="24"/>
          <w:em w:val="dot"/>
        </w:rPr>
        <w:t>强烈</w:t>
      </w:r>
      <w:r>
        <w:rPr>
          <w:rFonts w:hint="eastAsia" w:ascii="宋体" w:hAnsi="宋体"/>
          <w:sz w:val="24"/>
        </w:rPr>
        <w:t>思念之情的诗句是：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342" w:left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（4）同桌多次批评王明乱扔垃圾，可他就是不改，老师严厉地对他说:“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，是谓过矣。”</w:t>
      </w:r>
    </w:p>
    <w:p>
      <w:pPr>
        <w:wordWrap w:val="0"/>
        <w:spacing w:line="360" w:lineRule="auto"/>
        <w:ind w:left="342" w:leftChars="16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（5）姐姐一遇到问题就很焦虑，爸爸说:“你要有‘兵来将挡，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’的良好心态。”</w:t>
      </w:r>
    </w:p>
    <w:p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十一、小朋友，你一定喜欢读《中国古代寓言》吧！请选出正确的答案。（填序号）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1.南郭先生是下列哪个寓言故事中的主人公？（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A.叶公好龙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B.刻舟求剑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C.滥竽充数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D.纪昌学射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2.“比喻模仿别人不成，反而丧失了原有的技能”出自哪个寓言故事?（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A.东施效颦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B.邯郸学步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C.井底之蛙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D.螳螂捕蝉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3.“比喻行动与目的相反”出自哪个寓言故事？（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A.郑人买履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B.杞人忧天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C.塞翁失马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D.南辕北辙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4.鹬蚌相争的结果是（    ）得了好处。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A.鹬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B.蚌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C.打渔的人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D.过河的人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5.《望梅止渴》叙述的是（    ）打仗途中发生的故事。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A.刘备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B.曹操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C.关羽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D.孙权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十二、</w:t>
      </w:r>
      <w:r>
        <w:rPr>
          <w:rFonts w:hAnsi="宋体"/>
          <w:b/>
          <w:bCs/>
          <w:sz w:val="24"/>
          <w:szCs w:val="24"/>
        </w:rPr>
        <w:t>课内阅读。</w:t>
      </w:r>
    </w:p>
    <w:p>
      <w:pPr>
        <w:pStyle w:val="4"/>
        <w:spacing w:line="360" w:lineRule="auto"/>
        <w:ind w:firstLine="482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荷花</w:t>
      </w:r>
      <w:r>
        <w:rPr>
          <w:rFonts w:hint="eastAsia" w:ascii="楷体" w:hAnsi="楷体" w:eastAsia="楷体" w:cs="楷体"/>
          <w:sz w:val="24"/>
          <w:szCs w:val="24"/>
        </w:rPr>
        <w:t>(节选)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荷花已经开了不少了。(荷叶挨挨挤挤的，像一个个碧绿的大圆盘。)白荷花在这些大圆盘之间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冒</w:t>
      </w:r>
      <w:r>
        <w:rPr>
          <w:rFonts w:hint="eastAsia" w:ascii="楷体" w:hAnsi="楷体" w:eastAsia="楷体" w:cs="楷体"/>
          <w:sz w:val="24"/>
          <w:szCs w:val="24"/>
        </w:rPr>
        <w:t>出来。有的才展开两三片花瓣儿。有的花瓣儿全展开了，露出嫩黄色的小莲蓬。有的还是花骨朵儿，看起来饱胀得马上要破裂似的。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(1)括号里的句子中“__________”一词写出了荷叶的形态美，“__________”一词写出了荷叶的多而密。(2分)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(2)仿照括号中的句子写一个比喻句。(2分)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</w:t>
      </w:r>
      <w:r>
        <w:rPr>
          <w:rFonts w:hint="eastAsia" w:hAnsi="宋体"/>
          <w:sz w:val="24"/>
          <w:szCs w:val="24"/>
        </w:rPr>
        <w:t>)用“</w:t>
      </w:r>
      <w:r>
        <w:rPr>
          <w:rFonts w:hAnsi="宋体"/>
          <w:sz w:val="24"/>
          <w:szCs w:val="24"/>
        </w:rPr>
        <w:t>____”画出描写荷花不同姿态的句子，文中写了荷花刚开、__________、__________三种不同的姿态。(3分)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(4)文中加点的“冒”字用得好，好在哪里？(2分)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</w:t>
      </w: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参考答案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文本框 65" o:spid="_x0000_s1050" o:spt="202" type="#_x0000_t202" style="position:absolute;left:0pt;margin-left:129.35pt;margin-top:16.4pt;height:28.55pt;width:29.1pt;z-index:25166336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5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6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文本框 66" o:spid="_x0000_s1028" o:spt="202" type="#_x0000_t202" style="position:absolute;left:0pt;margin-left:100.25pt;margin-top:17.35pt;height:28.55pt;width:29.1pt;z-index:25166233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7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8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文本框 67" o:spid="_x0000_s1031" o:spt="202" type="#_x0000_t202" style="position:absolute;left:0pt;margin-left:61.9pt;margin-top:17.35pt;height:28.55pt;width:29.1pt;z-index:25166131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9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30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文本框 2" o:spid="_x0000_s1034" o:spt="202" type="#_x0000_t202" style="position:absolute;left:0pt;margin-left:32pt;margin-top:16.4pt;height:28.55pt;width:29.1pt;z-index:25166028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31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32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一、1.chèn  sòu  xiān  xū  zhòu  nì  2.sàn  sǎn 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3.dōu  chà  4.sā  liù  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二、花瓣  谦虚  欣赏  经验  创举  智慧  秘密  继续  普通  夸奖</w:t>
      </w:r>
    </w:p>
    <w:p>
      <w:pPr>
        <w:spacing w:line="480" w:lineRule="auto"/>
        <w:ind w:firstLine="482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威武  观赏  </w:t>
      </w:r>
    </w:p>
    <w:p>
      <w:pPr>
        <w:spacing w:line="480" w:lineRule="auto"/>
        <w:ind w:firstLine="482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娇嫩  苏醒  舞蹈  </w:t>
      </w:r>
    </w:p>
    <w:p>
      <w:pPr>
        <w:spacing w:line="480" w:lineRule="auto"/>
        <w:ind w:firstLine="482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阻挡  蜜蜂  陌生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三、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3" o:spt="75" type="#_x0000_t75" style="height:42pt;width:196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四、示例：（1）夸夸其谈    济济一堂</w:t>
      </w:r>
    </w:p>
    <w:p>
      <w:pPr>
        <w:spacing w:line="480" w:lineRule="auto"/>
        <w:ind w:firstLine="42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（2）亡羊补牢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守株待兔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五、X  xu 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5  （1）①  （2）③  （3）② 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六、（1）②   （2）①   （3）③ 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七、（1）昙花绽开花蕾。  </w:t>
      </w:r>
    </w:p>
    <w:p>
      <w:pPr>
        <w:spacing w:line="480" w:lineRule="auto"/>
        <w:ind w:left="265" w:leftChars="12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（2）这四条细细的腿配不上这两只美丽的角。   </w:t>
      </w:r>
    </w:p>
    <w:p>
      <w:pPr>
        <w:spacing w:line="480" w:lineRule="auto"/>
        <w:ind w:left="265" w:leftChars="12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（3）老婆婆说，管他狼，管他虎，她什么都不怕，就怕漏。</w:t>
      </w:r>
    </w:p>
    <w:p>
      <w:pPr>
        <w:spacing w:line="480" w:lineRule="auto"/>
        <w:ind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（4）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5" o:spt="75" type="#_x0000_t75" style="height:39.75pt;width:181.5pt;" filled="f" o:preferrelative="t" stroked="f" coordsize="21600,21600">
            <v:path/>
            <v:fill on="f" focussize="0,0"/>
            <v:stroke on="f" joinstyle="miter"/>
            <v:imagedata r:id="rId9" chromakey="#FEFEFE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spacing w:line="480" w:lineRule="auto"/>
        <w:ind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（5）示例：开心地笑了起来。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八、(1)示例：愁眉苦脸地</w:t>
      </w: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(2)王亮说，他那本字典落在学校图书馆了，快帮他找找。</w:t>
      </w: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rect id="矩形 79" o:spid="_x0000_s1040" o:spt="1" style="position:absolute;left:0pt;margin-left:30.85pt;margin-top:5.85pt;height:150.65pt;width:390.1pt;z-index:251664384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(3)                         寻物启事</w:t>
      </w:r>
    </w:p>
    <w:p>
      <w:pPr>
        <w:pStyle w:val="4"/>
        <w:spacing w:line="480" w:lineRule="auto"/>
        <w:ind w:left="708" w:leftChars="337" w:firstLine="484" w:firstLine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今天上午，我把一本字典落在了学校图书馆。如有拾到者，请与我联系，非常感谢！</w:t>
      </w:r>
    </w:p>
    <w:p>
      <w:pPr>
        <w:pStyle w:val="4"/>
        <w:spacing w:line="480" w:lineRule="auto"/>
        <w:ind w:left="708" w:leftChars="337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三年级(2)班　王亮</w:t>
      </w:r>
    </w:p>
    <w:p>
      <w:pPr>
        <w:pStyle w:val="4"/>
        <w:spacing w:line="480" w:lineRule="auto"/>
        <w:ind w:left="708" w:leftChars="337" w:right="420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6月27日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 (1)笔墨纸砚　赵州桥　爆竹声中一岁除</w:t>
      </w:r>
    </w:p>
    <w:p>
      <w:pPr>
        <w:pStyle w:val="4"/>
        <w:spacing w:line="480" w:lineRule="auto"/>
        <w:ind w:left="708" w:leftChars="337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独在异乡为异客　路上行人欲断魂</w:t>
      </w:r>
    </w:p>
    <w:p>
      <w:pPr>
        <w:pStyle w:val="4"/>
        <w:spacing w:line="480" w:lineRule="auto"/>
        <w:ind w:left="283" w:leftChars="13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(2)人谁无过　过而能改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十、（1）红彤彤的  金灿灿的  半紫半黄  半灰半百合色</w:t>
      </w:r>
    </w:p>
    <w:p>
      <w:pPr>
        <w:wordWrap w:val="0"/>
        <w:spacing w:line="480" w:lineRule="auto"/>
        <w:ind w:firstLine="840" w:firstLineChars="35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（2）守株待兔  示例：井底之蛙  杞人忧天</w:t>
      </w:r>
    </w:p>
    <w:p>
      <w:pPr>
        <w:wordWrap w:val="0"/>
        <w:spacing w:line="480" w:lineRule="auto"/>
        <w:ind w:firstLine="840" w:firstLineChars="35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（3）独在异乡为异客  每逢佳节倍思亲  （4）过而不改</w:t>
      </w:r>
    </w:p>
    <w:p>
      <w:pPr>
        <w:wordWrap w:val="0"/>
        <w:spacing w:line="480" w:lineRule="auto"/>
        <w:ind w:firstLine="840" w:firstLineChars="35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（5）水来土掩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十一、1.C  2.B  3.D  4.C  5.B</w:t>
      </w:r>
    </w:p>
    <w:p>
      <w:pPr>
        <w:numPr>
          <w:ilvl w:val="0"/>
          <w:numId w:val="1"/>
        </w:num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（1）碧绿的大圆盘   挨挨挤挤   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示例：星星一闪一闪的，像一颗颗闪闪发光的钻石。   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有的才展开两三片花瓣儿……看起来饱胀得马上要破裂似的。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</w:t>
      </w:r>
    </w:p>
    <w:p>
      <w:pPr>
        <w:spacing w:line="480" w:lineRule="auto"/>
        <w:ind w:firstLine="1200" w:firstLineChars="5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荷花绽放    含苞待放    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left"/>
      </w:pPr>
      <w:r>
        <w:rPr>
          <w:rFonts w:hint="eastAsia" w:ascii="黑体" w:hAnsi="黑体" w:eastAsia="黑体" w:cs="黑体"/>
          <w:color w:val="FF0000"/>
          <w:sz w:val="24"/>
          <w:szCs w:val="24"/>
        </w:rPr>
        <w:t>“冒”字用拟人的手法写出了荷花的勃勃生机。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6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9F3B"/>
    <w:multiLevelType w:val="singleLevel"/>
    <w:tmpl w:val="C2E19F3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9A2064"/>
    <w:multiLevelType w:val="singleLevel"/>
    <w:tmpl w:val="D19A20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0476B6"/>
    <w:rsid w:val="0017757B"/>
    <w:rsid w:val="003A60E0"/>
    <w:rsid w:val="004151FC"/>
    <w:rsid w:val="005E14F5"/>
    <w:rsid w:val="006911F9"/>
    <w:rsid w:val="0097280E"/>
    <w:rsid w:val="00C02FC6"/>
    <w:rsid w:val="00C241BE"/>
    <w:rsid w:val="00CA3D4B"/>
    <w:rsid w:val="00CA3DA7"/>
    <w:rsid w:val="00DA1C76"/>
    <w:rsid w:val="00F036C9"/>
    <w:rsid w:val="00F06764"/>
    <w:rsid w:val="00FB46D3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A7113"/>
    <w:rsid w:val="08BF168A"/>
    <w:rsid w:val="08C63F4D"/>
    <w:rsid w:val="08F16230"/>
    <w:rsid w:val="092B666E"/>
    <w:rsid w:val="092D75CA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6D85215"/>
    <w:rsid w:val="17223BF9"/>
    <w:rsid w:val="17955F44"/>
    <w:rsid w:val="17AD3EEE"/>
    <w:rsid w:val="17C3377A"/>
    <w:rsid w:val="18477C1A"/>
    <w:rsid w:val="18804C75"/>
    <w:rsid w:val="18B007AC"/>
    <w:rsid w:val="18DD513C"/>
    <w:rsid w:val="19ED4562"/>
    <w:rsid w:val="1A02372C"/>
    <w:rsid w:val="1A4A1216"/>
    <w:rsid w:val="1A9E0F1A"/>
    <w:rsid w:val="1B1C1220"/>
    <w:rsid w:val="1B1F1E47"/>
    <w:rsid w:val="1B3A3A66"/>
    <w:rsid w:val="1C3B6584"/>
    <w:rsid w:val="1C3D55BC"/>
    <w:rsid w:val="1C825C33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34A47AD"/>
    <w:rsid w:val="244B13EE"/>
    <w:rsid w:val="244B2323"/>
    <w:rsid w:val="2483022C"/>
    <w:rsid w:val="2558794D"/>
    <w:rsid w:val="2572277A"/>
    <w:rsid w:val="25775FC3"/>
    <w:rsid w:val="25B67FFE"/>
    <w:rsid w:val="25C1412A"/>
    <w:rsid w:val="266D6A9E"/>
    <w:rsid w:val="27E062F6"/>
    <w:rsid w:val="27F72B59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6D3E88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297110"/>
    <w:rsid w:val="418A09F4"/>
    <w:rsid w:val="443B7D84"/>
    <w:rsid w:val="444F0E49"/>
    <w:rsid w:val="44A818BD"/>
    <w:rsid w:val="45297D9C"/>
    <w:rsid w:val="4585575A"/>
    <w:rsid w:val="45F4643C"/>
    <w:rsid w:val="46834753"/>
    <w:rsid w:val="46BF2920"/>
    <w:rsid w:val="46F32B98"/>
    <w:rsid w:val="47134FF9"/>
    <w:rsid w:val="47147785"/>
    <w:rsid w:val="476B6BD2"/>
    <w:rsid w:val="47925F0D"/>
    <w:rsid w:val="479B5E3E"/>
    <w:rsid w:val="47C004C3"/>
    <w:rsid w:val="47D74267"/>
    <w:rsid w:val="49033394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4D71E98"/>
    <w:rsid w:val="56245612"/>
    <w:rsid w:val="562B1AA2"/>
    <w:rsid w:val="56A07E12"/>
    <w:rsid w:val="56AD7B44"/>
    <w:rsid w:val="57106E4E"/>
    <w:rsid w:val="57257EB4"/>
    <w:rsid w:val="59025CCF"/>
    <w:rsid w:val="593B55EC"/>
    <w:rsid w:val="596216F0"/>
    <w:rsid w:val="5A201E37"/>
    <w:rsid w:val="5A822E36"/>
    <w:rsid w:val="5A902780"/>
    <w:rsid w:val="5C2631C4"/>
    <w:rsid w:val="5C82259C"/>
    <w:rsid w:val="5D643648"/>
    <w:rsid w:val="5E0843D4"/>
    <w:rsid w:val="5E682C5B"/>
    <w:rsid w:val="609C334B"/>
    <w:rsid w:val="612631A2"/>
    <w:rsid w:val="61811457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225FC6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EFD5F01"/>
    <w:rsid w:val="6F9C52CB"/>
    <w:rsid w:val="6F9E4495"/>
    <w:rsid w:val="6FBF2E44"/>
    <w:rsid w:val="708A6A4C"/>
    <w:rsid w:val="708B5D9C"/>
    <w:rsid w:val="711914CD"/>
    <w:rsid w:val="71D76A8E"/>
    <w:rsid w:val="736211DB"/>
    <w:rsid w:val="73FB2638"/>
    <w:rsid w:val="74626AE3"/>
    <w:rsid w:val="74727EA1"/>
    <w:rsid w:val="749B68FC"/>
    <w:rsid w:val="74BA5BB7"/>
    <w:rsid w:val="75312272"/>
    <w:rsid w:val="766A6902"/>
    <w:rsid w:val="77485C3A"/>
    <w:rsid w:val="77521091"/>
    <w:rsid w:val="77B75398"/>
    <w:rsid w:val="77BF45F9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28"/>
    <customShpInfo spid="_x0000_s1031"/>
    <customShpInfo spid="_x0000_s1034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2484</Words>
  <Characters>3450</Characters>
  <Lines>32</Lines>
  <Paragraphs>9</Paragraphs>
  <TotalTime>0</TotalTime>
  <ScaleCrop>false</ScaleCrop>
  <LinksUpToDate>false</LinksUpToDate>
  <CharactersWithSpaces>4204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2022-11-25T06:33:12Z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2A11AE1CAA084370BBBBD84A4C8FC033</vt:lpwstr>
  </property>
</Properties>
</file>