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yī jiù      nài xīn     yá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n jiū   huàn xiǎng  bēn pǎo 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 </w:t>
      </w:r>
      <w:r>
        <w:rPr>
          <w:rFonts w:hint="eastAsia" w:ascii="宋体" w:hAnsi="宋体"/>
          <w:sz w:val="28"/>
          <w:szCs w:val="28"/>
        </w:rPr>
        <w:t>dǎ liè      bó dòu     hūn luàn   pái liàn    kuàng qiě</w:t>
      </w:r>
    </w:p>
    <w:p>
      <w:pPr>
        <w:rPr>
          <w:rFonts w:ascii="宋体" w:hAnsi="宋体"/>
          <w:sz w:val="28"/>
        </w:rPr>
      </w:pPr>
    </w:p>
    <w:p>
      <w:pPr>
        <w:wordWrap w:val="0"/>
        <w:spacing w:line="408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>二、用“√”给下列加点字选择正确的读音。(4分)</w:t>
      </w:r>
    </w:p>
    <w:p>
      <w:pPr>
        <w:wordWrap w:val="0"/>
        <w:spacing w:line="408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</w:t>
      </w:r>
      <w:r>
        <w:rPr>
          <w:rFonts w:hint="eastAsia" w:ascii="宋体" w:hAnsi="宋体" w:cs="宋体"/>
          <w:bCs/>
          <w:sz w:val="24"/>
          <w:szCs w:val="21"/>
          <w:em w:val="dot"/>
        </w:rPr>
        <w:t>拳</w:t>
      </w:r>
      <w:r>
        <w:rPr>
          <w:rFonts w:hint="eastAsia" w:ascii="宋体" w:hAnsi="宋体" w:cs="宋体"/>
          <w:bCs/>
          <w:sz w:val="24"/>
          <w:szCs w:val="21"/>
        </w:rPr>
        <w:t xml:space="preserve">头(quán  qüán) </w:t>
      </w:r>
      <w:r>
        <w:rPr>
          <w:rFonts w:hint="eastAsia" w:ascii="宋体" w:hAnsi="宋体"/>
          <w:bCs/>
          <w:sz w:val="24"/>
          <w:szCs w:val="21"/>
        </w:rPr>
        <w:t xml:space="preserve">  </w:t>
      </w:r>
      <w:r>
        <w:rPr>
          <w:rFonts w:hint="eastAsia" w:ascii="宋体" w:hAnsi="宋体" w:cs="宋体"/>
          <w:bCs/>
          <w:sz w:val="24"/>
          <w:szCs w:val="21"/>
        </w:rPr>
        <w:t>纠</w:t>
      </w:r>
      <w:r>
        <w:rPr>
          <w:rFonts w:hint="eastAsia" w:ascii="宋体" w:hAnsi="宋体" w:cs="宋体"/>
          <w:bCs/>
          <w:sz w:val="24"/>
          <w:szCs w:val="21"/>
          <w:em w:val="dot"/>
        </w:rPr>
        <w:t>缠</w:t>
      </w:r>
      <w:r>
        <w:rPr>
          <w:rFonts w:hint="eastAsia" w:ascii="宋体" w:hAnsi="宋体" w:cs="宋体"/>
          <w:bCs/>
          <w:sz w:val="24"/>
          <w:szCs w:val="21"/>
        </w:rPr>
        <w:t>(chán  cán)   海</w:t>
      </w:r>
      <w:r>
        <w:rPr>
          <w:rFonts w:hint="eastAsia" w:ascii="宋体" w:hAnsi="宋体" w:cs="宋体"/>
          <w:bCs/>
          <w:sz w:val="24"/>
          <w:szCs w:val="21"/>
          <w:em w:val="dot"/>
        </w:rPr>
        <w:t>棠</w:t>
      </w:r>
      <w:r>
        <w:rPr>
          <w:rFonts w:hint="eastAsia" w:ascii="宋体" w:hAnsi="宋体" w:cs="宋体"/>
          <w:bCs/>
          <w:sz w:val="24"/>
          <w:szCs w:val="21"/>
        </w:rPr>
        <w:t xml:space="preserve">(tán  táng)   </w:t>
      </w:r>
      <w:r>
        <w:rPr>
          <w:rFonts w:hint="eastAsia" w:ascii="宋体" w:hAnsi="宋体" w:cs="宋体"/>
          <w:bCs/>
          <w:sz w:val="24"/>
          <w:szCs w:val="21"/>
          <w:em w:val="dot"/>
        </w:rPr>
        <w:t>淮</w:t>
      </w:r>
      <w:r>
        <w:rPr>
          <w:rFonts w:hint="eastAsia" w:ascii="宋体" w:hAnsi="宋体" w:cs="宋体"/>
          <w:bCs/>
          <w:sz w:val="24"/>
          <w:szCs w:val="21"/>
        </w:rPr>
        <w:t xml:space="preserve">安(huái  zhǔn) </w:t>
      </w:r>
    </w:p>
    <w:p>
      <w:pPr>
        <w:wordWrap w:val="0"/>
        <w:spacing w:line="408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</w:t>
      </w:r>
      <w:r>
        <w:rPr>
          <w:rFonts w:hint="eastAsia" w:ascii="宋体" w:hAnsi="宋体" w:cs="宋体"/>
          <w:bCs/>
          <w:sz w:val="24"/>
          <w:szCs w:val="21"/>
          <w:em w:val="dot"/>
        </w:rPr>
        <w:t>惩</w:t>
      </w:r>
      <w:r>
        <w:rPr>
          <w:rFonts w:hint="eastAsia" w:ascii="宋体" w:hAnsi="宋体" w:cs="宋体"/>
          <w:bCs/>
          <w:sz w:val="24"/>
          <w:szCs w:val="21"/>
        </w:rPr>
        <w:t xml:space="preserve">罚(chéng chěng)   </w:t>
      </w:r>
      <w:r>
        <w:rPr>
          <w:rFonts w:hint="eastAsia" w:ascii="宋体" w:hAnsi="宋体" w:cs="宋体"/>
          <w:bCs/>
          <w:sz w:val="24"/>
          <w:szCs w:val="21"/>
          <w:em w:val="dot"/>
        </w:rPr>
        <w:t>慎</w:t>
      </w:r>
      <w:r>
        <w:rPr>
          <w:rFonts w:hint="eastAsia" w:ascii="宋体" w:hAnsi="宋体" w:cs="宋体"/>
          <w:bCs/>
          <w:sz w:val="24"/>
          <w:szCs w:val="21"/>
        </w:rPr>
        <w:t>重(shèn  sèn)  骨</w:t>
      </w:r>
      <w:r>
        <w:rPr>
          <w:rFonts w:hint="eastAsia" w:ascii="宋体" w:hAnsi="宋体" w:cs="宋体"/>
          <w:bCs/>
          <w:sz w:val="24"/>
          <w:szCs w:val="21"/>
          <w:em w:val="dot"/>
        </w:rPr>
        <w:t>髓</w:t>
      </w:r>
      <w:r>
        <w:rPr>
          <w:rFonts w:hint="eastAsia" w:ascii="宋体" w:hAnsi="宋体" w:cs="宋体"/>
          <w:bCs/>
          <w:sz w:val="24"/>
          <w:szCs w:val="21"/>
        </w:rPr>
        <w:t>(suí  suǐ)    模</w:t>
      </w:r>
      <w:r>
        <w:rPr>
          <w:rFonts w:hint="eastAsia" w:ascii="宋体" w:hAnsi="宋体" w:cs="宋体"/>
          <w:bCs/>
          <w:sz w:val="24"/>
          <w:szCs w:val="21"/>
          <w:em w:val="dot"/>
        </w:rPr>
        <w:t>范</w:t>
      </w:r>
      <w:r>
        <w:rPr>
          <w:rFonts w:hint="eastAsia" w:ascii="宋体" w:hAnsi="宋体" w:cs="宋体"/>
          <w:bCs/>
          <w:sz w:val="24"/>
          <w:szCs w:val="21"/>
        </w:rPr>
        <w:t>(fàn  fàng)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三、词语搭配。（8分）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（     ）敬意    （     ）的状态    （     ）地闪躲    一（     ）豌豆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651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（     ）翅膀    （     ）的夜晚    （     ）地摇晃    一（     ）烈火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四、下列加点词解释有误的一项是(     ）。（3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524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A.以</w:t>
      </w:r>
      <w:r>
        <w:rPr>
          <w:rFonts w:hint="eastAsia" w:ascii="宋体" w:hAnsi="宋体" w:cs="宋体"/>
          <w:sz w:val="24"/>
          <w:em w:val="dot"/>
        </w:rPr>
        <w:t>堙</w:t>
      </w:r>
      <w:r>
        <w:rPr>
          <w:rFonts w:hint="eastAsia" w:ascii="宋体" w:hAnsi="宋体" w:cs="宋体"/>
          <w:sz w:val="24"/>
        </w:rPr>
        <w:t>于东海(填塞)           B.诸儿</w:t>
      </w:r>
      <w:r>
        <w:rPr>
          <w:rFonts w:hint="eastAsia" w:ascii="宋体" w:hAnsi="宋体" w:cs="宋体"/>
          <w:sz w:val="24"/>
          <w:em w:val="dot"/>
        </w:rPr>
        <w:t>竟走</w:t>
      </w:r>
      <w:r>
        <w:rPr>
          <w:rFonts w:hint="eastAsia" w:ascii="宋体" w:hAnsi="宋体" w:cs="宋体"/>
          <w:sz w:val="24"/>
        </w:rPr>
        <w:t>取之(争着走过去)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C.只</w:t>
      </w:r>
      <w:r>
        <w:rPr>
          <w:rFonts w:hint="eastAsia" w:ascii="宋体" w:hAnsi="宋体" w:cs="宋体"/>
          <w:sz w:val="24"/>
          <w:em w:val="dot"/>
        </w:rPr>
        <w:t>缘</w:t>
      </w:r>
      <w:r>
        <w:rPr>
          <w:rFonts w:hint="eastAsia" w:ascii="宋体" w:hAnsi="宋体" w:cs="宋体"/>
          <w:sz w:val="24"/>
        </w:rPr>
        <w:t>身在此山中（因为）     D.</w:t>
      </w:r>
      <w:r>
        <w:rPr>
          <w:rFonts w:hint="eastAsia" w:ascii="宋体" w:hAnsi="宋体" w:cs="宋体"/>
          <w:sz w:val="24"/>
          <w:em w:val="dot"/>
        </w:rPr>
        <w:t>可怜</w:t>
      </w:r>
      <w:r>
        <w:rPr>
          <w:rFonts w:hint="eastAsia" w:ascii="宋体" w:hAnsi="宋体" w:cs="宋体"/>
          <w:sz w:val="24"/>
        </w:rPr>
        <w:t>九月初三夜（可爱）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五、我能给下面句中加点字选择正确的解释，把序号填在后面的括号里。（2分）</w:t>
      </w:r>
    </w:p>
    <w:p>
      <w:pPr>
        <w:spacing w:line="36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典：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标准，法则；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典故；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典礼。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雷锋永远是大家学习的</w:t>
      </w:r>
      <w:r>
        <w:rPr>
          <w:rFonts w:hint="eastAsia" w:ascii="宋体" w:hAnsi="宋体" w:cs="宋体"/>
          <w:kern w:val="0"/>
          <w:sz w:val="24"/>
          <w:em w:val="dot"/>
        </w:rPr>
        <w:t>典</w:t>
      </w:r>
      <w:r>
        <w:rPr>
          <w:rFonts w:hint="eastAsia" w:ascii="宋体" w:hAnsi="宋体"/>
          <w:sz w:val="24"/>
        </w:rPr>
        <w:t>范。                              （   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开国大</w:t>
      </w:r>
      <w:r>
        <w:rPr>
          <w:rFonts w:hint="eastAsia" w:ascii="宋体" w:hAnsi="宋体" w:cs="宋体"/>
          <w:kern w:val="0"/>
          <w:sz w:val="24"/>
          <w:em w:val="dot"/>
        </w:rPr>
        <w:t>典</w:t>
      </w:r>
      <w:r>
        <w:rPr>
          <w:rFonts w:hint="eastAsia" w:ascii="宋体" w:hAnsi="宋体"/>
          <w:sz w:val="24"/>
        </w:rPr>
        <w:t>的每一声炮响，全场就响起一阵雷鸣般的掌声。      （   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融：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融化；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融合；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流通。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香港是我国重要的金</w:t>
      </w:r>
      <w:r>
        <w:rPr>
          <w:rFonts w:hint="eastAsia" w:ascii="宋体" w:hAnsi="宋体" w:cs="宋体"/>
          <w:kern w:val="0"/>
          <w:sz w:val="24"/>
          <w:em w:val="dot"/>
        </w:rPr>
        <w:t>融</w:t>
      </w:r>
      <w:r>
        <w:rPr>
          <w:rFonts w:hint="eastAsia" w:ascii="宋体" w:hAnsi="宋体"/>
          <w:sz w:val="24"/>
        </w:rPr>
        <w:t>中心之一。                          （   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冰雪消</w:t>
      </w:r>
      <w:r>
        <w:rPr>
          <w:rFonts w:hint="eastAsia" w:ascii="宋体" w:hAnsi="宋体" w:cs="宋体"/>
          <w:kern w:val="0"/>
          <w:sz w:val="24"/>
          <w:em w:val="dot"/>
        </w:rPr>
        <w:t>融</w:t>
      </w:r>
      <w:r>
        <w:rPr>
          <w:rFonts w:hint="eastAsia" w:ascii="宋体" w:hAnsi="宋体"/>
          <w:sz w:val="24"/>
        </w:rPr>
        <w:t>，春回大地，大自然一片生机盎然。               （   ）</w:t>
      </w:r>
    </w:p>
    <w:p>
      <w:pPr>
        <w:wordWrap w:val="0"/>
        <w:spacing w:line="408" w:lineRule="auto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</w:rPr>
        <w:t>六、</w:t>
      </w:r>
      <w:r>
        <w:rPr>
          <w:rFonts w:hint="eastAsia" w:ascii="宋体" w:hAnsi="宋体" w:cs="宋体"/>
          <w:sz w:val="24"/>
          <w:szCs w:val="21"/>
        </w:rPr>
        <w:t>按课文内容填空。(12分)</w:t>
      </w:r>
    </w:p>
    <w:p>
      <w:pPr>
        <w:wordWrap w:val="0"/>
        <w:spacing w:line="408" w:lineRule="auto"/>
        <w:ind w:left="720" w:hanging="720" w:hangingChars="3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1. 黄山绵延数百里，千峰万壑，每到一处，所看到的美景都不一样，这正如苏轼所说：“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  <w:szCs w:val="21"/>
        </w:rPr>
        <w:t>，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  <w:szCs w:val="21"/>
        </w:rPr>
        <w:t>。”</w:t>
      </w:r>
    </w:p>
    <w:p>
      <w:pPr>
        <w:wordWrap w:val="0"/>
        <w:spacing w:line="408" w:lineRule="auto"/>
        <w:ind w:left="720" w:hanging="720" w:hangingChars="3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2. 本学期，我们学习了《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sz w:val="24"/>
          <w:szCs w:val="21"/>
        </w:rPr>
        <w:t>》和《纪昌学射》两则历史故事。前一则故事启示我们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bCs/>
          <w:sz w:val="24"/>
          <w:szCs w:val="21"/>
        </w:rPr>
        <w:t>。</w:t>
      </w:r>
    </w:p>
    <w:p>
      <w:pPr>
        <w:wordWrap w:val="0"/>
        <w:spacing w:line="408" w:lineRule="auto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3. 写出下面动物的家的名字：</w:t>
      </w:r>
    </w:p>
    <w:p>
      <w:pPr>
        <w:wordWrap w:val="0"/>
        <w:spacing w:line="408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bCs/>
          <w:sz w:val="24"/>
          <w:szCs w:val="21"/>
        </w:rPr>
        <w:t xml:space="preserve">    例：虎 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虎穴   </w:t>
      </w:r>
      <w:r>
        <w:rPr>
          <w:rFonts w:hint="eastAsia" w:ascii="宋体" w:hAnsi="宋体"/>
          <w:bCs/>
          <w:sz w:val="24"/>
          <w:szCs w:val="21"/>
        </w:rPr>
        <w:t xml:space="preserve">   鱼 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1"/>
        </w:rPr>
        <w:t xml:space="preserve">    牛 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1"/>
        </w:rPr>
        <w:t xml:space="preserve">   猪 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七、</w:t>
      </w:r>
      <w:r>
        <w:rPr>
          <w:rFonts w:hint="eastAsia" w:ascii="宋体" w:hAnsi="宋体"/>
          <w:sz w:val="24"/>
        </w:rPr>
        <w:t>按课文内容填空。（7分）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1.那些叶子绿得那么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，看着非常舒服。叶尖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，在墙上铺得那么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，没有重叠起来的，也不留一点儿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。一阵风拂过，一墙的叶子就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，好看得很。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2.博学之，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，明辨之，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3.《夏日绝句》这首诗中表明作者爱国之情的诗句是：“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720" w:firstLineChars="300"/>
      </w:pP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。”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八、按要求写句子。(8分)</w:t>
      </w:r>
    </w:p>
    <w:p>
      <w:pPr>
        <w:spacing w:line="387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1.一位旅客正出神地望着窗外那笔直的白杨树。（缩句）</w:t>
      </w:r>
    </w:p>
    <w:p>
      <w:pPr>
        <w:spacing w:line="387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</w:p>
    <w:p>
      <w:pPr>
        <w:spacing w:line="387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钱塘江大潮自古以来被称为天下奇观，（改反问句）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</w:p>
    <w:p>
      <w:pPr>
        <w:spacing w:line="387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3.一年有四个春、夏、秋、冬季节。（修改病句）</w:t>
      </w:r>
    </w:p>
    <w:p>
      <w:pPr>
        <w:spacing w:line="387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</w:p>
    <w:p>
      <w:pPr>
        <w:spacing w:line="387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4.霞光照得小孩子的脸红红的。（改为“被”字句）</w:t>
      </w:r>
    </w:p>
    <w:p>
      <w:pPr>
        <w:spacing w:line="387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5.妈妈对杨慧说：“周末我带你去看电影。”（改为转述句）</w:t>
      </w:r>
    </w:p>
    <w:p>
      <w:pPr>
        <w:spacing w:line="387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drawing>
          <wp:inline distT="0" distB="0" distL="0" distR="0">
            <wp:extent cx="20320" cy="1270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</w:p>
    <w:p>
      <w:pPr>
        <w:jc w:val="center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九、阅读《</w:t>
      </w:r>
      <w:r>
        <w:rPr>
          <w:rFonts w:hint="eastAsia" w:ascii="宋体" w:hAnsi="宋体"/>
          <w:sz w:val="24"/>
        </w:rPr>
        <w:t>爬天都峰</w:t>
      </w:r>
      <w:r>
        <w:rPr>
          <w:rStyle w:val="8"/>
          <w:rFonts w:hint="eastAsia" w:ascii="宋体" w:hAnsi="宋体" w:cs="宋体"/>
          <w:sz w:val="24"/>
          <w:shd w:val="clear" w:color="auto" w:fill="FFFFFF"/>
        </w:rPr>
        <w:t>》片段，完成后面的练习。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在鲫鱼背前，爸爸给我和老爷爷照了一张相，留作纪念。老爷爷拉拉我的小辫子，笑呵呵地说：“谢谢你啦，小妹妹。要不是你的勇气（鼓励  鼓舞）我，我还下不了决心哩！现在（居然  果然）爬上来了！”  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“不，老爷爷，我是看您也要爬天都峰，才有勇气向上爬的！我应该谢谢您！” 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爸爸听了，笑着说：“你们这一老一小真有意思，都会从别人身上汲取力量！”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1.把括号内不正确的词语用“\”划掉。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2.从短文中找出下列词语的近义词。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笑嘻嘻——（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）   吸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取——（       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 xml:space="preserve">我”和老爷爷为什么要互相道谢呢？(   ) 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A．“我”和老爷爷都从对方的行动中受到鼓舞，从对方的身上汲取力量。 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B．“我”和老爷爷相互扶着，是一起爬上天都峰的。 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ascii="宋体" w:hAnsi="宋体" w:cs="宋体"/>
          <w:sz w:val="24"/>
        </w:rPr>
        <w:t xml:space="preserve">爸爸说的“汲取力量”，是一种什么力量呢？(   ) 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A．面对困难能勇于挑战，顽强</w:t>
      </w:r>
      <w:r>
        <w:rPr>
          <w:rFonts w:ascii="宋体" w:hAnsi="宋体" w:cs="宋体"/>
          <w:sz w:val="24"/>
        </w:rPr>
        <w:drawing>
          <wp:inline distT="0" distB="0" distL="0" distR="0">
            <wp:extent cx="22860" cy="1397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t>向前，就是奋力攀登、勇往直前的精神。 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B．善于向他人学习的精神。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5.你想对“老爷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爷”和“我”说些什么呢？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____________________________________________________</w:t>
      </w:r>
    </w:p>
    <w:p>
      <w:pPr>
        <w:spacing w:line="360" w:lineRule="auto"/>
        <w:rPr>
          <w:rStyle w:val="8"/>
          <w:rFonts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Style w:val="8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left="3000" w:hanging="3000" w:hangingChars="1250"/>
        <w:rPr>
          <w:rFonts w:ascii="宋体" w:hAnsi="宋体"/>
          <w:sz w:val="24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            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近年来，各种塑料制品走进了我们的生活，给我们带来了方便。可是，它也  给我们带来了危害。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瞧，一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159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刮风，马路上随处可见像风筝一样到处飘飞的塑料袋。风停以后，这  些飘飞的塑料袋就挂在树枝上，停在屋顶上，落在草坪上，或是聚在墙角处，成  了影响环境卫生的塑料垃圾。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8"/>
          <w:sz w:val="24"/>
        </w:rPr>
        <w:t>这些塑料垃圾常给人们带来不便。有一次，我们镇上的一条地沟不通了，污水</w:t>
      </w:r>
      <w:r>
        <w:rPr>
          <w:rFonts w:hint="eastAsia" w:ascii="宋体" w:hAnsi="宋体" w:cs="宋体"/>
          <w:sz w:val="24"/>
        </w:rPr>
        <w:t>外溢，臭气熏天。人们花了很大气力才疏通了地沟，从地沟中掏出了造成堵塞的“坏蛋”——各种形状的塑料制品：有塑料瓶，有塑料盒，当然还有很多塑料袋……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怎样处理越来越多的塑料垃圾呢?有人主张焚烧，但塑料燃烧时会放出难  闻的有毒气体。这些气体会污染空气，危害人的健康。有人主张埋掉塑料垃圾，但事实证明，塑料垃圾很难在地下腐烂。照这样下去，工厂不断生产塑料产品，塑料垃圾又难以处理，我们将要被塑料垃圾包围了！塑料垃圾这个魔鬼将要使我们的生活环境受到严重破坏！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有些发达国家已停止生产塑料袋，用一次性纸袋代替。我们国家什么时候也能用一次性纸袋来代替塑料袋呢?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1.给短文加上恰当的题目，写在文章前面的横线上。（2分）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2.概括出短文的主要内容。（2分）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left="239" w:leftChars="11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3.第三自然段中的破折号的作用是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；省略号表示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。（2分）</w:t>
      </w:r>
    </w:p>
    <w:p>
      <w:pPr>
        <w:spacing w:line="360" w:lineRule="auto"/>
        <w:ind w:left="239" w:leftChars="11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4.阅读短文，说一说塑料垃圾的危害?（3分）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drawing>
          <wp:inline distT="0" distB="0" distL="0" distR="0">
            <wp:extent cx="1270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5.对于减少塑料垃圾，保护环境，你有什么好的建议呢？写一写吧。（2分）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  <w:u w:val="single"/>
        </w:rPr>
        <w:drawing>
          <wp:inline distT="0" distB="0" distL="0" distR="0">
            <wp:extent cx="1905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生活，是一本永远也读不完的书。善于读这本书的人，会得到启示，过得快乐。回忆一下，在生活中，有哪些事情曾经给你启发，请写下来。注意把事情的经过写清楚，把得到的启示写明白，题目自拟，字数不少于450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[来源:学&amp;科&amp;网]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[来源:学.科.网Z.X.X.K]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spacing w:line="312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spacing w:line="312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一、依旧 耐心  研究  幻想  奔跑  打猎  搏斗  昏乱  排练  况且</w:t>
      </w:r>
    </w:p>
    <w:p>
      <w:pPr>
        <w:wordWrap w:val="0"/>
        <w:spacing w:line="312" w:lineRule="auto"/>
        <w:rPr>
          <w:rFonts w:ascii="宋体" w:hAnsi="宋体" w:cs="宋体"/>
          <w:bCs/>
          <w:color w:val="FF0000"/>
          <w:sz w:val="24"/>
          <w:szCs w:val="21"/>
        </w:rPr>
      </w:pPr>
      <w:r>
        <w:rPr>
          <w:rFonts w:hint="eastAsia" w:ascii="宋体" w:hAnsi="宋体" w:cs="宋体"/>
          <w:bCs/>
          <w:color w:val="FF0000"/>
          <w:sz w:val="24"/>
          <w:szCs w:val="21"/>
        </w:rPr>
        <w:t>二、</w:t>
      </w:r>
      <w:r>
        <w:rPr>
          <w:rFonts w:hint="eastAsia" w:ascii="宋体" w:hAnsi="宋体"/>
          <w:bCs/>
          <w:color w:val="FF0000"/>
          <w:sz w:val="24"/>
          <w:szCs w:val="21"/>
        </w:rPr>
        <w:t xml:space="preserve">  </w:t>
      </w:r>
      <w:r>
        <w:rPr>
          <w:rFonts w:hint="eastAsia" w:ascii="宋体" w:hAnsi="宋体" w:cs="宋体"/>
          <w:bCs/>
          <w:color w:val="FF0000"/>
          <w:sz w:val="24"/>
          <w:szCs w:val="21"/>
        </w:rPr>
        <w:t xml:space="preserve">quán   cán   táng   huái   chéng   shèn    suí  fàn   </w:t>
      </w:r>
    </w:p>
    <w:p>
      <w:pPr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 崇高   混沌  灵巧  粒  扇动   宁静  猛烈  团</w:t>
      </w:r>
    </w:p>
    <w:p>
      <w:pPr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四、 B.</w:t>
      </w:r>
    </w:p>
    <w:p>
      <w:pPr>
        <w:spacing w:line="312" w:lineRule="auto"/>
        <w:ind w:left="-525" w:leftChars="-250"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五、1.</w:t>
      </w:r>
      <w:r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hint="eastAsia" w:ascii="宋体" w:hAnsi="宋体"/>
          <w:color w:val="FF0000"/>
          <w:sz w:val="24"/>
        </w:rPr>
        <w:instrText xml:space="preserve">= 1 \* GB3</w:instrText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ascii="宋体" w:hAnsi="宋体"/>
          <w:color w:val="FF0000"/>
          <w:sz w:val="24"/>
        </w:rPr>
        <w:fldChar w:fldCharType="separate"/>
      </w:r>
      <w:r>
        <w:rPr>
          <w:rFonts w:hint="eastAsia" w:ascii="宋体" w:hAnsi="宋体"/>
          <w:color w:val="FF0000"/>
          <w:sz w:val="24"/>
        </w:rPr>
        <w:t>①</w:t>
      </w:r>
      <w:r>
        <w:rPr>
          <w:rFonts w:ascii="宋体" w:hAnsi="宋体"/>
          <w:color w:val="FF0000"/>
          <w:sz w:val="24"/>
        </w:rPr>
        <w:fldChar w:fldCharType="end"/>
      </w:r>
      <w:r>
        <w:rPr>
          <w:rFonts w:hint="eastAsia" w:ascii="宋体" w:hAnsi="宋体"/>
          <w:color w:val="FF0000"/>
          <w:sz w:val="24"/>
        </w:rPr>
        <w:t xml:space="preserve"> 2.</w:t>
      </w:r>
      <w:r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hint="eastAsia" w:ascii="宋体" w:hAnsi="宋体"/>
          <w:color w:val="FF0000"/>
          <w:sz w:val="24"/>
        </w:rPr>
        <w:instrText xml:space="preserve">= 3 \* GB3</w:instrText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ascii="宋体" w:hAnsi="宋体"/>
          <w:color w:val="FF0000"/>
          <w:sz w:val="24"/>
        </w:rPr>
        <w:fldChar w:fldCharType="separate"/>
      </w:r>
      <w:r>
        <w:rPr>
          <w:rFonts w:hint="eastAsia" w:ascii="宋体" w:hAnsi="宋体"/>
          <w:color w:val="FF0000"/>
          <w:sz w:val="24"/>
        </w:rPr>
        <w:t>③</w:t>
      </w:r>
      <w:r>
        <w:rPr>
          <w:rFonts w:ascii="宋体" w:hAnsi="宋体"/>
          <w:color w:val="FF0000"/>
          <w:sz w:val="24"/>
        </w:rPr>
        <w:fldChar w:fldCharType="end"/>
      </w:r>
      <w:r>
        <w:rPr>
          <w:rFonts w:hint="eastAsia" w:ascii="宋体" w:hAnsi="宋体"/>
          <w:color w:val="FF0000"/>
          <w:sz w:val="24"/>
        </w:rPr>
        <w:t xml:space="preserve"> 3.</w:t>
      </w:r>
      <w:r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hint="eastAsia" w:ascii="宋体" w:hAnsi="宋体"/>
          <w:color w:val="FF0000"/>
          <w:sz w:val="24"/>
        </w:rPr>
        <w:instrText xml:space="preserve">= 3 \* GB3</w:instrText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ascii="宋体" w:hAnsi="宋体"/>
          <w:color w:val="FF0000"/>
          <w:sz w:val="24"/>
        </w:rPr>
        <w:fldChar w:fldCharType="separate"/>
      </w:r>
      <w:r>
        <w:rPr>
          <w:rFonts w:hint="eastAsia" w:ascii="宋体" w:hAnsi="宋体"/>
          <w:color w:val="FF0000"/>
          <w:sz w:val="24"/>
        </w:rPr>
        <w:t>③</w:t>
      </w:r>
      <w:r>
        <w:rPr>
          <w:rFonts w:ascii="宋体" w:hAnsi="宋体"/>
          <w:color w:val="FF0000"/>
          <w:sz w:val="24"/>
        </w:rPr>
        <w:fldChar w:fldCharType="end"/>
      </w:r>
      <w:r>
        <w:rPr>
          <w:rFonts w:hint="eastAsia" w:ascii="宋体" w:hAnsi="宋体"/>
          <w:color w:val="FF0000"/>
          <w:sz w:val="24"/>
        </w:rPr>
        <w:t xml:space="preserve"> 4.</w:t>
      </w:r>
      <w:r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hint="eastAsia" w:ascii="宋体" w:hAnsi="宋体"/>
          <w:color w:val="FF0000"/>
          <w:sz w:val="24"/>
        </w:rPr>
        <w:instrText xml:space="preserve">= 1 \* GB3</w:instrText>
      </w:r>
      <w:r>
        <w:rPr>
          <w:rFonts w:ascii="宋体" w:hAnsi="宋体"/>
          <w:color w:val="FF0000"/>
          <w:sz w:val="24"/>
        </w:rPr>
        <w:instrText xml:space="preserve"> </w:instrText>
      </w:r>
      <w:r>
        <w:rPr>
          <w:rFonts w:ascii="宋体" w:hAnsi="宋体"/>
          <w:color w:val="FF0000"/>
          <w:sz w:val="24"/>
        </w:rPr>
        <w:fldChar w:fldCharType="separate"/>
      </w:r>
      <w:r>
        <w:rPr>
          <w:rFonts w:hint="eastAsia" w:ascii="宋体" w:hAnsi="宋体"/>
          <w:color w:val="FF0000"/>
          <w:sz w:val="24"/>
        </w:rPr>
        <w:t>①</w:t>
      </w:r>
      <w:r>
        <w:rPr>
          <w:rFonts w:ascii="宋体" w:hAnsi="宋体"/>
          <w:color w:val="FF0000"/>
          <w:sz w:val="24"/>
        </w:rPr>
        <w:fldChar w:fldCharType="end"/>
      </w:r>
    </w:p>
    <w:p>
      <w:pPr>
        <w:wordWrap w:val="0"/>
        <w:spacing w:line="312" w:lineRule="auto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 w:cs="宋体"/>
          <w:color w:val="FF0000"/>
          <w:sz w:val="24"/>
        </w:rPr>
        <w:t>六、</w:t>
      </w:r>
      <w:r>
        <w:rPr>
          <w:rFonts w:hint="eastAsia" w:ascii="宋体" w:hAnsi="宋体"/>
          <w:bCs/>
          <w:color w:val="FF0000"/>
          <w:sz w:val="24"/>
          <w:szCs w:val="21"/>
        </w:rPr>
        <w:t>1. 横看成岭侧成峰，远近高低各不同</w:t>
      </w:r>
    </w:p>
    <w:p>
      <w:pPr>
        <w:numPr>
          <w:ilvl w:val="0"/>
          <w:numId w:val="2"/>
        </w:numPr>
        <w:wordWrap w:val="0"/>
        <w:spacing w:line="312" w:lineRule="auto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/>
          <w:bCs/>
          <w:color w:val="FF0000"/>
          <w:sz w:val="24"/>
          <w:szCs w:val="21"/>
        </w:rPr>
        <w:t>扁鹊治病</w:t>
      </w:r>
    </w:p>
    <w:p>
      <w:pPr>
        <w:numPr>
          <w:ilvl w:val="0"/>
          <w:numId w:val="2"/>
        </w:numPr>
        <w:wordWrap w:val="0"/>
        <w:spacing w:line="312" w:lineRule="auto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/>
          <w:bCs/>
          <w:color w:val="FF0000"/>
          <w:sz w:val="24"/>
          <w:szCs w:val="21"/>
        </w:rPr>
        <w:t>鱼塘  牛棚  猪圈</w:t>
      </w:r>
    </w:p>
    <w:p>
      <w:pPr>
        <w:spacing w:line="312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七、1.新鲜  一顺儿朝下  均匀  空隙  漾起波纹</w:t>
      </w:r>
    </w:p>
    <w:p>
      <w:pPr>
        <w:spacing w:line="312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2.审问之  慎思之  笃行之</w:t>
      </w:r>
    </w:p>
    <w:p>
      <w:pPr>
        <w:spacing w:line="312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3.生当作人杰，死亦为鬼雄</w:t>
      </w:r>
    </w:p>
    <w:p>
      <w:pPr>
        <w:spacing w:line="312" w:lineRule="auto"/>
        <w:rPr>
          <w:rFonts w:ascii="宋体" w:hAnsi="宋体"/>
          <w:color w:val="FF0000"/>
          <w:sz w:val="24"/>
          <w:u w:val="single"/>
        </w:rPr>
      </w:pPr>
      <w:r>
        <w:rPr>
          <w:rFonts w:hint="eastAsia" w:ascii="宋体" w:hAnsi="宋体"/>
          <w:color w:val="FF0000"/>
          <w:sz w:val="24"/>
        </w:rPr>
        <w:t>八、1.旅客望着白杨树。</w:t>
      </w:r>
    </w:p>
    <w:p>
      <w:pPr>
        <w:numPr>
          <w:ilvl w:val="0"/>
          <w:numId w:val="3"/>
        </w:numPr>
        <w:spacing w:line="312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难道钱塘江大潮自古以来不被</w:t>
      </w:r>
      <w:r>
        <w:rPr>
          <w:rFonts w:hint="eastAsia" w:ascii="宋体" w:hAnsi="宋体"/>
          <w:color w:val="FF0000"/>
          <w:sz w:val="24"/>
        </w:rPr>
        <w:drawing>
          <wp:inline distT="0" distB="0" distL="0" distR="0">
            <wp:extent cx="22860" cy="1905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</w:rPr>
        <w:t xml:space="preserve">称为天下奇观吗？   </w:t>
      </w:r>
    </w:p>
    <w:p>
      <w:pPr>
        <w:spacing w:line="312" w:lineRule="auto"/>
        <w:ind w:firstLine="480" w:firstLineChars="200"/>
        <w:rPr>
          <w:rFonts w:ascii="宋体" w:hAnsi="宋体"/>
          <w:color w:val="FF0000"/>
          <w:sz w:val="24"/>
          <w:u w:val="single"/>
        </w:rPr>
      </w:pPr>
      <w:r>
        <w:rPr>
          <w:rFonts w:hint="eastAsia" w:ascii="宋体" w:hAnsi="宋体"/>
          <w:color w:val="FF0000"/>
          <w:sz w:val="24"/>
        </w:rPr>
        <w:t>3.一年有春、夏、秋、冬四个季节。</w:t>
      </w:r>
    </w:p>
    <w:p>
      <w:pPr>
        <w:spacing w:line="312" w:lineRule="auto"/>
        <w:ind w:left="479" w:leftChars="228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4.小孩子的脸被霞光照得红红的。</w:t>
      </w:r>
      <w:r>
        <w:rPr>
          <w:rFonts w:hint="eastAsia" w:ascii="宋体" w:hAnsi="宋体"/>
          <w:color w:val="FF0000"/>
          <w:sz w:val="24"/>
        </w:rPr>
        <w:cr/>
      </w:r>
      <w:r>
        <w:rPr>
          <w:rFonts w:hint="eastAsia" w:ascii="宋体" w:hAnsi="宋体"/>
          <w:color w:val="FF0000"/>
          <w:sz w:val="24"/>
        </w:rPr>
        <w:t>5.妈妈对杨慧说，周末带杨慧去看电影。”</w:t>
      </w:r>
    </w:p>
    <w:p>
      <w:pPr>
        <w:snapToGrid w:val="0"/>
        <w:spacing w:line="312" w:lineRule="auto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九、1.划掉“鼓励”和“果然”  </w:t>
      </w:r>
    </w:p>
    <w:p>
      <w:pPr>
        <w:numPr>
          <w:ilvl w:val="0"/>
          <w:numId w:val="4"/>
        </w:num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笑呵呵  汲取   </w:t>
      </w:r>
    </w:p>
    <w:p>
      <w:pPr>
        <w:numPr>
          <w:ilvl w:val="0"/>
          <w:numId w:val="4"/>
        </w:num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A  </w:t>
      </w:r>
    </w:p>
    <w:p>
      <w:pPr>
        <w:numPr>
          <w:ilvl w:val="0"/>
          <w:numId w:val="4"/>
        </w:num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B </w:t>
      </w:r>
    </w:p>
    <w:p>
      <w:p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5.示例：在困难面前，勇敢面对，就能战胜困难 </w:t>
      </w:r>
    </w:p>
    <w:p>
      <w:pPr>
        <w:spacing w:line="312" w:lineRule="auto"/>
        <w:rPr>
          <w:rFonts w:ascii="宋体" w:hAnsi="宋体"/>
          <w:color w:val="FF0000"/>
          <w:sz w:val="24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>十、</w:t>
      </w:r>
      <w:r>
        <w:rPr>
          <w:rFonts w:hint="eastAsia" w:ascii="宋体" w:hAnsi="宋体"/>
          <w:color w:val="FF0000"/>
          <w:sz w:val="24"/>
        </w:rPr>
        <w:t>1.示例：塑料制品的危害</w:t>
      </w:r>
    </w:p>
    <w:p>
      <w:pPr>
        <w:spacing w:line="312" w:lineRule="auto"/>
        <w:ind w:left="239" w:leftChars="114" w:firstLine="240" w:firstLineChars="1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 xml:space="preserve">各种塑料制品带给我们的危害及对其处理方法的讨论。 </w:t>
      </w:r>
    </w:p>
    <w:p>
      <w:pPr>
        <w:spacing w:line="312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3</w:t>
      </w:r>
      <w:r>
        <w:rPr>
          <w:rFonts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 xml:space="preserve">解释说明  内容的省略  </w:t>
      </w:r>
    </w:p>
    <w:p>
      <w:pPr>
        <w:spacing w:line="312" w:lineRule="auto"/>
        <w:ind w:left="719" w:leftChars="228" w:hanging="240" w:hangingChars="1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4</w:t>
      </w:r>
      <w:r>
        <w:rPr>
          <w:rFonts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 xml:space="preserve">影响环境卫生，堵塞下水道，燃烧后放出有毒气体，气体污染空气，危害人体健康，破坏生活环境等。 </w:t>
      </w:r>
    </w:p>
    <w:p>
      <w:pPr>
        <w:spacing w:line="312" w:lineRule="auto"/>
        <w:ind w:left="719" w:leftChars="228" w:hanging="240" w:hangingChars="100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Fonts w:hint="eastAsia" w:ascii="宋体" w:hAnsi="宋体"/>
          <w:color w:val="FF0000"/>
          <w:sz w:val="24"/>
        </w:rPr>
        <w:t>5</w:t>
      </w:r>
      <w:r>
        <w:rPr>
          <w:rFonts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>保护环境从小事做起，出门随身带可重复使用的手提袋；尽量少使用塑料制品；废弃的塑料</w:t>
      </w:r>
      <w:r>
        <w:rPr>
          <w:rFonts w:hint="eastAsia" w:ascii="宋体" w:hAnsi="宋体"/>
          <w:color w:val="FF0000"/>
          <w:sz w:val="24"/>
        </w:rPr>
        <w:drawing>
          <wp:inline distT="0" distB="0" distL="0" distR="0">
            <wp:extent cx="1397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</w:rPr>
        <w:t>制品好好回收，循环利用，不乱扔弃。（言之有理即可）</w:t>
      </w:r>
    </w:p>
    <w:p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color w:val="FF0000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/>
          <w:sz w:val="24"/>
        </w:rPr>
        <w:t xml:space="preserve">                   </w:t>
      </w:r>
    </w:p>
    <w:p/>
    <w:sectPr>
      <w:headerReference r:id="rId3" w:type="default"/>
      <w:footerReference r:id="rId4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6F32F"/>
    <w:multiLevelType w:val="singleLevel"/>
    <w:tmpl w:val="0C36F32F"/>
    <w:lvl w:ilvl="0" w:tentative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1">
    <w:nsid w:val="1BC92D32"/>
    <w:multiLevelType w:val="singleLevel"/>
    <w:tmpl w:val="1BC92D32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2401DBA0"/>
    <w:multiLevelType w:val="singleLevel"/>
    <w:tmpl w:val="2401DB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8E53CD"/>
    <w:multiLevelType w:val="singleLevel"/>
    <w:tmpl w:val="7F8E53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116865"/>
    <w:rsid w:val="00243069"/>
    <w:rsid w:val="00320AB7"/>
    <w:rsid w:val="003749D4"/>
    <w:rsid w:val="00494F09"/>
    <w:rsid w:val="006D2A08"/>
    <w:rsid w:val="008B13D1"/>
    <w:rsid w:val="00AD034C"/>
    <w:rsid w:val="00E439FD"/>
    <w:rsid w:val="07E0752D"/>
    <w:rsid w:val="142015C4"/>
    <w:rsid w:val="32B63EF6"/>
    <w:rsid w:val="38B84ED9"/>
    <w:rsid w:val="3AC74F15"/>
    <w:rsid w:val="47DC32C4"/>
    <w:rsid w:val="526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2328</Words>
  <Characters>2674</Characters>
  <Lines>703</Lines>
  <Paragraphs>213</Paragraphs>
  <TotalTime>0</TotalTime>
  <ScaleCrop>false</ScaleCrop>
  <LinksUpToDate>false</LinksUpToDate>
  <CharactersWithSpaces>4504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2022-11-22T08:23:36Z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9FE1BF57467847FE884A003995274E18</vt:lpwstr>
  </property>
</Properties>
</file>