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12369800</wp:posOffset>
            </wp:positionV>
            <wp:extent cx="419100" cy="2921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四年级语文下册10《绿》课时练 提高篇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huā píng             zhǐ huī             nèn lǜ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dàn lǜ               jí zhōng             yōng jǐ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1．写出下列词语的近义词或反义词。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近义词：出奇——(        )    集中——(        )    交叉——(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反义词：出奇——(        )    交叉——(        )    整齐——(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2．一音多字。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（1）．yuán 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)圈        (     )来       公(     )      (     )于      (     )旦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（2）．wéi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)护        (     )巾       (     )一      (     )抗      敢作敢(     )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．yán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)色       (     )谨      边(     )        屋(     )       (     )究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3．照样子写词语。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(1)．浅绿（形容绿的词语）：___________________、___________________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(2)．整齐（带有近义词的词语）：___________________、___________________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(3)．姗姗来迟（AABC式词语）：___________________、___________________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(4)．白雪皑皑（ABCC式词语）：___________________、___________________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4．改正下列词语中的错别字。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声色俱历(     )     青萃欲滴(     )   群雄分争(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浮光略影(     )     微不足到(     )   循规蹈距(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5．读下面的句子，体会加下划线的词语的作用。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（1）在我的窗前，有一棵白桦，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仿佛涂上银霜</w:t>
      </w:r>
      <w:r>
        <w:rPr>
          <w:rFonts w:hint="eastAsia" w:ascii="仿宋" w:hAnsi="仿宋" w:eastAsia="仿宋" w:cs="仿宋"/>
          <w:sz w:val="28"/>
          <w:szCs w:val="28"/>
        </w:rPr>
        <w:t xml:space="preserve"> ，披了一身雪花。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（2）那草滩的绿，绿</w:t>
      </w:r>
      <w:r>
        <w:rPr>
          <w:rFonts w:hint="eastAsia" w:ascii="仿宋" w:hAnsi="仿宋" w:eastAsia="仿宋" w:cs="仿宋"/>
          <w:sz w:val="28"/>
          <w:szCs w:val="28"/>
          <w:u w:val="single"/>
        </w:rPr>
        <w:t>得娇嫩</w:t>
      </w:r>
      <w:r>
        <w:rPr>
          <w:rFonts w:hint="eastAsia" w:ascii="仿宋" w:hAnsi="仿宋" w:eastAsia="仿宋" w:cs="仿宋"/>
          <w:sz w:val="28"/>
          <w:szCs w:val="28"/>
        </w:rPr>
        <w:t>；那菜花的黄，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黄得蓬勃</w:t>
      </w:r>
      <w:r>
        <w:rPr>
          <w:rFonts w:hint="eastAsia" w:ascii="仿宋" w:hAnsi="仿宋" w:eastAsia="仿宋" w:cs="仿宋"/>
          <w:sz w:val="28"/>
          <w:szCs w:val="28"/>
        </w:rPr>
        <w:t>；而那湖水的蓝，又是</w:t>
      </w:r>
      <w:r>
        <w:rPr>
          <w:rFonts w:hint="eastAsia" w:ascii="仿宋" w:hAnsi="仿宋" w:eastAsia="仿宋" w:cs="仿宋"/>
          <w:sz w:val="28"/>
          <w:szCs w:val="28"/>
          <w:u w:val="single"/>
        </w:rPr>
        <w:t>蓝得多么醉人啊</w:t>
      </w:r>
      <w:r>
        <w:rPr>
          <w:rFonts w:hint="eastAsia" w:ascii="仿宋" w:hAnsi="仿宋" w:eastAsia="仿宋" w:cs="仿宋"/>
          <w:sz w:val="28"/>
          <w:szCs w:val="28"/>
        </w:rPr>
        <w:t>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（3）到哪儿去找这么多的绿：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墨绿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浅绿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嫩绿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翠绿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淡绿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粉绿</w:t>
      </w: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三、根据课文内容判断对错，打上“√”或“×”。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1．文章中的“绿”指的是绿色的墨水瓶。(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2．这首诗描述了春天到处都是绿色，树木、大地中的小草在春风的吹拂下来回摆动，风是绿的，水是绿的，世界充满了绿。绿是生命的颜色，是生命的象征。(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3．本文描写了四季的绿，表达了对生活的美好向往。(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4．诗歌中说“风、雨、阳光”也是绿的，是因为春风、雨、水，都是生命必须，而绿色是自然的颜色，象征着希望和生机。(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《绿》的第三节运用了结构相似的句式，格式整齐，读起来朗朗上口，写出了“绿”洒满人间的美丽景象。请你用这种方式写一写金色的秋天。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刮的风是绿的，       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下的雨是绿的，       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流的水是绿的，       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阳光也是绿的。       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五、现代文阅读</w:t>
      </w:r>
    </w:p>
    <w:p>
      <w:pPr>
        <w:spacing w:line="360" w:lineRule="auto"/>
        <w:ind w:firstLine="420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绿（节选）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梅雨潭闪闪的绿色招引着我们；我们开始追捉她那离合的神光了。揪着草，攀着乱石，小心探身下去，又鞠躬过了一个石穹门，便到了汪汪一碧的潭边了。瀑布在襟袖之间；但我的心中已没有瀑布了。我的心随潭水的绿而摇荡。那醉人的绿呀，仿佛一张极大极大的荷叶铺着，满是奇异的绿呀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站在水边，望到那面，居然觉着有些远呢！这平铺着，厚积着的绿，着实可爱。她松松的皱缬着，像少妇拖着的裙幅；她轻轻的摆弄着，像跳动的初恋的处女的心；她滑滑的明亮着，像涂了“明油”一般，有鸡蛋清那样软，那样嫩，令人想着所曾触过的最嫩的皮肤；她又不杂些儿法滓，宛然一块温润的碧玉，只清清的一色——但你却看不透她！我曾见过北京什刹海指地的绿杨，脱不了鹅黄的底子，似乎太淡了。我又曾见过杭州虎跑寺旁高峻而深密的“绿壁”，重叠着无穷的碧草与绿叶的，那又似乎太浓了。其余呢，西湖的波太明了，秦淮河的又太暗了。可爱的，我将什么来比拟你呢？我怎么比拟得出呢？大约潭是很深的、故能蕴蓄着这样奇异的绿；仿佛蔚蓝的天融了一块在里面似的，这才这般的鲜润呀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   </w:t>
      </w:r>
      <w:r>
        <w:rPr>
          <w:rFonts w:hint="eastAsia" w:ascii="仿宋" w:hAnsi="仿宋" w:eastAsia="仿宋" w:cs="仿宋"/>
          <w:sz w:val="28"/>
          <w:szCs w:val="28"/>
          <w:u w:val="single"/>
        </w:rPr>
        <w:t>那醉人的绿呀！我若能裁你以为带，我将赠给那轻盈的舞女；她必能临风飘举了。我若能挹你以为眼，我将赠给那善歌的盲妹；她必明眸善睐了。</w:t>
      </w:r>
      <w:r>
        <w:rPr>
          <w:rFonts w:hint="eastAsia" w:ascii="仿宋" w:hAnsi="仿宋" w:eastAsia="仿宋" w:cs="仿宋"/>
          <w:sz w:val="28"/>
          <w:szCs w:val="28"/>
        </w:rPr>
        <w:t>我舍不得你；我怎舍得你呢？我用手拍着你，抚摩着你，如同一个十二三岁的小姑娘。我又掬你入口，便是吻着她了。我送你一个名字，我从此叫你“女儿绿”，好么？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1．这篇文章主要讲了_________________________________________________。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2．在文中找出与文中“招引”“追逐”相照应的句子。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3．“我怎么比拟得出呢？”运用_______________________修辞方法。换一种说法：______________________________________________。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4．文中画直线的句子运用________________的修辞方法，表达了作者什么情感？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5．文中末尾，作者为什么将这醉人的“绿色”换做“女儿绿”？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花瓶   指挥     嫩绿    淡绿     集中     拥挤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1．稀奇     集合     交错     平常     平行     凌乱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2．圆     原     园     源     元     维     围     唯     违     为     颜     严     沿     檐     研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3．碧绿     浅绿     恐惧     微弱     面面相觑     历历在目     书声琅琅     白发苍苍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厉     翠     纷     掠     道     矩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5．运用比喻的修辞手法，把桦树通体洁白的皮肤比作银霜，表现了对桦树的喜爱。     “娇嫩”表现出小草才从土里钻出来时的柔弱；“蓬勃”表现出菜花生机盎然的景象；“醉人”形象地描写出面对蓝色的湖水时人的感受。     通过列举各种各样的绿，表现出绿色的多。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三、根据课文内容判断对错，打上“√”或“×”。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长的穗是金色的，     开的花是金色的     落的叶是金色的     落日也是金色的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1．梅雨潭的绿。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2．揪着草，攀着乱石，小心探身下去，又鞠躬过了一个石穹门，便到了汪汪一碧的潭边了。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反问     我无法比拟得出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比喻     表达了作者对绿色、大自然的喜爱之情。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5．因为梅雨潭的绿纯洁又鲜润，柔美又娇艳，像一位亭亭玉立、 无暇的小姑娘。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7" name="图片 7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276BA"/>
    <w:multiLevelType w:val="singleLevel"/>
    <w:tmpl w:val="74B276BA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874103A"/>
    <w:rsid w:val="001B5A68"/>
    <w:rsid w:val="0031078A"/>
    <w:rsid w:val="00331204"/>
    <w:rsid w:val="004151FC"/>
    <w:rsid w:val="007E61C6"/>
    <w:rsid w:val="00C02FC6"/>
    <w:rsid w:val="0874103A"/>
    <w:rsid w:val="1730610E"/>
    <w:rsid w:val="314D3297"/>
    <w:rsid w:val="61A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1849</Words>
  <Characters>2650</Characters>
  <Lines>24</Lines>
  <Paragraphs>6</Paragraphs>
  <TotalTime>0</TotalTime>
  <ScaleCrop>false</ScaleCrop>
  <LinksUpToDate>false</LinksUpToDate>
  <CharactersWithSpaces>3339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2022-03-04T03:18:00Z</dcterms:created>
  <dc:creator>Ayin</dc:creator>
  <cp:lastModifiedBy>WPS_1664423325</cp:lastModifiedBy>
  <dcterms:modified xsi:type="dcterms:W3CDTF">2022-11-25T03:48:29Z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E335BB938269463ABE9154BA37BAA9E5</vt:lpwstr>
  </property>
</Properties>
</file>