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12382500</wp:posOffset>
            </wp:positionH>
            <wp:positionV relativeFrom="topMargin">
              <wp:posOffset>12077700</wp:posOffset>
            </wp:positionV>
            <wp:extent cx="304800" cy="4318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【分层训练】四年级语文下册第七单元测试卷（基础卷）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 积累与运用 （55分）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一、下列词语中加点字的读音全部正确的一项是（    ）（2分）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hint="eastAsia" w:ascii="宋体" w:hAnsi="宋体" w:eastAsia="宋体" w:cs="宋体"/>
          <w:sz w:val="28"/>
          <w:szCs w:val="28"/>
          <w:em w:val="dot"/>
        </w:rPr>
        <w:t>酣</w:t>
      </w:r>
      <w:r>
        <w:rPr>
          <w:rFonts w:hint="eastAsia" w:ascii="宋体" w:hAnsi="宋体" w:eastAsia="宋体" w:cs="宋体"/>
          <w:sz w:val="28"/>
          <w:szCs w:val="28"/>
        </w:rPr>
        <w:t>睡（hān）  </w:t>
      </w:r>
      <w:r>
        <w:rPr>
          <w:rFonts w:hint="eastAsia" w:ascii="宋体" w:hAnsi="宋体" w:eastAsia="宋体" w:cs="宋体"/>
          <w:sz w:val="28"/>
          <w:szCs w:val="28"/>
          <w:em w:val="dot"/>
        </w:rPr>
        <w:t>单</w:t>
      </w:r>
      <w:r>
        <w:rPr>
          <w:rFonts w:hint="eastAsia" w:ascii="宋体" w:hAnsi="宋体" w:eastAsia="宋体" w:cs="宋体"/>
          <w:sz w:val="28"/>
          <w:szCs w:val="28"/>
        </w:rPr>
        <w:t>于（dān）  </w:t>
      </w:r>
      <w:r>
        <w:rPr>
          <w:rFonts w:hint="eastAsia" w:ascii="宋体" w:hAnsi="宋体" w:eastAsia="宋体" w:cs="宋体"/>
          <w:sz w:val="28"/>
          <w:szCs w:val="28"/>
          <w:em w:val="dot"/>
        </w:rPr>
        <w:t>乾</w:t>
      </w:r>
      <w:r>
        <w:rPr>
          <w:rFonts w:hint="eastAsia" w:ascii="宋体" w:hAnsi="宋体" w:eastAsia="宋体" w:cs="宋体"/>
          <w:sz w:val="28"/>
          <w:szCs w:val="28"/>
        </w:rPr>
        <w:t>坤（qián）</w:t>
      </w:r>
      <w:r>
        <w:rPr>
          <w:rFonts w:ascii="'Times New Roman'" w:hAnsi="'Times New Roman'" w:eastAsia="'Times New Roman'" w:cs="'Times New Roman'"/>
        </w:rPr>
        <w:t> </w:t>
      </w:r>
      <w:r>
        <w:rPr>
          <w:rFonts w:hint="eastAsia" w:ascii="'Times New Roman'" w:hAnsi="'Times New Roman'" w:eastAsia="宋体" w:cs="'Times New Roman'"/>
        </w:rPr>
        <w:t xml:space="preserve">  </w:t>
      </w:r>
      <w:r>
        <w:rPr>
          <w:sz w:val="28"/>
          <w:szCs w:val="28"/>
        </w:rPr>
        <w:t>徘</w:t>
      </w:r>
      <w:r>
        <w:rPr>
          <w:rFonts w:hint="eastAsia" w:ascii="宋体" w:hAnsi="宋体" w:eastAsia="宋体" w:cs="宋体"/>
          <w:sz w:val="28"/>
          <w:szCs w:val="28"/>
          <w:em w:val="dot"/>
        </w:rPr>
        <w:t>徊</w:t>
      </w:r>
      <w:r>
        <w:rPr>
          <w:rFonts w:hint="eastAsia" w:ascii="宋体" w:hAnsi="宋体" w:eastAsia="宋体" w:cs="宋体"/>
          <w:sz w:val="28"/>
          <w:szCs w:val="28"/>
        </w:rPr>
        <w:t>（huái）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B.士</w:t>
      </w:r>
      <w:r>
        <w:rPr>
          <w:rFonts w:hint="eastAsia" w:ascii="宋体" w:hAnsi="宋体" w:eastAsia="宋体" w:cs="宋体"/>
          <w:sz w:val="28"/>
          <w:szCs w:val="28"/>
          <w:em w:val="dot"/>
        </w:rPr>
        <w:t>卒</w:t>
      </w:r>
      <w:r>
        <w:rPr>
          <w:rFonts w:hint="eastAsia" w:ascii="宋体" w:hAnsi="宋体" w:eastAsia="宋体" w:cs="宋体"/>
          <w:sz w:val="28"/>
          <w:szCs w:val="28"/>
        </w:rPr>
        <w:t>（zú）   冰</w:t>
      </w:r>
      <w:r>
        <w:rPr>
          <w:rFonts w:hint="eastAsia" w:ascii="宋体" w:hAnsi="宋体" w:eastAsia="宋体" w:cs="宋体"/>
          <w:sz w:val="28"/>
          <w:szCs w:val="28"/>
          <w:em w:val="dot"/>
        </w:rPr>
        <w:t>雹</w:t>
      </w:r>
      <w:r>
        <w:rPr>
          <w:rFonts w:hint="eastAsia" w:ascii="宋体" w:hAnsi="宋体" w:eastAsia="宋体" w:cs="宋体"/>
          <w:sz w:val="28"/>
          <w:szCs w:val="28"/>
        </w:rPr>
        <w:t>（báo）  山</w:t>
      </w:r>
      <w:r>
        <w:rPr>
          <w:rFonts w:hint="eastAsia" w:ascii="宋体" w:hAnsi="宋体" w:eastAsia="宋体" w:cs="宋体"/>
          <w:sz w:val="28"/>
          <w:szCs w:val="28"/>
          <w:em w:val="dot"/>
        </w:rPr>
        <w:t>脉</w:t>
      </w:r>
      <w:r>
        <w:rPr>
          <w:rFonts w:hint="eastAsia" w:ascii="宋体" w:hAnsi="宋体" w:eastAsia="宋体" w:cs="宋体"/>
          <w:sz w:val="28"/>
          <w:szCs w:val="28"/>
        </w:rPr>
        <w:t xml:space="preserve">（mò）    </w:t>
      </w:r>
      <w:r>
        <w:rPr>
          <w:rFonts w:hint="eastAsia" w:ascii="宋体" w:hAnsi="宋体" w:eastAsia="宋体" w:cs="宋体"/>
          <w:sz w:val="28"/>
          <w:szCs w:val="28"/>
          <w:em w:val="dot"/>
        </w:rPr>
        <w:t>汹</w:t>
      </w:r>
      <w:r>
        <w:rPr>
          <w:rFonts w:hint="eastAsia" w:ascii="宋体" w:hAnsi="宋体" w:eastAsia="宋体" w:cs="宋体"/>
          <w:sz w:val="28"/>
          <w:szCs w:val="28"/>
        </w:rPr>
        <w:t xml:space="preserve">涌（xiōng）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sz w:val="28"/>
          <w:szCs w:val="28"/>
        </w:rPr>
        <w:t>C.和</w:t>
      </w:r>
      <w:r>
        <w:rPr>
          <w:rFonts w:hint="eastAsia" w:ascii="宋体" w:hAnsi="宋体" w:eastAsia="宋体" w:cs="宋体"/>
          <w:sz w:val="28"/>
          <w:szCs w:val="28"/>
          <w:em w:val="dot"/>
        </w:rPr>
        <w:t>蔼</w:t>
      </w:r>
      <w:r>
        <w:rPr>
          <w:rFonts w:hint="eastAsia" w:ascii="宋体" w:hAnsi="宋体" w:eastAsia="宋体" w:cs="宋体"/>
          <w:sz w:val="28"/>
          <w:szCs w:val="28"/>
        </w:rPr>
        <w:t xml:space="preserve">（ǎi）   </w:t>
      </w:r>
      <w:r>
        <w:rPr>
          <w:rFonts w:hint="eastAsia" w:ascii="宋体" w:hAnsi="宋体" w:eastAsia="宋体" w:cs="宋体"/>
          <w:sz w:val="28"/>
          <w:szCs w:val="28"/>
          <w:em w:val="dot"/>
        </w:rPr>
        <w:t>惧</w:t>
      </w:r>
      <w:r>
        <w:rPr>
          <w:rFonts w:hint="eastAsia" w:ascii="宋体" w:hAnsi="宋体" w:eastAsia="宋体" w:cs="宋体"/>
          <w:sz w:val="28"/>
          <w:szCs w:val="28"/>
        </w:rPr>
        <w:t>怕（jù）   慷</w:t>
      </w:r>
      <w:r>
        <w:rPr>
          <w:rFonts w:hint="eastAsia" w:ascii="宋体" w:hAnsi="宋体" w:eastAsia="宋体" w:cs="宋体"/>
          <w:sz w:val="28"/>
          <w:szCs w:val="28"/>
          <w:em w:val="dot"/>
        </w:rPr>
        <w:t>慨</w:t>
      </w:r>
      <w:r>
        <w:rPr>
          <w:rFonts w:hint="eastAsia" w:ascii="宋体" w:hAnsi="宋体" w:eastAsia="宋体" w:cs="宋体"/>
          <w:sz w:val="28"/>
          <w:szCs w:val="28"/>
        </w:rPr>
        <w:t>（kǎi）</w:t>
      </w:r>
      <w:r>
        <w:rPr>
          <w:rFonts w:ascii="'Times New Roman'" w:hAnsi="'Times New Roman'" w:eastAsia="'Times New Roman'" w:cs="'Times New Roman'"/>
        </w:rPr>
        <w:t> </w:t>
      </w:r>
      <w:r>
        <w:rPr>
          <w:rFonts w:hint="eastAsia" w:ascii="'Times New Roman'" w:hAnsi="'Times New Roman'" w:eastAsia="宋体" w:cs="'Times New Roman'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手</w:t>
      </w:r>
      <w:r>
        <w:rPr>
          <w:rFonts w:hint="eastAsia" w:ascii="宋体" w:hAnsi="宋体" w:eastAsia="宋体" w:cs="宋体"/>
          <w:sz w:val="28"/>
          <w:szCs w:val="28"/>
          <w:em w:val="dot"/>
        </w:rPr>
        <w:t>杖</w:t>
      </w:r>
      <w:r>
        <w:rPr>
          <w:rFonts w:hint="eastAsia" w:ascii="宋体" w:hAnsi="宋体" w:eastAsia="宋体" w:cs="宋体"/>
          <w:sz w:val="28"/>
          <w:szCs w:val="28"/>
        </w:rPr>
        <w:t>（zhànɡ）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hint="eastAsia" w:ascii="宋体" w:hAnsi="宋体" w:eastAsia="宋体" w:cs="宋体"/>
          <w:sz w:val="28"/>
          <w:szCs w:val="28"/>
          <w:em w:val="dot"/>
        </w:rPr>
        <w:t>焚</w:t>
      </w:r>
      <w:r>
        <w:rPr>
          <w:rFonts w:hint="eastAsia" w:ascii="宋体" w:hAnsi="宋体" w:eastAsia="宋体" w:cs="宋体"/>
          <w:sz w:val="28"/>
          <w:szCs w:val="28"/>
        </w:rPr>
        <w:t>烧（fén）  </w:t>
      </w:r>
      <w:r>
        <w:rPr>
          <w:rFonts w:hint="eastAsia" w:ascii="宋体" w:hAnsi="宋体" w:eastAsia="宋体" w:cs="宋体"/>
          <w:sz w:val="28"/>
          <w:szCs w:val="28"/>
          <w:em w:val="dot"/>
        </w:rPr>
        <w:t>屡</w:t>
      </w:r>
      <w:r>
        <w:rPr>
          <w:rFonts w:hint="eastAsia" w:ascii="宋体" w:hAnsi="宋体" w:eastAsia="宋体" w:cs="宋体"/>
          <w:sz w:val="28"/>
          <w:szCs w:val="28"/>
        </w:rPr>
        <w:t>次（lŭ）   派</w:t>
      </w:r>
      <w:r>
        <w:rPr>
          <w:rFonts w:hint="eastAsia" w:ascii="宋体" w:hAnsi="宋体" w:eastAsia="宋体" w:cs="宋体"/>
          <w:sz w:val="28"/>
          <w:szCs w:val="28"/>
          <w:em w:val="dot"/>
        </w:rPr>
        <w:t>遣</w:t>
      </w:r>
      <w:r>
        <w:rPr>
          <w:rFonts w:hint="eastAsia" w:ascii="宋体" w:hAnsi="宋体" w:eastAsia="宋体" w:cs="宋体"/>
          <w:sz w:val="28"/>
          <w:szCs w:val="28"/>
        </w:rPr>
        <w:t xml:space="preserve">（qiǎn）  </w:t>
      </w:r>
      <w:r>
        <w:rPr>
          <w:rFonts w:hint="eastAsia" w:ascii="宋体" w:hAnsi="宋体" w:eastAsia="宋体" w:cs="宋体"/>
          <w:sz w:val="28"/>
          <w:szCs w:val="28"/>
          <w:em w:val="dot"/>
        </w:rPr>
        <w:t>拴</w:t>
      </w:r>
      <w:r>
        <w:rPr>
          <w:rFonts w:hint="eastAsia" w:ascii="宋体" w:hAnsi="宋体" w:eastAsia="宋体" w:cs="宋体"/>
          <w:sz w:val="28"/>
          <w:szCs w:val="28"/>
        </w:rPr>
        <w:t>（shuān）住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二、读拼音，写字词。（8分）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pōu       bēi     fú rónɡ     qián kūn    luò yánɡ  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解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自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jiàn     fǔ        shuǐ hú     kū lonɡ     cuò shī</w:t>
      </w:r>
    </w:p>
    <w:p>
      <w:pPr>
        <w:pStyle w:val="5"/>
        <w:tabs>
          <w:tab w:val="left" w:pos="2694"/>
          <w:tab w:val="left" w:pos="4820"/>
        </w:tabs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实</w:t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 xml:space="preserve">   </w:t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 xml:space="preserve"> 腔  </w:t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 xml:space="preserve">  </w:t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t xml:space="preserve">  </w:t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8"/>
          <w:szCs w:val="28"/>
        </w:rPr>
        <w:drawing>
          <wp:inline distT="0" distB="0" distL="114300" distR="114300">
            <wp:extent cx="427990" cy="427990"/>
            <wp:effectExtent l="0" t="0" r="10160" b="1016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三、我会辨字组词。（5分）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抗(　　　) 秒(　　　) 哗(　　　) 淹(　　　) 奥(　　　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杭(　　　) 抄(　　　) 桦(　　　) 掩(　　　) 懊(　　　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四、按下列要求写词语。（8分）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形容人坚持到底的四字词语：__________  __________  _________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形容人着急不安的四字词语：__________  __________  _________ 与古人读书求学的故事有关的四字词语</w:t>
      </w:r>
      <w:r>
        <w:rPr>
          <w:rFonts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___________ 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五、我会查字典填空。（5分）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“释”字用音序查字法应先查大写字母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，再查音节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；用部首查字法，应先查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部，再查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画。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“释”字的解释有：①说明，解说；②放开，放下；③把坐监服刑的人释放。在“爱不释手”一词中，它应选释义(      )；在“解释”一词中，它应选释义(      )；在“释放”一词中，它应选释义(      )。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六、我会先补充词语，再选择合适的词语填空。(10分)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(     )然而至    小心(     )(     )　(     )不可(     )　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惊慌失(     )　 舍(     )救(     )  失(     )落(     )　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心(     )诚服　 彬彬(     )(     )  镇定(     )(     )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（1）他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地剔除鱼刺，将鱼块夹给爸爸吃。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（2）遇到危险情况要冷静下来，不能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，努力寻找解决问题的方法。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七、我会按要求完成句子练习。(4分)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（1）通过这件事，使茨威格有很深的感触。（修改病句）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（2）勤劳的父亲用汗水在山坡上开辟出一个菜园。（缩句）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（3）我们应该学习罗丹这种对工作全神贯注的态度。（改为反问句）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（4）他在学校念书的时候，同学们就称他为“辩论家”。（改为“被”字句）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根据课文内容填空。（13分）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（1）《芙蓉楼送辛渐》“_________________，_________________”表达了作者淡泊名利、志趣高洁的胸怀。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（2）正当我军轻骑兵列队欲出时，天空飘降大雪。刹那之间，将士们的弓刀上就落满了雪花。让我联想到诗句“__________________，__________________”。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（3）《墨梅》这首诗中的诗句“__________________，__________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__________”表现了作者鄙视流俗、坚贞自守的高尚情操。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（4）古人说：“________________________”我们现在虽然取得了一定的成就，但也不能安于现状，不思进取。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（5）我们要树立远大志向，勤奋学习，奋发向上，永不停息。正如《周易》中所说的“___________，____________________。”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（6）“_________________，__________________。”告诉我们要学会战胜自己，克服自己的弱点才能打败别人。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（7）虽然失败了，但他“_________，__________”，依然继续努力。</w:t>
      </w:r>
    </w:p>
    <w:p>
      <w:pPr>
        <w:pStyle w:val="2"/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（一）“诺曼底号”遇难记（节选）（10分）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哈尔威巍然屹立在他的船长岗位上，A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着，B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着，C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着大家。他把每件事和每个人都考虑到了，面对惊慌失措的众人，他镇定自若，仿佛不是给人而是在给灾难下达命令，就连失事的船舶似乎也听从他的调遣。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过了一会儿，他喊道：“把克莱芒救出去，克莱芒是见习水手，还不过是个孩子。！”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轮船在深深的海水中慢慢下沉。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人们尽力加快速度划着小艇，在“诺曼底”号和“玛丽”号之间来回穿梭。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快干！”船长又叫道。20分钟到了，轮船沉没了。船头先下去，须臾，海水把船尾也浸没了。哈尔威船长，他屹立在舰桥上，一个手势也没有做，一句话也没有说，犹如铁铸，纹丝不动，随着轮船一起沉入了深渊。人们透过阴惨惨的薄雾，凝视着这尊黑色的雕像徐徐沉进大海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哈尔威船长的生命就这样结束了。在英伦海峡上，没有任何一个海员能与他相提并论。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他一生都要求自己忠于职守，履行做人之道。面对死亡，他又运用了成为一名英雄的权利。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1.“哈尔威船长的生命就这样结束了。”一句中的“这样”指代哪些内容？（2分）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5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2.请你在选文的横线上填上恰当的词语。（3分）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A．________　 　B．________　　C．________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3.文中有句话，画龙点睛地揭示了哈尔威船长的高贵品质，用“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”画出来。（1分）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4.文中有一个浮雕式的特写镜头：“屹立在舰桥上……犹如铁铸，纹丝不动”，这里的描写突现了船长的什么精神？（2分）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50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5.“人们透过阴惨惨的薄雾，凝视着这尊黑色的雕像徐徐沉进大海。”这里的场面描写有什么作用？“凝视”中包含了人们的哪些感情？（2分）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49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pStyle w:val="5"/>
        <w:ind w:left="426" w:leftChars="1" w:hanging="424" w:hangingChars="151"/>
        <w:jc w:val="center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（二）祖母的启蒙 (10分)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祖母是个普通的家庭妇女，虽然一生贫困，却教导后代仁慈待人。我刚懂事，祖母便找来一些纸板，剪成各种动物，以类似放幻灯的方式，讲许多匡扶弱小、抵御外侮的童话和民间故事；还买来仅巴掌大的连在一起的“小人书”，一页页耐心地讲《司马光砸缸救人》《孔融让梨》《岳母刺字》等故事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上幼儿园前，祖母挪动着小脚，几乎每天下午带我去少年儿童图书馆，她牵着我的小手，轻轻地走到那些专心看书的小学生背后，慈祥地望着他们。然后，祖母抱我坐在草坪上，亲切地说：“细伢子呵，你长大了要努力读书，书会告诉你许多许多做人的道理，其中最重要的是</w:t>
      </w:r>
      <w:r>
        <w:rPr>
          <w:rFonts w:hint="eastAsia" w:ascii="宋体" w:hAnsi="宋体" w:eastAsia="宋体" w:cs="宋体"/>
          <w:sz w:val="28"/>
          <w:szCs w:val="28"/>
          <w:em w:val="dot"/>
        </w:rPr>
        <w:t>对人要宽</w:t>
      </w:r>
      <w:r>
        <w:rPr>
          <w:rFonts w:hint="eastAsia" w:ascii="宋体" w:hAnsi="宋体" w:eastAsia="宋体" w:cs="宋体"/>
          <w:sz w:val="28"/>
          <w:szCs w:val="28"/>
        </w:rPr>
        <w:t>，要帮助比自己穷困的人。”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我上幼儿园时正值三年困难之际，不少小朋友都因缺乏营养而面黄肌瘦。吃午饭时四个人一桌，中间放一碗没有油的咸菜豆瓣汤，每人轮流舀一汤匙，轮到我时都谦让了；下午发点心时，每个人仅得一只乒乓球般的淡馒头，每次我都留给上小班的弟弟吃。当祖母来幼儿园接我，知道这些事后，不禁潸然泪下，抖抖地捧出一包盐炒黄豆，哽咽着说：“我的乖伢子，你做得对呵，你一定饿坏了吧，快吃，快吃！”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“文革”期间，我家遭难，有一阵断了经济来源。一天，姑妈从安徽寄来一包虾皮，祖母手捧着虾皮闻了又闻，却毅然吩咐我送给了被“造反派”打得遍体鳞伤，又将发配崇明劳改的前抗日志士李伯伯。不久，北京的大叔托人辗转捎来两包豆腐粉，祖母也让我送一包给被诬陷为“历史反革命”的老共产党员刘爷爷。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⑤冬至之夜，我久久地伫立于阳台上，祖母正是18年前的冬至去世的。遥望苍天群星，其中那颗极其平凡的微微闪光的一定是祖母了。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1.第②段中加点字“对人要宽”的“宽”字的含义。（2分）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2.祖母对“我”的启蒙方式是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A．谆谆善诱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B．启发鼓励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C．以身作则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D．言传身教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3.文中共写了四件事，请概括出来。（4分）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①作者刚懂事时候，祖母为其讲述孝德故事，启发作者的心智。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③幼儿园、三年困难时期，祖母夸作者懂得谦让，让作者倍感心安。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left="560" w:hanging="560" w:hanging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4.说说文中突出了祖母的什么品质？（2分）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wordWrap w:val="0"/>
        <w:topLinePunct/>
        <w:spacing w:line="360" w:lineRule="auto"/>
        <w:ind w:firstLine="1807" w:firstLineChars="6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表达与交流（共25分）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写作。（25分）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在你的心中,一定有自己敬佩的人,这个人也许是名人,也许是英雄,也许是普通人,也许是自己……请以《我最敬佩的一个人》为题,抓住一两件事来描写,表达你的敬佩之情，语言通顺，不少于450字。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一、C</w:t>
      </w:r>
    </w:p>
    <w:p>
      <w:pPr>
        <w:pStyle w:val="2"/>
        <w:spacing w:line="360" w:lineRule="auto"/>
      </w:pPr>
      <w:r>
        <w:rPr>
          <w:rFonts w:hint="eastAsia"/>
        </w:rPr>
        <w:t>二、剖  卑  芙蓉  乾坤  洛阳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践  腹</w:t>
      </w:r>
      <w:r>
        <w:rPr>
          <w:rFonts w:hint="eastAsia"/>
          <w:lang w:val="en-US"/>
        </w:rPr>
        <w:t xml:space="preserve">  </w:t>
      </w:r>
      <w:r>
        <w:rPr>
          <w:rFonts w:hint="eastAsia"/>
        </w:rPr>
        <w:t>水壶  窟窿   错失</w:t>
      </w:r>
    </w:p>
    <w:p>
      <w:pPr>
        <w:pStyle w:val="2"/>
        <w:spacing w:line="360" w:lineRule="auto"/>
      </w:pPr>
      <w:r>
        <w:rPr>
          <w:rFonts w:hint="eastAsia"/>
        </w:rPr>
        <w:t>三、抗（反抗）　秒（分秒）哗（哗哗）　淹（淹没）奥（奥妙）</w:t>
      </w:r>
    </w:p>
    <w:p>
      <w:pPr>
        <w:pStyle w:val="2"/>
        <w:spacing w:line="360" w:lineRule="auto"/>
        <w:ind w:firstLine="480" w:firstLineChars="200"/>
      </w:pPr>
      <w:r>
        <w:rPr>
          <w:rFonts w:hint="eastAsia"/>
        </w:rPr>
        <w:t>杭（杭州）　抄（抄写）桦（白桦）　掩（掩护）懊（懊丧）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四、坚持不懈    持之以恒    锲而不舍    </w:t>
      </w:r>
    </w:p>
    <w:p>
      <w:pPr>
        <w:pStyle w:val="52"/>
        <w:ind w:firstLine="480" w:firstLineChars="200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惊慌失措    手足无措    心急如焚</w:t>
      </w:r>
    </w:p>
    <w:p>
      <w:pPr>
        <w:pStyle w:val="52"/>
        <w:ind w:firstLine="480" w:firstLineChars="200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悬梁刺股    凿壁偷光    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五、S     shì     采     5     ②     ①     ③    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六、飘 翼 翼 势 当 措  己 人 魂 魄  悦 有礼  自 若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小心翼翼  惊慌失措 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七、1.通过这件事，茨威格有很深的感触。##这件事，使茨威格有很深的感触。</w:t>
      </w:r>
    </w:p>
    <w:p>
      <w:pPr>
        <w:pStyle w:val="52"/>
        <w:ind w:left="240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 xml:space="preserve">2.父亲开辟菜园。     </w:t>
      </w:r>
    </w:p>
    <w:p>
      <w:pPr>
        <w:pStyle w:val="52"/>
        <w:ind w:left="240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3.难道我们不应该学习罗丹这种对工作全神贯注的态度吗？   </w:t>
      </w:r>
    </w:p>
    <w:p>
      <w:pPr>
        <w:pStyle w:val="52"/>
        <w:ind w:left="240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4.他在学校念书的时候，他就被同学们称为“辩论家”。   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八、洛阳亲友如相问   一片冰心在玉壶   欲将轻骑逐  大雪满弓刀  不要人夸好颜色  只留清气满乾坤  生于忧患死于安乐  天行健  君子以自强不息  胜人者有力  自胜者强   不怨天   不尤人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九、（二）1.他随着轮船一起沉入深渊。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2.指挥  主宰  领导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u w:val="single"/>
        </w:rPr>
        <w:t>他一生都要求自己忠于职守，履行做人之道。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4.这里的描写突现了船长敬业尽责的精神，坚定刚强的意志，以及宁死不渝的对轮船和大海执着的爱。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5.场面显得肃穆、悲壮，具有震撼人心的力量。这“凝视”中也许并没有痛苦，只有无比的崇敬和强烈的震撼。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（二）1.宽厚、宽恕  2.D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3.学前时期，祖母重视作者的教育，劝告作者多读书。  文革期间，祖母不怕挨饿，被牵连，毅然将仅有的食物送给老党员。</w:t>
      </w:r>
    </w:p>
    <w:p>
      <w:pPr>
        <w:pStyle w:val="52"/>
        <w:rPr>
          <w:rFonts w:hAnsi="宋体" w:cs="宋体"/>
          <w:color w:val="auto"/>
          <w:szCs w:val="24"/>
        </w:rPr>
      </w:pPr>
      <w:r>
        <w:rPr>
          <w:rFonts w:hint="eastAsia" w:hAnsi="宋体" w:cs="宋体"/>
          <w:color w:val="auto"/>
          <w:szCs w:val="24"/>
        </w:rPr>
        <w:t>4.突出了祖母品性淳厚，爱护幼小；重视知识文化；礼让大方；充满正义感。</w:t>
      </w:r>
    </w:p>
    <w:p>
      <w:pPr>
        <w:pStyle w:val="5"/>
        <w:spacing w:line="360" w:lineRule="auto"/>
      </w:pPr>
      <w:r>
        <w:rPr>
          <w:rFonts w:hint="eastAsia" w:hAnsi="宋体" w:eastAsia="宋体" w:cs="宋体"/>
          <w:sz w:val="24"/>
          <w:szCs w:val="24"/>
          <w:lang w:bidi="zh-CN"/>
        </w:rPr>
        <w:t>十、写作。（略）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'Times New Roman'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25CB6"/>
    <w:rsid w:val="00120962"/>
    <w:rsid w:val="001D3230"/>
    <w:rsid w:val="00321CC5"/>
    <w:rsid w:val="00405E00"/>
    <w:rsid w:val="004151FC"/>
    <w:rsid w:val="008034E3"/>
    <w:rsid w:val="009204D8"/>
    <w:rsid w:val="00975EAB"/>
    <w:rsid w:val="00984448"/>
    <w:rsid w:val="00A51A9B"/>
    <w:rsid w:val="00B519E5"/>
    <w:rsid w:val="00C02FC6"/>
    <w:rsid w:val="00CE0086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2EF4529"/>
    <w:rsid w:val="0389752B"/>
    <w:rsid w:val="03D41F85"/>
    <w:rsid w:val="040B58D9"/>
    <w:rsid w:val="046A2120"/>
    <w:rsid w:val="04766644"/>
    <w:rsid w:val="049C349E"/>
    <w:rsid w:val="055F1A76"/>
    <w:rsid w:val="058365E3"/>
    <w:rsid w:val="059632F9"/>
    <w:rsid w:val="05C84E14"/>
    <w:rsid w:val="05CE70CD"/>
    <w:rsid w:val="06737873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3E124B"/>
    <w:rsid w:val="0A4D0550"/>
    <w:rsid w:val="0A5C6A5D"/>
    <w:rsid w:val="0A6937D6"/>
    <w:rsid w:val="0A7D1287"/>
    <w:rsid w:val="0A926434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95FEE"/>
    <w:rsid w:val="0CDF7C43"/>
    <w:rsid w:val="0CEF3F3A"/>
    <w:rsid w:val="0D1755D2"/>
    <w:rsid w:val="0D39543E"/>
    <w:rsid w:val="0D3B294F"/>
    <w:rsid w:val="0D665384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40133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64F4E"/>
    <w:rsid w:val="11B711EB"/>
    <w:rsid w:val="11C461BC"/>
    <w:rsid w:val="11C545FA"/>
    <w:rsid w:val="11DE6A61"/>
    <w:rsid w:val="122D4CAF"/>
    <w:rsid w:val="1244267E"/>
    <w:rsid w:val="127C5D9F"/>
    <w:rsid w:val="12A27B25"/>
    <w:rsid w:val="12FF6966"/>
    <w:rsid w:val="13463775"/>
    <w:rsid w:val="13E67AE2"/>
    <w:rsid w:val="13FD0A94"/>
    <w:rsid w:val="14567BDA"/>
    <w:rsid w:val="14860346"/>
    <w:rsid w:val="149C3EE7"/>
    <w:rsid w:val="150C5CEE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1E1B04"/>
    <w:rsid w:val="17272FA2"/>
    <w:rsid w:val="174257FE"/>
    <w:rsid w:val="176B51EF"/>
    <w:rsid w:val="17724581"/>
    <w:rsid w:val="17B83407"/>
    <w:rsid w:val="17CA2110"/>
    <w:rsid w:val="18477AA4"/>
    <w:rsid w:val="1859770F"/>
    <w:rsid w:val="18E52C4B"/>
    <w:rsid w:val="18F26687"/>
    <w:rsid w:val="19141351"/>
    <w:rsid w:val="191A08CA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472E9D"/>
    <w:rsid w:val="236441F1"/>
    <w:rsid w:val="23BD5D17"/>
    <w:rsid w:val="23C2602A"/>
    <w:rsid w:val="2403257A"/>
    <w:rsid w:val="246A2A84"/>
    <w:rsid w:val="24B81512"/>
    <w:rsid w:val="24B82D17"/>
    <w:rsid w:val="24B95126"/>
    <w:rsid w:val="24C04046"/>
    <w:rsid w:val="251C2A6B"/>
    <w:rsid w:val="25283CFB"/>
    <w:rsid w:val="256320E7"/>
    <w:rsid w:val="257C2C63"/>
    <w:rsid w:val="25B80070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CC3988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C2E6E"/>
    <w:rsid w:val="2A8D2ABC"/>
    <w:rsid w:val="2ACB195C"/>
    <w:rsid w:val="2AE43166"/>
    <w:rsid w:val="2B4F4CEA"/>
    <w:rsid w:val="2B7103EF"/>
    <w:rsid w:val="2BEF42B1"/>
    <w:rsid w:val="2C25709F"/>
    <w:rsid w:val="2C3E0C0F"/>
    <w:rsid w:val="2C6421CC"/>
    <w:rsid w:val="2C7137D6"/>
    <w:rsid w:val="2C7E6C48"/>
    <w:rsid w:val="2C9D2439"/>
    <w:rsid w:val="2CA3000F"/>
    <w:rsid w:val="2CA61E87"/>
    <w:rsid w:val="2CBA7BAC"/>
    <w:rsid w:val="2D0654F3"/>
    <w:rsid w:val="2D374250"/>
    <w:rsid w:val="2D4F2232"/>
    <w:rsid w:val="2D513D49"/>
    <w:rsid w:val="2DAD119B"/>
    <w:rsid w:val="2DE0263B"/>
    <w:rsid w:val="2E1653A1"/>
    <w:rsid w:val="2E305AD0"/>
    <w:rsid w:val="2E3E104F"/>
    <w:rsid w:val="2E9B1950"/>
    <w:rsid w:val="2E9B44BE"/>
    <w:rsid w:val="2E9C47C5"/>
    <w:rsid w:val="2E9C4896"/>
    <w:rsid w:val="2EBD4840"/>
    <w:rsid w:val="2EC66076"/>
    <w:rsid w:val="2F2B5FD1"/>
    <w:rsid w:val="2F3465CF"/>
    <w:rsid w:val="2F3B24B7"/>
    <w:rsid w:val="2FB52218"/>
    <w:rsid w:val="2FC73B8C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CF35AA"/>
    <w:rsid w:val="34E46280"/>
    <w:rsid w:val="359C4162"/>
    <w:rsid w:val="35CB3B23"/>
    <w:rsid w:val="35D215D8"/>
    <w:rsid w:val="362D1817"/>
    <w:rsid w:val="365F3679"/>
    <w:rsid w:val="3665315C"/>
    <w:rsid w:val="366C0737"/>
    <w:rsid w:val="36A5690F"/>
    <w:rsid w:val="36F84FB0"/>
    <w:rsid w:val="371E637E"/>
    <w:rsid w:val="374A4F5F"/>
    <w:rsid w:val="375D72CB"/>
    <w:rsid w:val="3765524E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1C3368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C0F59FC"/>
    <w:rsid w:val="3C653427"/>
    <w:rsid w:val="3CA96CEF"/>
    <w:rsid w:val="3CD421C7"/>
    <w:rsid w:val="3CE3580F"/>
    <w:rsid w:val="3CFD3359"/>
    <w:rsid w:val="3D6C4047"/>
    <w:rsid w:val="3D8A22B3"/>
    <w:rsid w:val="3D8E6739"/>
    <w:rsid w:val="3DB71BFA"/>
    <w:rsid w:val="3DCD1C0F"/>
    <w:rsid w:val="3E264C3A"/>
    <w:rsid w:val="3E477D81"/>
    <w:rsid w:val="3E7C1FBF"/>
    <w:rsid w:val="3E7D74A6"/>
    <w:rsid w:val="3E7F66E4"/>
    <w:rsid w:val="3EBD1F5D"/>
    <w:rsid w:val="3ECE77C8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DA72AC"/>
    <w:rsid w:val="41E46DEF"/>
    <w:rsid w:val="420E781E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410D0"/>
    <w:rsid w:val="431621FA"/>
    <w:rsid w:val="43837DD3"/>
    <w:rsid w:val="439D5AEE"/>
    <w:rsid w:val="43C76452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50B79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25185A"/>
    <w:rsid w:val="493C2ECE"/>
    <w:rsid w:val="49A67553"/>
    <w:rsid w:val="4A3031B1"/>
    <w:rsid w:val="4A8C1A28"/>
    <w:rsid w:val="4A8D62B9"/>
    <w:rsid w:val="4AB17BF0"/>
    <w:rsid w:val="4ACB0FF4"/>
    <w:rsid w:val="4AD13934"/>
    <w:rsid w:val="4AFD579B"/>
    <w:rsid w:val="4B0903FB"/>
    <w:rsid w:val="4B237176"/>
    <w:rsid w:val="4B2F15EF"/>
    <w:rsid w:val="4B4D2A21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421E00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427C9"/>
    <w:rsid w:val="51C819B3"/>
    <w:rsid w:val="51DB0D46"/>
    <w:rsid w:val="51E72628"/>
    <w:rsid w:val="51FB32AC"/>
    <w:rsid w:val="52240496"/>
    <w:rsid w:val="522A2D34"/>
    <w:rsid w:val="522B1F04"/>
    <w:rsid w:val="524843C5"/>
    <w:rsid w:val="526A7056"/>
    <w:rsid w:val="52774D22"/>
    <w:rsid w:val="527B0A46"/>
    <w:rsid w:val="529F6DCA"/>
    <w:rsid w:val="52BE1BBE"/>
    <w:rsid w:val="52D94C02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7E5AD8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987914"/>
    <w:rsid w:val="56C22A08"/>
    <w:rsid w:val="573347F6"/>
    <w:rsid w:val="57343390"/>
    <w:rsid w:val="57400046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9FC57E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A17D77"/>
    <w:rsid w:val="5FE67150"/>
    <w:rsid w:val="5FEA3601"/>
    <w:rsid w:val="5FF1500C"/>
    <w:rsid w:val="60866F8C"/>
    <w:rsid w:val="609E453C"/>
    <w:rsid w:val="60F55062"/>
    <w:rsid w:val="613D0A3E"/>
    <w:rsid w:val="61454591"/>
    <w:rsid w:val="61480C30"/>
    <w:rsid w:val="61584682"/>
    <w:rsid w:val="617776C7"/>
    <w:rsid w:val="61851AF4"/>
    <w:rsid w:val="61922974"/>
    <w:rsid w:val="61AB1656"/>
    <w:rsid w:val="61B324D5"/>
    <w:rsid w:val="62003B75"/>
    <w:rsid w:val="620E0B6E"/>
    <w:rsid w:val="622A064C"/>
    <w:rsid w:val="62327133"/>
    <w:rsid w:val="62553787"/>
    <w:rsid w:val="62986A51"/>
    <w:rsid w:val="62CD74E7"/>
    <w:rsid w:val="62D60B05"/>
    <w:rsid w:val="62DD2CA7"/>
    <w:rsid w:val="62DF071F"/>
    <w:rsid w:val="63411F6D"/>
    <w:rsid w:val="63437EEF"/>
    <w:rsid w:val="634C3A39"/>
    <w:rsid w:val="63617268"/>
    <w:rsid w:val="63C95A2C"/>
    <w:rsid w:val="641818A6"/>
    <w:rsid w:val="646D5AB0"/>
    <w:rsid w:val="6493474F"/>
    <w:rsid w:val="64983E09"/>
    <w:rsid w:val="64E07185"/>
    <w:rsid w:val="64F437A2"/>
    <w:rsid w:val="653E615E"/>
    <w:rsid w:val="6555076B"/>
    <w:rsid w:val="659B6527"/>
    <w:rsid w:val="65FF3CB8"/>
    <w:rsid w:val="661C74BE"/>
    <w:rsid w:val="66245D2C"/>
    <w:rsid w:val="662A5038"/>
    <w:rsid w:val="66BC75C6"/>
    <w:rsid w:val="66CF7217"/>
    <w:rsid w:val="66D60AD6"/>
    <w:rsid w:val="66FF402C"/>
    <w:rsid w:val="674E3F0F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7527E7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9156A"/>
    <w:rsid w:val="6B7512B5"/>
    <w:rsid w:val="6BA00828"/>
    <w:rsid w:val="6C200220"/>
    <w:rsid w:val="6C442CEB"/>
    <w:rsid w:val="6C4C3F62"/>
    <w:rsid w:val="6C505F2C"/>
    <w:rsid w:val="6C5469C0"/>
    <w:rsid w:val="6CFF7AEB"/>
    <w:rsid w:val="6D413E68"/>
    <w:rsid w:val="6D5B24D5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43224A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353874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042AC"/>
    <w:rsid w:val="7C3D3731"/>
    <w:rsid w:val="7C4236B6"/>
    <w:rsid w:val="7C713C89"/>
    <w:rsid w:val="7C772BE7"/>
    <w:rsid w:val="7C8D5670"/>
    <w:rsid w:val="7CA04737"/>
    <w:rsid w:val="7CDD7DE8"/>
    <w:rsid w:val="7CE13F2C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乐学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53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3173</Words>
  <Characters>3832</Characters>
  <Lines>623</Lines>
  <Paragraphs>185</Paragraphs>
  <TotalTime>0</TotalTime>
  <ScaleCrop>false</ScaleCrop>
  <LinksUpToDate>false</LinksUpToDate>
  <CharactersWithSpaces>5014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2022-11-25T02:08:34Z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021C0C8FF6DC4E7CAB7A52060C636F44</vt:lpwstr>
  </property>
</Properties>
</file>