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10172700</wp:posOffset>
            </wp:positionH>
            <wp:positionV relativeFrom="topMargin">
              <wp:posOffset>10960100</wp:posOffset>
            </wp:positionV>
            <wp:extent cx="393700" cy="2794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部编版四年级语文下册 期末学情评估卷（四）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一、看拼音写词语，注意把字写规范。(8分)</w:t>
      </w:r>
    </w:p>
    <w:p>
      <w:pPr>
        <w:pStyle w:val="4"/>
        <w:tabs>
          <w:tab w:val="left" w:pos="2410"/>
          <w:tab w:val="left" w:pos="4678"/>
          <w:tab w:val="left" w:pos="6521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suì   dào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hé    xié    </w:t>
      </w:r>
      <w:r>
        <w:rPr>
          <w:rFonts w:hint="eastAsia"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  zī    tài    </w:t>
      </w:r>
      <w:r>
        <w:rPr>
          <w:rFonts w:hint="eastAsia"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 xiāo    sǎ</w:t>
      </w:r>
    </w:p>
    <w:p>
      <w:pPr>
        <w:pStyle w:val="4"/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26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27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28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</w:p>
    <w:p>
      <w:pPr>
        <w:pStyle w:val="4"/>
        <w:tabs>
          <w:tab w:val="left" w:pos="2410"/>
          <w:tab w:val="left" w:pos="4678"/>
          <w:tab w:val="left" w:pos="6521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mǐn   jié     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 jù     jí     </w:t>
      </w:r>
      <w:r>
        <w:rPr>
          <w:rFonts w:hint="eastAsia"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 róu   nèn     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 nù   hǒu</w:t>
      </w:r>
    </w:p>
    <w:p>
      <w:pPr>
        <w:pStyle w:val="4"/>
        <w:tabs>
          <w:tab w:val="left" w:pos="2410"/>
          <w:tab w:val="left" w:pos="4678"/>
          <w:tab w:val="left" w:pos="6521"/>
        </w:tabs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9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30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35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32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二、用</w:t>
      </w:r>
      <w:r>
        <w:rPr>
          <w:rFonts w:ascii="汉语拼音" w:hAnsi="汉语拼音" w:cs="汉语拼音"/>
          <w:b/>
          <w:bCs/>
          <w:sz w:val="24"/>
          <w:szCs w:val="24"/>
        </w:rPr>
        <w:t>“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√</w:t>
      </w:r>
      <w:r>
        <w:rPr>
          <w:rFonts w:ascii="汉语拼音" w:hAnsi="汉语拼音" w:cs="汉语拼音"/>
          <w:b/>
          <w:bCs/>
          <w:sz w:val="24"/>
          <w:szCs w:val="24"/>
        </w:rPr>
        <w:t>”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标出句中加点字正确的读音。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(2分)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一</w:t>
      </w:r>
      <w:r>
        <w:rPr>
          <w:rFonts w:ascii="汉语拼音" w:hAnsi="汉语拼音" w:cs="汉语拼音"/>
          <w:sz w:val="24"/>
          <w:szCs w:val="24"/>
          <w:em w:val="underDot"/>
        </w:rPr>
        <w:t>刹</w:t>
      </w:r>
      <w:r>
        <w:rPr>
          <w:rFonts w:ascii="汉语拼音" w:hAnsi="汉语拼音" w:cs="汉语拼音"/>
          <w:sz w:val="24"/>
          <w:szCs w:val="24"/>
        </w:rPr>
        <w:t>(chà shà)那间，这个深红的圆东西，忽然发出了夺目的亮光。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 扁鼻子军官把糖往雨来手里一</w:t>
      </w:r>
      <w:r>
        <w:rPr>
          <w:rFonts w:ascii="汉语拼音" w:hAnsi="汉语拼音" w:cs="汉语拼音"/>
          <w:sz w:val="24"/>
          <w:szCs w:val="24"/>
          <w:em w:val="underDot"/>
        </w:rPr>
        <w:t>塞</w:t>
      </w:r>
      <w:r>
        <w:rPr>
          <w:rFonts w:ascii="汉语拼音" w:hAnsi="汉语拼音" w:cs="汉语拼音"/>
          <w:sz w:val="24"/>
          <w:szCs w:val="24"/>
        </w:rPr>
        <w:t>(sài sāi)。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 “诺曼底号”的船身上被</w:t>
      </w:r>
      <w:r>
        <w:rPr>
          <w:rFonts w:ascii="汉语拼音" w:hAnsi="汉语拼音" w:cs="汉语拼音"/>
          <w:sz w:val="24"/>
          <w:szCs w:val="24"/>
          <w:em w:val="underDot"/>
        </w:rPr>
        <w:t>剖</w:t>
      </w:r>
      <w:r>
        <w:rPr>
          <w:rFonts w:ascii="汉语拼音" w:hAnsi="汉语拼音" w:cs="汉语拼音"/>
          <w:sz w:val="24"/>
          <w:szCs w:val="24"/>
        </w:rPr>
        <w:t>(pāo pōu)开一个大窟窿。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 小亮刚回到家，大花狗就</w:t>
      </w:r>
      <w:r>
        <w:rPr>
          <w:rFonts w:ascii="汉语拼音" w:hAnsi="汉语拼音" w:cs="汉语拼音"/>
          <w:sz w:val="24"/>
          <w:szCs w:val="24"/>
          <w:em w:val="underDot"/>
        </w:rPr>
        <w:t>冲</w:t>
      </w:r>
      <w:r>
        <w:rPr>
          <w:rFonts w:ascii="汉语拼音" w:hAnsi="汉语拼音" w:cs="汉语拼音"/>
          <w:sz w:val="24"/>
          <w:szCs w:val="24"/>
        </w:rPr>
        <w:t>(chòng chōng)着他使劲儿地摇尾巴。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ind w:left="366" w:hanging="366" w:hangingChars="152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三、下列每组词语中都有一个错别字，用“____”标出，再把正确的字写在括号里。(2分)</w:t>
      </w:r>
    </w:p>
    <w:p>
      <w:pPr>
        <w:pStyle w:val="4"/>
        <w:tabs>
          <w:tab w:val="left" w:pos="2977"/>
          <w:tab w:val="left" w:pos="4678"/>
          <w:tab w:val="left" w:pos="5245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(1)A. 侍候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B. 调遣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C. 惊慌失错   (　  　)</w:t>
      </w:r>
    </w:p>
    <w:p>
      <w:pPr>
        <w:pStyle w:val="4"/>
        <w:tabs>
          <w:tab w:val="left" w:pos="2977"/>
          <w:tab w:val="left" w:pos="4678"/>
          <w:tab w:val="left" w:pos="5245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(2)A. 忧虑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B. 警戒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C. 囊茧夜读   (　  　)</w:t>
      </w:r>
    </w:p>
    <w:p>
      <w:pPr>
        <w:pStyle w:val="4"/>
        <w:tabs>
          <w:tab w:val="left" w:pos="2977"/>
          <w:tab w:val="left" w:pos="4678"/>
          <w:tab w:val="left" w:pos="5245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(3)A. 糟殃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B. 践行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C. 依山傍水   (　  　)</w:t>
      </w:r>
    </w:p>
    <w:p>
      <w:pPr>
        <w:pStyle w:val="4"/>
        <w:tabs>
          <w:tab w:val="left" w:pos="2977"/>
          <w:tab w:val="left" w:pos="5245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(4)A. 藤萝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B. 蒙胧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C. 扬长而去   (　  　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四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、给词语中加点的字选择合适的解释。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(2分)</w:t>
      </w:r>
    </w:p>
    <w:p>
      <w:pPr>
        <w:pStyle w:val="4"/>
        <w:tabs>
          <w:tab w:val="left" w:pos="2410"/>
          <w:tab w:val="left" w:pos="4395"/>
          <w:tab w:val="left" w:pos="7088"/>
        </w:tabs>
        <w:spacing w:line="360" w:lineRule="auto"/>
        <w:ind w:left="283" w:leftChars="135" w:right="-340" w:rightChars="-16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屏</w:t>
      </w:r>
      <w:r>
        <w:rPr>
          <w:rFonts w:ascii="汉语拼音" w:hAnsi="汉语拼音" w:cs="汉语拼音"/>
          <w:sz w:val="24"/>
          <w:szCs w:val="24"/>
          <w:em w:val="underDot"/>
        </w:rPr>
        <w:t>息</w:t>
      </w:r>
      <w:r>
        <w:rPr>
          <w:rFonts w:ascii="汉语拼音" w:hAnsi="汉语拼音" w:cs="汉语拼音"/>
          <w:sz w:val="24"/>
          <w:szCs w:val="24"/>
        </w:rPr>
        <w:t>凝视(　　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A. 消息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B. 呼吸时进出的气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C. 停止，歇</w:t>
      </w:r>
    </w:p>
    <w:p>
      <w:pPr>
        <w:pStyle w:val="4"/>
        <w:tabs>
          <w:tab w:val="left" w:pos="2410"/>
          <w:tab w:val="left" w:pos="4395"/>
          <w:tab w:val="left" w:pos="7088"/>
        </w:tabs>
        <w:spacing w:line="360" w:lineRule="auto"/>
        <w:ind w:left="283" w:leftChars="135" w:right="-340" w:rightChars="-16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形态各</w:t>
      </w:r>
      <w:r>
        <w:rPr>
          <w:rFonts w:ascii="汉语拼音" w:hAnsi="汉语拼音" w:cs="汉语拼音"/>
          <w:sz w:val="24"/>
          <w:szCs w:val="24"/>
          <w:em w:val="underDot"/>
        </w:rPr>
        <w:t>异</w:t>
      </w:r>
      <w:r>
        <w:rPr>
          <w:rFonts w:ascii="汉语拼音" w:hAnsi="汉语拼音" w:cs="汉语拼音"/>
          <w:sz w:val="24"/>
          <w:szCs w:val="24"/>
        </w:rPr>
        <w:t>(　　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A. 不相同的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B. 分开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C. 奇怪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五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、选择合适的词语填空。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(4分)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仿宋_GB2312" w:cs="汉语拼音"/>
          <w:sz w:val="24"/>
          <w:szCs w:val="24"/>
        </w:rPr>
        <w:t>　</w:t>
      </w:r>
      <w:r>
        <w:rPr>
          <w:rFonts w:ascii="汉语拼音" w:hAnsi="汉语拼音" w:cs="汉语拼音"/>
          <w:sz w:val="24"/>
          <w:szCs w:val="24"/>
        </w:rPr>
        <w:t>顺序　　　秩序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芍药，凤仙，鸡冠花，大丽菊，它们依着时令，(　　 　)开放。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 奥克勒福大副和三名工头拼命想维持(　 　　)。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六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、选择对加点词语理解正确的一项。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(2分)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奶奶每逢要求我干什么，就得给我讲个故事。这是我们的</w:t>
      </w:r>
      <w:r>
        <w:rPr>
          <w:rFonts w:ascii="汉语拼音" w:hAnsi="汉语拼音" w:cs="汉语拼音"/>
          <w:sz w:val="24"/>
          <w:szCs w:val="24"/>
          <w:em w:val="underDot"/>
        </w:rPr>
        <w:t>规矩</w:t>
      </w:r>
      <w:r>
        <w:rPr>
          <w:rFonts w:ascii="汉语拼音" w:hAnsi="汉语拼音" w:cs="汉语拼音"/>
          <w:sz w:val="24"/>
          <w:szCs w:val="24"/>
        </w:rPr>
        <w:t>。(　　)</w:t>
      </w:r>
    </w:p>
    <w:p>
      <w:pPr>
        <w:pStyle w:val="4"/>
        <w:tabs>
          <w:tab w:val="left" w:pos="3261"/>
          <w:tab w:val="left" w:pos="609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 习惯和惯例　　B. 规划和计划</w:t>
      </w:r>
      <w:r>
        <w:rPr>
          <w:rFonts w:hint="eastAsia"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C. 规范和规则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七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、选择恰当的关联词语填空。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(4分)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不仅……而且……　　　  因为……所以……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(　　 　)王五是一个好孩子，(　　 　)得到了一个宝葫芦。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525" w:leftChars="135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 鸟类(　　 　)和恐龙有亲缘关系，(　 　　)很可能就是一种小型恐龙的后裔。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八、句子练习。（8分）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1.用修改符号修改病句。（2分）</w:t>
      </w:r>
    </w:p>
    <w:p>
      <w:pPr>
        <w:pStyle w:val="4"/>
        <w:adjustRightInd w:val="0"/>
        <w:snapToGrid w:val="0"/>
        <w:spacing w:before="312" w:beforeLines="100" w:after="312" w:afterLines="100"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他那亲切的话语、慈祥的面容，时时浮现在我的眼前。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2.这里的景色这么美，怎能不使我们流连忘返呢？（改为双重否定句）（2分）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3.是什么光芒，像一匹明洁的丝绸，映照着蓝天？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这是一个__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__句。我能用相同的修辞手法写一个句子。（2分）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4.用恰当的关联词，将下列句子合并成一句话。（2分）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掌声给予我努力前行的勇气。　掌声给予我战胜困难的力量。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九、在横线上把诗句补充完整。(4分)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(1)寒雨连江__________________，___________________楚山孤。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(2)___________________追黄蝶，飞入菜花__________________。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十、 诗句连线。(4分)</w:t>
      </w:r>
    </w:p>
    <w:p>
      <w:pPr>
        <w:pStyle w:val="4"/>
        <w:tabs>
          <w:tab w:val="left" w:pos="4962"/>
        </w:tabs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日长篱落无人过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可爱深红爱浅红</w:t>
      </w:r>
    </w:p>
    <w:p>
      <w:pPr>
        <w:pStyle w:val="4"/>
        <w:tabs>
          <w:tab w:val="left" w:pos="4962"/>
        </w:tabs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桃花一簇开无主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惟有蜻蜓蛱蝶飞</w:t>
      </w:r>
    </w:p>
    <w:p>
      <w:pPr>
        <w:pStyle w:val="4"/>
        <w:tabs>
          <w:tab w:val="left" w:pos="4962"/>
        </w:tabs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采得百花成蜜后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只留清气满乾坤</w:t>
      </w:r>
    </w:p>
    <w:p>
      <w:pPr>
        <w:pStyle w:val="4"/>
        <w:tabs>
          <w:tab w:val="left" w:pos="4962"/>
        </w:tabs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不要人夸好颜色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为谁辛苦为谁甜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十一、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判断正误。在正确的后面画</w:t>
      </w:r>
      <w:r>
        <w:rPr>
          <w:rFonts w:ascii="汉语拼音" w:hAnsi="汉语拼音" w:cs="汉语拼音"/>
          <w:b/>
          <w:bCs/>
          <w:sz w:val="24"/>
          <w:szCs w:val="24"/>
        </w:rPr>
        <w:t>“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√</w:t>
      </w:r>
      <w:r>
        <w:rPr>
          <w:rFonts w:ascii="汉语拼音" w:hAnsi="汉语拼音" w:cs="汉语拼音"/>
          <w:b/>
          <w:bCs/>
          <w:sz w:val="24"/>
          <w:szCs w:val="24"/>
        </w:rPr>
        <w:t>”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，错误的后面画</w:t>
      </w:r>
      <w:r>
        <w:rPr>
          <w:rFonts w:ascii="汉语拼音" w:hAnsi="汉语拼音" w:cs="汉语拼音"/>
          <w:b/>
          <w:bCs/>
          <w:sz w:val="24"/>
          <w:szCs w:val="24"/>
        </w:rPr>
        <w:t>“×”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(3分)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在“胤恭勤不倦，博学多通”中，“通”的意思是“通过”。     (　　 )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ind w:left="479" w:leftChars="113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 诗句“欲将轻骑逐，大雪满弓刀”赞扬了戍(shù)边将士们的英勇威武。                                             (　 　)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. “铁杵成针”所描写的历史人物是李太白。               (　 　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十二、转学后，老师让你做自我介绍，你会怎么说呢？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b/>
          <w:bCs/>
          <w:sz w:val="24"/>
          <w:szCs w:val="24"/>
        </w:rPr>
        <w:t>3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提示：介绍时，注意说出自己的特点，可以谈优点，也可以谈缺点，包括外貌、爱好、个性、学习态度等，说话有条理，有重点。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自我介绍：________________________________________________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十三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、阅读短文(一)《猫(节选)》，回答</w:t>
      </w: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问题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(1</w:t>
      </w:r>
      <w:r>
        <w:rPr>
          <w:rFonts w:hint="eastAsia" w:ascii="汉语拼音" w:hAnsi="汉语拼音" w:eastAsia="仿宋_GB2312" w:cs="汉语拼音"/>
          <w:b/>
          <w:bCs/>
          <w:sz w:val="24"/>
          <w:szCs w:val="24"/>
        </w:rPr>
        <w:t>2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黑体" w:cs="汉语拼音"/>
          <w:sz w:val="24"/>
          <w:szCs w:val="24"/>
        </w:rPr>
        <w:t>猫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节选</w:t>
      </w:r>
      <w:r>
        <w:rPr>
          <w:rFonts w:ascii="汉语拼音" w:hAnsi="汉语拼音" w:eastAsia="仿宋_GB2312" w:cs="汉语拼音"/>
          <w:sz w:val="24"/>
          <w:szCs w:val="24"/>
        </w:rPr>
        <w:t>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 w:firstLine="484" w:firstLineChars="202"/>
        <w:rPr>
          <w:rFonts w:ascii="汉语拼音" w:hAnsi="汉语拼音" w:eastAsia="楷体_GB2312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猫的性格实在有些古怪。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 w:firstLine="484" w:firstLineChars="202"/>
        <w:rPr>
          <w:rFonts w:ascii="汉语拼音" w:hAnsi="汉语拼音" w:eastAsia="楷体_GB2312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说它老实吧，它的确有时候很乖。它会找个暖和的地方，成天睡大觉，无忧无虑，什么事也不过问。可是，它决定要出去玩玩，就会出走一天一夜，任凭谁怎么呼唤，它也不肯回来。说它贪玩吧，的确是啊，要不怎么会一天一夜不回家呢？可是，它听到老鼠的一点儿响动，又是多么尽职。它屏息凝视，一连就是几个钟头，非把老鼠等出来不可！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 w:firstLine="484" w:firstLineChars="202"/>
        <w:rPr>
          <w:rFonts w:ascii="汉语拼音" w:hAnsi="汉语拼音" w:eastAsia="楷体_GB2312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它要是高兴，能比谁都温柔可亲：用身子蹭你的腿，把脖子伸出来让你给它抓痒，或是在你写作的时候，跳上桌来，在稿纸上踩印几朵小梅花。它还会丰富多腔地叫唤，长短不同，粗细各异，变化多端。在不叫的时候，它还会咕噜咕噜地给自己解闷。这可都凭它的高兴。它若是不高兴啊，无论谁说多少好话，它也一声不出，连半朵小梅花也不肯印在稿纸上！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 w:firstLine="484" w:firstLineChars="202"/>
        <w:rPr>
          <w:rFonts w:ascii="汉语拼音" w:hAnsi="汉语拼音" w:eastAsia="楷体_GB2312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它什么都怕，总想藏起来。可是它又那么勇猛，不要说见着小虫和老鼠，就是遇上蛇也敢斗一斗。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这种古怪的小动物，真让人觉得可爱。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这篇短文的作者是_______，你还读过他的作品《__________》。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 把短文中描写猫叫声的词语写下来：____________________________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2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hint="eastAsia"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. “在稿纸上踩印几朵小梅花”这句话中的“小梅花”指________________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___________________，句中把____________比作___________，表达了作者___________________________________________。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2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. 你从哪些地方感受到了“猫的性格实在有些古怪”？</w:t>
      </w:r>
      <w:r>
        <w:rPr>
          <w:rFonts w:ascii="汉语拼音" w:hAnsi="汉语拼音" w:eastAsia="仿宋_GB2312" w:cs="汉语拼音"/>
          <w:sz w:val="24"/>
          <w:szCs w:val="24"/>
        </w:rPr>
        <w:t>(3分)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. 读一读，体会这段话的表达特点，再照样子写一写。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3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说它老实吧，它的确有时候很乖。它会找个暖和的地方，成天睡大觉，无忧无虑，什么事也不过问。可是，它决定要出去玩玩，就会出走一天一夜，任凭谁怎么呼唤，它也不肯回来。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>
      <w:pPr>
        <w:pStyle w:val="4"/>
        <w:wordWrap w:val="0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十四、课外阅读。（12分）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特别的爱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妈妈对儿女的爱各不相同，我妈妈对我的爱就很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特别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小时候，我摔了跤，妈妈从不扶我一把，非要我自己爬起来。学校组织春游，妈妈不给我买冰糕的钱，叫我带水壶。平时不管是扣子掉了，带子断了，还是鞋袜脏了，妈妈都叫我自己处理。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从我上幼儿园的时候起，妈妈就逼着我到机关食堂去买早餐。我家住在六楼，每天早晨六点钟，我就被妈妈从梦中叫醒，无可奈何地揉揉眼睛，嘟着小嘴，拖着无力的双腿走向食堂。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一个冬天的早晨，天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特别</w:t>
      </w:r>
      <w:r>
        <w:rPr>
          <w:rFonts w:hint="eastAsia" w:ascii="楷体" w:hAnsi="楷体" w:eastAsia="楷体" w:cs="楷体"/>
          <w:sz w:val="24"/>
          <w:szCs w:val="24"/>
        </w:rPr>
        <w:t>冷，我两手端着盛满烫稀饭的饭盒，一步一挨地在回家的路上走着。进了宿舍，快上楼了，我两手发烫，双臂酸疼，脚下一滑，滚烫的稀饭泼了一身。我烫得跳了起来，边哭边看，两只手背都烫红了一大块。哭声惊动了底楼的王婆婆，呀！不得了！王婆婆急忙返身拿出她家的烫伤药，直往我手背上抹。她边抹边说：“你妈妈也真是的，叫这么小的孩子去打饭，今天要不是穿得厚，身上准会烫起泡。”我哭得更伤心了。妈妈闻讯跑下楼来，拉着我的手看了看说：“没什么，不就是烫红了一点皮吗？路路是个勇敢的孩子，这点小事算不了什么，快回家洗一洗，换身衣服，重新去打早饭。”我想：妈妈怎么这么不心疼我呢？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晚上睡在床上，不知什么时候，我被痛醒了。听见隔壁房间爸爸妈妈在议论着什么，只听妈妈说：“一个人就是要多吃点苦头，多受点磨难，才能成为强者。我这样对待孩子，虽然无情了点儿，但培养了她坚忍不拔的性格、独立自主的能力和不断进取的精神，这会使她终身受益的。”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说话声渐渐没有了。我感觉到妈妈来到我身边，替我把被子盖严后，轻轻走出了房间。顿时，我的泪水禁不住顺着眼角流了出来，我想：原来，妈妈就是这样在爱着我。我该怎样做个妈妈所希望的孩子呢？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1.用“____”画出一处描写人物内心活动的地方。（2分）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2.用“‖”把第1自然段分为两层，并写出层意。（3分）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3.“特别”一词的意思有：A.特地；B.与众不同，不普通；C.格外。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文中两次出现“特别”一词，第一次的意思是__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__，第二次的意思是__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__。（2分）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4.下列对文章内容理解有误的一项是（　　）（2分）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A.本文着重记叙了一个冬天的早晨，“我”被稀饭烫伤后，妈妈仍要“我”重新打饭的事情。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B.妈妈希望“我”在生活和学习中能够独立自主。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C.妈妈想培养“我”坚忍不拔的性格，但是方法不对。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D.妈妈是一个善于培养孩子品格的母亲。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5.“原来，妈妈就是这样在爱着我”中的“这样在爱着我”是指什么？（3分）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十五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、</w:t>
      </w: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习作与表达。（30分）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从下列两个题目中，选择自己感兴趣的一个，完成一篇习作。要求内容清楚，语句通顺，有真情实感。字数不少于400。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黑体" w:cs="汉语拼音"/>
          <w:sz w:val="24"/>
          <w:szCs w:val="24"/>
        </w:rPr>
        <w:t>题目一：</w:t>
      </w:r>
      <w:r>
        <w:rPr>
          <w:rFonts w:ascii="汉语拼音" w:hAnsi="汉语拼音" w:cs="汉语拼音"/>
          <w:sz w:val="24"/>
          <w:szCs w:val="24"/>
        </w:rPr>
        <w:t>我为________“画像”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生活中，你会接触到各具特点的人。请你选择自己熟悉的一个人，为其“画像”。写之前可以想一想他(她)的外貌、性格、特长爱好及最令你难忘的事情等。先把题目补充完整，然后选一件具体事例，完成习作。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黑体" w:cs="汉语拼音"/>
          <w:sz w:val="24"/>
          <w:szCs w:val="24"/>
        </w:rPr>
        <w:t>题目二：</w:t>
      </w:r>
      <w:r>
        <w:rPr>
          <w:rFonts w:ascii="汉语拼音" w:hAnsi="汉语拼音" w:cs="汉语拼音"/>
          <w:sz w:val="24"/>
          <w:szCs w:val="24"/>
        </w:rPr>
        <w:t>神奇的________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生活中，我们经常会有一些奇思妙想，如，对某一神奇事物的来历大胆猜测；又如，想制作一件神奇的物品；再如，想到某一诡异的地方探幽……请你展开想象后，把题目补充完整，再写一篇想象文。</w:t>
      </w: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38" o:spid="_x0000_s1033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一、隧道　和谐　姿态　潇洒　敏捷　聚集　柔嫩　怒吼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二、1.chà  2.sāi  3. pōu  4.chòng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三、(1)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错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措　(2)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茧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萤　(3)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糟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遭  (4)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蒙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朦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四、B　A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 顺序　2. 秩序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六、A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 因为　所以　2. 不仅　而且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八、1.把“亲切的话语、”删去。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2.这里的景色这么美，不会不使我们流连忘返。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3.比喻　时间就像一面镜子，能照出人间百态。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4.掌声既给予我努力前行的勇气，又给予我战胜困难的力量。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九、(1)夜入吴　平明送客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ind w:left="424" w:left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(2)儿童急走　无处寻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6" o:spid="_x0000_s1034" o:spt="32" type="#_x0000_t32" style="position:absolute;left:0pt;flip:y;margin-left:122.25pt;margin-top:16.25pt;height:30.75pt;width:109.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7" o:spid="_x0000_s1035" o:spt="32" type="#_x0000_t32" style="position:absolute;left:0pt;margin-left:125.25pt;margin-top:16.25pt;height:30.75pt;width:106.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十、 日长篱落无人过　　　　　 　　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可爱深红爱浅红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ind w:left="424" w:left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桃花一簇开无主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惟有蜻蜓蛱蝶飞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ind w:left="424" w:left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8" o:spid="_x0000_s1036" o:spt="32" type="#_x0000_t32" style="position:absolute;left:0pt;flip:y;margin-left:123.75pt;margin-top:15.35pt;height:31.5pt;width:108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9" o:spid="_x0000_s1037" o:spt="32" type="#_x0000_t32" style="position:absolute;left:0pt;margin-left:123.75pt;margin-top:15.35pt;height:30.75pt;width:106.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采得百花成蜜后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只留清气满乾坤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ind w:left="424" w:left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不要人夸好颜色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为谁辛苦为谁甜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ind w:left="365" w:hanging="364" w:hangingChars="15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十一、1. ×　</w:t>
      </w:r>
      <w:r>
        <w:pict>
          <v:shape id="_x0000_i1033" o:spt="75" type="#_x0000_t75" style="height:216pt;width:216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[点拨]“胤恭勤不倦，博学多通”的意思是：车胤肃敬勤勉、学习不知疲倦，他学识渊博，通晓许多门知识。“通”在句中是“通晓，明白”的意思。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ind w:left="477" w:leftChars="227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 √　3. √　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ind w:left="727" w:hanging="727" w:hangingChars="303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二、示例：大家好，我叫XXX，今年十岁了。我喜欢打羽毛球，喜欢阅读，最近在看《宝葫芦的秘密》，欢迎大家课后与我交流。我的性格较为活泼，是朋友们的开心果，希望能和同学们友好相处。但是我有时可能会在课堂上开小差，希望大家能帮忙监督，大家一起努力学习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十三、1. 老舍　示例：母鸡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 丰富多腔、长短不同、粗细各异、变化多端。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 猫在稿纸上留下的脚印　猫的脚印　小梅花　对猫的喜爱之情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ind w:left="365" w:hanging="364" w:hangingChars="15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 ①猫既老实又贪玩，既贪玩又尽职；②猫高兴时极其温柔可亲，不高兴时又一声不出；③猫有时什么都怕，有时又那么勇猛。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ind w:left="365" w:hanging="364" w:hangingChars="15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 示例：说他热情吧，他的确有时候很热情。当你有了问题请教他的时候，他会不遗余力地给你讲解。可是，他要是没有完成作业，你还在一旁叫他出去玩，他就会狠狠地瞪你一眼。</w:t>
      </w:r>
    </w:p>
    <w:p>
      <w:pPr>
        <w:pStyle w:val="4"/>
        <w:wordWrap w:val="0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十四、1.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我想：妈妈怎么这么不心疼我呢？</w:t>
      </w:r>
    </w:p>
    <w:p>
      <w:pPr>
        <w:pStyle w:val="4"/>
        <w:wordWrap w:val="0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2.第一句为第一层，其余为第二层。　示例：第一层，总写妈妈对“我”的爱很特别；第二层，举例说明妈妈对“我”的爱特别在哪些地方。</w:t>
      </w:r>
    </w:p>
    <w:p>
      <w:pPr>
        <w:pStyle w:val="4"/>
        <w:wordWrap w:val="0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3.B　C　4.C</w:t>
      </w:r>
    </w:p>
    <w:p>
      <w:pPr>
        <w:pStyle w:val="4"/>
        <w:wordWrap w:val="0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5.妈妈除了在生活上关心“我”，更希望“我”具有坚忍不拔的性格、独立自主的能力和不断进取的精神。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十五、作文（30分）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给分标准：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（30分－27分）事件具体，结构完整，语句通顺，情感动人，字体端正，书面整洁、无错别字；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（26分－22分）事件具体，结构完整，语句基本通顺，有表达情感，字体较为端正，有少量错别字；</w:t>
      </w:r>
    </w:p>
    <w:p>
      <w:pPr>
        <w:spacing w:line="480" w:lineRule="auto"/>
        <w:ind w:firstLine="512" w:firstLineChars="200"/>
        <w:rPr>
          <w:rFonts w:ascii="黑体" w:hAnsi="黑体" w:eastAsia="黑体" w:cs="黑体"/>
          <w:color w:val="FF0000"/>
          <w:spacing w:val="8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（21分－1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7分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）事件具体，结构基本完整，有一定数量语句不通，没有情感表达，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字体不佳，有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少量错别字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，书面有一定数量涂改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；</w:t>
      </w:r>
    </w:p>
    <w:p>
      <w:pPr>
        <w:spacing w:line="480" w:lineRule="auto"/>
        <w:ind w:firstLine="512" w:firstLineChars="200"/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（16分及以下）事件不具体，结构不完整，病句较多，字体差、影响辨认，有大量涂改现象；篇幅过短。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4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157E7"/>
    <w:rsid w:val="00022E12"/>
    <w:rsid w:val="00227F6B"/>
    <w:rsid w:val="003A60E0"/>
    <w:rsid w:val="004151FC"/>
    <w:rsid w:val="006911F9"/>
    <w:rsid w:val="007B74EA"/>
    <w:rsid w:val="00940D86"/>
    <w:rsid w:val="0097280E"/>
    <w:rsid w:val="00C02FC6"/>
    <w:rsid w:val="00C13BEF"/>
    <w:rsid w:val="00CA3DA7"/>
    <w:rsid w:val="00D07194"/>
    <w:rsid w:val="00DA1C76"/>
    <w:rsid w:val="00F036C9"/>
    <w:rsid w:val="015675D2"/>
    <w:rsid w:val="020B33DD"/>
    <w:rsid w:val="02356F72"/>
    <w:rsid w:val="03C50B70"/>
    <w:rsid w:val="03D07F94"/>
    <w:rsid w:val="046E5030"/>
    <w:rsid w:val="05172533"/>
    <w:rsid w:val="05337507"/>
    <w:rsid w:val="05895801"/>
    <w:rsid w:val="05C066A3"/>
    <w:rsid w:val="05FC5C36"/>
    <w:rsid w:val="061B4D44"/>
    <w:rsid w:val="06F25EFB"/>
    <w:rsid w:val="07B04143"/>
    <w:rsid w:val="08703BBD"/>
    <w:rsid w:val="08743C8F"/>
    <w:rsid w:val="08BF168A"/>
    <w:rsid w:val="08C63F4D"/>
    <w:rsid w:val="08F16230"/>
    <w:rsid w:val="094620D8"/>
    <w:rsid w:val="09B123A3"/>
    <w:rsid w:val="0A12286B"/>
    <w:rsid w:val="0A843514"/>
    <w:rsid w:val="0A9830F6"/>
    <w:rsid w:val="0B0A5387"/>
    <w:rsid w:val="0B2514B6"/>
    <w:rsid w:val="0B576421"/>
    <w:rsid w:val="0B8F474E"/>
    <w:rsid w:val="0C321039"/>
    <w:rsid w:val="0C32111F"/>
    <w:rsid w:val="0C873133"/>
    <w:rsid w:val="0CFB142B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5D5134"/>
    <w:rsid w:val="13EB788B"/>
    <w:rsid w:val="14A56D62"/>
    <w:rsid w:val="14DA1068"/>
    <w:rsid w:val="15DD2D51"/>
    <w:rsid w:val="15FC55E0"/>
    <w:rsid w:val="16846935"/>
    <w:rsid w:val="16C75AA6"/>
    <w:rsid w:val="17AD3EEE"/>
    <w:rsid w:val="17C3377A"/>
    <w:rsid w:val="18477C1A"/>
    <w:rsid w:val="18804C75"/>
    <w:rsid w:val="18B007AC"/>
    <w:rsid w:val="18DD513C"/>
    <w:rsid w:val="19781AEA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C3B6584"/>
    <w:rsid w:val="1C3D55BC"/>
    <w:rsid w:val="1DA410BA"/>
    <w:rsid w:val="1DF31E44"/>
    <w:rsid w:val="1DF4426D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4ED3960"/>
    <w:rsid w:val="2558794D"/>
    <w:rsid w:val="2572277A"/>
    <w:rsid w:val="266D6A9E"/>
    <w:rsid w:val="27E062F6"/>
    <w:rsid w:val="28610F19"/>
    <w:rsid w:val="2916035C"/>
    <w:rsid w:val="2976035F"/>
    <w:rsid w:val="297F5466"/>
    <w:rsid w:val="29DB01C2"/>
    <w:rsid w:val="29F71C7A"/>
    <w:rsid w:val="2A2E0C3A"/>
    <w:rsid w:val="2A6E6657"/>
    <w:rsid w:val="2B0025D7"/>
    <w:rsid w:val="2BAC1E16"/>
    <w:rsid w:val="2C13403C"/>
    <w:rsid w:val="2C1550BD"/>
    <w:rsid w:val="2C245A8E"/>
    <w:rsid w:val="2CCD5322"/>
    <w:rsid w:val="2D886345"/>
    <w:rsid w:val="2D890C47"/>
    <w:rsid w:val="2DB45B7D"/>
    <w:rsid w:val="2DDF74EE"/>
    <w:rsid w:val="2E81758A"/>
    <w:rsid w:val="2E910611"/>
    <w:rsid w:val="2EA9088F"/>
    <w:rsid w:val="2EC05457"/>
    <w:rsid w:val="2EF304A8"/>
    <w:rsid w:val="2F0D52C2"/>
    <w:rsid w:val="2F3565C7"/>
    <w:rsid w:val="2FFD7021"/>
    <w:rsid w:val="303109FF"/>
    <w:rsid w:val="309456AA"/>
    <w:rsid w:val="315A2DD1"/>
    <w:rsid w:val="31A578E2"/>
    <w:rsid w:val="324F5BF1"/>
    <w:rsid w:val="32FF13C6"/>
    <w:rsid w:val="33143E16"/>
    <w:rsid w:val="332800E8"/>
    <w:rsid w:val="334344B3"/>
    <w:rsid w:val="33AA7583"/>
    <w:rsid w:val="344D415A"/>
    <w:rsid w:val="357537CC"/>
    <w:rsid w:val="35DA6748"/>
    <w:rsid w:val="366565E3"/>
    <w:rsid w:val="36EF3E01"/>
    <w:rsid w:val="37611535"/>
    <w:rsid w:val="37B65043"/>
    <w:rsid w:val="39700927"/>
    <w:rsid w:val="399161E1"/>
    <w:rsid w:val="3A325BDD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D24D18"/>
    <w:rsid w:val="3FE42ED7"/>
    <w:rsid w:val="40D2533F"/>
    <w:rsid w:val="41024960"/>
    <w:rsid w:val="418A09F4"/>
    <w:rsid w:val="443B7D84"/>
    <w:rsid w:val="44E4666D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BFC1906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0AB1F10"/>
    <w:rsid w:val="50F80838"/>
    <w:rsid w:val="510F06D3"/>
    <w:rsid w:val="515D3A2F"/>
    <w:rsid w:val="516B7A23"/>
    <w:rsid w:val="53004672"/>
    <w:rsid w:val="53383120"/>
    <w:rsid w:val="534764ED"/>
    <w:rsid w:val="54656931"/>
    <w:rsid w:val="54AC6A2C"/>
    <w:rsid w:val="54B43966"/>
    <w:rsid w:val="54BC6CBF"/>
    <w:rsid w:val="56245612"/>
    <w:rsid w:val="562B1AA2"/>
    <w:rsid w:val="56A07E12"/>
    <w:rsid w:val="56AD7B44"/>
    <w:rsid w:val="56F46813"/>
    <w:rsid w:val="57106E4E"/>
    <w:rsid w:val="57E8460A"/>
    <w:rsid w:val="587830F6"/>
    <w:rsid w:val="59025CCF"/>
    <w:rsid w:val="593B55EC"/>
    <w:rsid w:val="59B9557B"/>
    <w:rsid w:val="5A201E37"/>
    <w:rsid w:val="5A822E36"/>
    <w:rsid w:val="5C2631C4"/>
    <w:rsid w:val="5C82259C"/>
    <w:rsid w:val="5D4B4404"/>
    <w:rsid w:val="5E0843D4"/>
    <w:rsid w:val="5E682C5B"/>
    <w:rsid w:val="5EDC29F0"/>
    <w:rsid w:val="5FF23595"/>
    <w:rsid w:val="603D3843"/>
    <w:rsid w:val="609C334B"/>
    <w:rsid w:val="611D472F"/>
    <w:rsid w:val="612631A2"/>
    <w:rsid w:val="619D02F0"/>
    <w:rsid w:val="61E635CD"/>
    <w:rsid w:val="61FC694D"/>
    <w:rsid w:val="62277A90"/>
    <w:rsid w:val="62AE0A7D"/>
    <w:rsid w:val="637818C1"/>
    <w:rsid w:val="63783079"/>
    <w:rsid w:val="63AB5019"/>
    <w:rsid w:val="63B6343F"/>
    <w:rsid w:val="63D80CF3"/>
    <w:rsid w:val="641F6922"/>
    <w:rsid w:val="642C0692"/>
    <w:rsid w:val="658F1077"/>
    <w:rsid w:val="66F81F5E"/>
    <w:rsid w:val="676146B0"/>
    <w:rsid w:val="67780A06"/>
    <w:rsid w:val="67D374DD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6B7D2A"/>
    <w:rsid w:val="6CD56718"/>
    <w:rsid w:val="6D4C0B04"/>
    <w:rsid w:val="6D634066"/>
    <w:rsid w:val="6E241705"/>
    <w:rsid w:val="6E2718E3"/>
    <w:rsid w:val="6E361438"/>
    <w:rsid w:val="6E947510"/>
    <w:rsid w:val="6EB1286D"/>
    <w:rsid w:val="6F9C52CB"/>
    <w:rsid w:val="6F9E4495"/>
    <w:rsid w:val="6FBF2E44"/>
    <w:rsid w:val="703D7590"/>
    <w:rsid w:val="708A6A4C"/>
    <w:rsid w:val="711914CD"/>
    <w:rsid w:val="71D76A8E"/>
    <w:rsid w:val="736211DB"/>
    <w:rsid w:val="73FB2638"/>
    <w:rsid w:val="74626AE3"/>
    <w:rsid w:val="749842BB"/>
    <w:rsid w:val="749B68FC"/>
    <w:rsid w:val="74BA5BB7"/>
    <w:rsid w:val="75312272"/>
    <w:rsid w:val="754E439A"/>
    <w:rsid w:val="760609D5"/>
    <w:rsid w:val="76197925"/>
    <w:rsid w:val="766A6902"/>
    <w:rsid w:val="77485C3A"/>
    <w:rsid w:val="77521091"/>
    <w:rsid w:val="77B75398"/>
    <w:rsid w:val="77FC0FFD"/>
    <w:rsid w:val="79032264"/>
    <w:rsid w:val="79123B53"/>
    <w:rsid w:val="79A616EB"/>
    <w:rsid w:val="79C202C5"/>
    <w:rsid w:val="7A24483C"/>
    <w:rsid w:val="7A71464C"/>
    <w:rsid w:val="7A8A0B42"/>
    <w:rsid w:val="7B12159F"/>
    <w:rsid w:val="7B314612"/>
    <w:rsid w:val="7B6562AD"/>
    <w:rsid w:val="7B954C1C"/>
    <w:rsid w:val="7C262AEC"/>
    <w:rsid w:val="7C611D76"/>
    <w:rsid w:val="7D2A04BA"/>
    <w:rsid w:val="7DA90F28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6"/>
        <o:r id="V:Rule2" type="connector" idref="#自选图形 7"/>
        <o:r id="V:Rule3" type="connector" idref="#自选图形 8"/>
        <o:r id="V:Rule4" type="connector" idref="#自选图形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1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5">
    <w:name w:val="A0"/>
    <w:uiPriority w:val="99"/>
    <w:rPr>
      <w:rFonts w:cs="_x000C_"/>
      <w:color w:val="009DDD"/>
      <w:sz w:val="22"/>
      <w:szCs w:val="22"/>
    </w:rPr>
  </w:style>
  <w:style w:type="paragraph" w:customStyle="1" w:styleId="16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3904</Words>
  <Characters>5255</Characters>
  <Lines>627</Lines>
  <Paragraphs>172</Paragraphs>
  <TotalTime>0</TotalTime>
  <ScaleCrop>false</ScaleCrop>
  <LinksUpToDate>false</LinksUpToDate>
  <CharactersWithSpaces>5712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2022-06-08T03:46:00Z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2022-11-24T06:39:02Z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3D9B1126F4574695BEA31F33AD86AA97</vt:lpwstr>
  </property>
</Properties>
</file>