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" w:firstLineChars="100"/>
        <w:rPr>
          <w:rFonts w:ascii="黑体" w:hAnsi="黑体" w:eastAsia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10934700</wp:posOffset>
            </wp:positionV>
            <wp:extent cx="304800" cy="4318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四年级语文下册期末综合模拟试卷（一）（含答案）部编版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卷首寄语：</w:t>
      </w:r>
      <w:r>
        <w:rPr>
          <w:rFonts w:hint="eastAsia" w:ascii="楷体_GB2312" w:hAnsi="宋体" w:eastAsia="楷体_GB2312"/>
          <w:sz w:val="24"/>
        </w:rPr>
        <w:t>亲爱的同学，转眼间一学期的学习生活就要结束了，相信你的语文水平有了很大的提高。愿你能沉着冷静地答题，交上一份自己满意的试卷。加油！</w:t>
      </w:r>
    </w:p>
    <w:p>
      <w:pPr>
        <w:spacing w:line="360" w:lineRule="auto"/>
        <w:ind w:firstLine="2249" w:firstLineChars="8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（55分）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一、读句子，根据拼音写汉字。（7分）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在成长的道路上，有无数的榜样和偶像jī lì（        ）着我们，如：车胤náng  yíng(         )夜读的故事告诉我们“只有勤奋，才能成就更好的自己”；雨来gē bo(        )被捆绑，仍然chèn(      )着dí(      )人不备自救脱险，机智勇敢，真令人佩服：哈尔威在“诺曼底号”被剖开大kū long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(        )的生死时刻，坚守gǎng wèi(        )维持救援zhì xù(        )忠于职守的精神感染着每一个人；黄继光的舍生取义；钱学森的无私奉献……他们是我们前进的指路明灯，我们崇拜这样的“星”。</w:t>
      </w:r>
    </w:p>
    <w:p>
      <w:pPr>
        <w:spacing w:line="360" w:lineRule="auto"/>
        <w:jc w:val="left"/>
        <w:textAlignment w:val="center"/>
        <w:rPr>
          <w:rFonts w:ascii="方正黑体_GBK" w:hAnsi="方正黑体_GBK" w:eastAsia="方正黑体_GBK" w:cs="方正黑体_GBK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我会读拼音，写词语。(10分)</w:t>
      </w:r>
    </w:p>
    <w:p>
      <w:pPr>
        <w:spacing w:after="0"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ascii="等线" w:hAnsi="等线" w:eastAsia="等线" w:cs="宋体"/>
          <w:sz w:val="28"/>
          <w:szCs w:val="28"/>
        </w:rPr>
        <w:t>w</w:t>
      </w:r>
      <w:r>
        <w:rPr>
          <w:rFonts w:hint="eastAsia" w:ascii="等线" w:hAnsi="等线" w:eastAsia="等线" w:cs="宋体"/>
          <w:sz w:val="28"/>
          <w:szCs w:val="28"/>
        </w:rPr>
        <w:t>èi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 xml:space="preserve"> jiè      jiàn 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 xml:space="preserve">kāng     nù 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>hǒu      gōng qín</w:t>
      </w:r>
      <w:r>
        <w:rPr>
          <w:rFonts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t xml:space="preserve"> bù juàn</w:t>
      </w:r>
    </w:p>
    <w:p>
      <w:pPr>
        <w:spacing w:after="0" w:line="240" w:lineRule="auto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5505" cy="438150"/>
            <wp:effectExtent l="0" t="0" r="1079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55345" cy="433070"/>
            <wp:effectExtent l="0" t="0" r="190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46455" cy="428625"/>
            <wp:effectExtent l="0" t="0" r="1079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6140" cy="438785"/>
            <wp:effectExtent l="0" t="0" r="1016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6140" cy="438785"/>
            <wp:effectExtent l="0" t="0" r="1016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jiè shào      méng lóng    jǐng</w:t>
      </w:r>
      <w:r>
        <w:rPr>
          <w:rFonts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t xml:space="preserve"> jiè      jīng huāng 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>shī cuò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5505" cy="43815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55345" cy="433070"/>
            <wp:effectExtent l="0" t="0" r="1905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46455" cy="428625"/>
            <wp:effectExtent l="0" t="0" r="1079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6140" cy="438785"/>
            <wp:effectExtent l="0" t="0" r="1016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6140" cy="438785"/>
            <wp:effectExtent l="0" t="0" r="1016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三、照样子，换部首并组词。（6分）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例：杆——肝（肝脏）——秆（麦秆）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蜻——(      ) (         )——(      ) (         )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编——(      ) (         )——(      ) 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绣——(      ) (         )——(      ) 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四、给加点字选择正确的解释。（填序号）（4分）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布：A．用棉、麻等织成的，可以做衣服或其他物件的材料B．宣告 C．散布D．布置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1．电视上公</w:t>
      </w:r>
      <w:r>
        <w:rPr>
          <w:rFonts w:hint="eastAsia" w:ascii="宋体" w:hAnsi="宋体" w:eastAsia="宋体" w:cs="宋体"/>
          <w:sz w:val="24"/>
          <w:szCs w:val="24"/>
          <w:em w:val="dot"/>
        </w:rPr>
        <w:t>布</w:t>
      </w:r>
      <w:r>
        <w:rPr>
          <w:rFonts w:hint="eastAsia" w:ascii="宋体" w:hAnsi="宋体" w:eastAsia="宋体" w:cs="宋体"/>
          <w:sz w:val="24"/>
          <w:szCs w:val="24"/>
        </w:rPr>
        <w:t>了这次歌唱比赛的获奖名单。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2．后线传输的最大优势就是可通过电话进行远程</w:t>
      </w:r>
      <w:r>
        <w:rPr>
          <w:rFonts w:hint="eastAsia" w:ascii="宋体" w:hAnsi="宋体" w:eastAsia="宋体" w:cs="宋体"/>
          <w:sz w:val="24"/>
          <w:szCs w:val="24"/>
          <w:em w:val="dot"/>
        </w:rPr>
        <w:t>布</w:t>
      </w:r>
      <w:r>
        <w:rPr>
          <w:rFonts w:hint="eastAsia" w:ascii="宋体" w:hAnsi="宋体" w:eastAsia="宋体" w:cs="宋体"/>
          <w:sz w:val="24"/>
          <w:szCs w:val="24"/>
        </w:rPr>
        <w:t>防。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3．女孩穿着白色的纯棉</w:t>
      </w:r>
      <w:r>
        <w:rPr>
          <w:rFonts w:hint="eastAsia" w:ascii="宋体" w:hAnsi="宋体" w:eastAsia="宋体" w:cs="宋体"/>
          <w:sz w:val="24"/>
          <w:szCs w:val="24"/>
          <w:em w:val="dot"/>
        </w:rPr>
        <w:t>布</w:t>
      </w:r>
      <w:r>
        <w:rPr>
          <w:rFonts w:hint="eastAsia" w:ascii="宋体" w:hAnsi="宋体" w:eastAsia="宋体" w:cs="宋体"/>
          <w:sz w:val="24"/>
          <w:szCs w:val="24"/>
        </w:rPr>
        <w:t>裙，上面缀着细细的刺绣蕾丝。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4．我的家乡有一条无名小溪，五六个小村庄分</w:t>
      </w:r>
      <w:r>
        <w:rPr>
          <w:rFonts w:hint="eastAsia" w:ascii="宋体" w:hAnsi="宋体" w:eastAsia="宋体" w:cs="宋体"/>
          <w:sz w:val="24"/>
          <w:szCs w:val="24"/>
          <w:em w:val="dot"/>
        </w:rPr>
        <w:t>布</w:t>
      </w:r>
      <w:r>
        <w:rPr>
          <w:rFonts w:hint="eastAsia" w:ascii="宋体" w:hAnsi="宋体" w:eastAsia="宋体" w:cs="宋体"/>
          <w:sz w:val="24"/>
          <w:szCs w:val="24"/>
        </w:rPr>
        <w:t>在小溪的两岸。(       )</w:t>
      </w:r>
    </w:p>
    <w:p>
      <w:pPr>
        <w:spacing w:line="360" w:lineRule="auto"/>
        <w:ind w:left="241" w:hanging="241" w:hangingChars="1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把下面的词语补充完整并根据意思选词填空。（8分）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心急如（     ）  焦(      )不安   失魂落(      )   悬梁刺(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无忧无(      )   一丝不(      )   灯火(      )煌   临危不(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（1）形容人焦急烦躁，心神不定。（       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（2）面临着危险从容不迫，毫不畏惧。（       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（3）形容做事十分认真、细致，一点儿也不马虎。（       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（4）意思是心里急得像火烧的一样。形容非常着急。（       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六、判断题，对的打“√”，错的打“×”。（4分）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1.《母鸡》一文描写了作者对母鸡由“讨厌”到“不敢讨厌”的情感变化，用前后的强烈对比，加深了对母爱的赞美。(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2.他任劳任怨地为大家服务多年，大家都亲切地称他“老黄牛”。这句话中的“老黄牛”运用是恰当的。(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3.《“诺曼底号”遇难记》描写了“夜航、遇险、救人、牺牲”四个部分，歌颂了哈尔威船长忠于职守、舍己为人的崇高品质。(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4.写游览过的一个地方，可以像《海上日出》那样按游览顺序来写，也可以像《记金华的双龙洞》那样按景物变化的顺序来写。(      )</w:t>
      </w:r>
    </w:p>
    <w:p>
      <w:pPr>
        <w:spacing w:line="360" w:lineRule="auto"/>
        <w:rPr>
          <w:rFonts w:ascii="'Times New Roman'" w:hAnsi="'Times New Roman'" w:eastAsia="'Times New Roman'" w:cs="'Times New Roman'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七、我会按要求写句子。(5分)</w:t>
      </w:r>
      <w:r>
        <w:rPr>
          <w:rFonts w:ascii="'Times New Roman'" w:hAnsi="'Times New Roman'" w:eastAsia="'Times New Roman'" w:cs="'Times New Roman'"/>
        </w:rPr>
        <w:t>  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1.面对急需帮助的人，我们怎能袖手旁观呢？（改为陈述句）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2.树上结满了许许多多不可计数的又大又红的桃子。（修改病句）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3.五彩缤纷的焰火在夜空中构成了一幅美妙无比的图案。（缩句）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4.秋天到了，纺织娘会在月明人静的夜里唱起歌来。（仿写拟人句）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5.雨来大声地念道：“我是中国人，我爱自己的祖国。”（改为转述句）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八、根据课文内容填空。(写错字不给分，共11分)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古代诗人对乡村生活充满向往。儿童惹人喜爱，看，“儿童急走追黄蝶，___________________。”瞧，“最喜小儿亡赖，____________________。”风景让人陶醉，“梅子金黄杏子肥，___________________。”“篱落疏疏一径深，___________________。”诗人也常常借诗歌表达自己的高尚节操和坚贞品格：“___________________，___________________。”（《墨梅》）诗人还借诗歌给我们带来思考：“桃花一簇开无主，___________________？”（《江畔独步寻花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（2）通过本学期的学习，我认识了___________的小英雄雨来，积累了“______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_____________，老来方知读书迟”的读书名言，以及“天行健，________________”的做人之理，还走进了童话世界，我最喜欢的童话故事是《________________》。</w:t>
      </w:r>
    </w:p>
    <w:p>
      <w:pPr>
        <w:pStyle w:val="2"/>
        <w:spacing w:line="360" w:lineRule="auto"/>
        <w:rPr>
          <w:u w:val="single"/>
          <w:lang w:val="en-US"/>
        </w:rPr>
      </w:pPr>
    </w:p>
    <w:p>
      <w:pPr>
        <w:spacing w:line="360" w:lineRule="auto"/>
        <w:ind w:firstLine="2249" w:firstLineChars="8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（一）《白鹅》（节选）（12分）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鹅的叫声，音调严肃郑重，似厉声呵斥。它的旧主人告诉我：养鹅等于养狗，它也能看守门户。后来我看到（果然  必然  竟然）如此：A凡有生客进来，鹅（果然  必然  竟然）厉声叫嚣；甚至篱笆外有人走路，它也要引吭大叫，不亚于狗的狂吠。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鹅的步态，更是（傲然  傲慢）了。B大体上与鸭相似，但鸭的步调急速，有局促不安之相；鹅的步调从容，大模大样的，颇像京剧里的净角出场。它常（傲然   傲慢）地站着，看见人走来也毫不相让；有时非但不让，竟伸过颈子来咬你一口。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1.在文中括号里选择正确的词语打“√ ”。（2分）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2.联系上下文，解释下列词语。（2分）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（1）厉声呵斥：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（2）毫不相让：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3.短文从_________、_________两个方面的描写表现白鹅的特点。（2分）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4.填一填。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文段中画横线的A、B两句都运用了对比的手法，A句将鹅与_________对比，表现了鹅的叫声_________的特点；B句将鹅与_________对比。显示鹅_________的大家风范。（2分）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5.第2段作者除了运用对比，还运用了__________的修辞手法，好处是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6.从哪些地方看出“养鹅等于养狗”？请从文中找出相关的句子写在横线上。（2分）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60" w:lineRule="auto"/>
        <w:ind w:firstLine="3132" w:firstLineChars="1300"/>
        <w:textAlignment w:val="center"/>
        <w:rPr>
          <w:rFonts w:ascii="楷体" w:hAnsi="楷体" w:eastAsia="楷体" w:cs="楷体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（二）一块小面包（8分）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从前，有个地方闹饥荒。一位富有的面包师把城里最穷的二十个小孩召来，对他们说：“孩子们，这个（篮 蓝）子里的面包你们一人一条，在好光景到来以前，你们每天都可以来拿一条面包。”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这些饥饿的孩子们蜂拥而上，围住篮子你推我搡（sǎng），因为他们每人都想拿到最大的面包。等他们拿到了面包，顾不上这位好心的面包师说声“谢谢”，就慌乱地跑开了。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但是格琳琴，这位衣着贫寒的小姑娘，既没有同大家一起吵闹，也没有与其他人一起争抢。她只是（歉 谦）让地站在一步之外，等那些孩子们离去以后，才拿起剩在篮子里最小的一条面包。她还亲吻了面包师的手表示感谢，然后才捧着面包高高兴兴地跑回家。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第二天，那些孩子同先前一样没教养，抢在前面。而羞怯、可怜的小格琳琴只得到一条比前一天还小一半的面包。但她没有抱怨，依然不忘亲吻面包师，并向他表达真（诚 成）的谢意。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当她回家以后，妈妈切开面包，许多崭新、发亮的银币掉了出来。妈妈惊奇的叫道：“立即把钱送回去，一定是那位面包师揉面的时候不小心揉进去的。赶快去，格琳琴，赶快去！”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当小姑娘把银币送回去的时候，面包师说：“不，不，我的孩子，这没有错。是我特意把它们放进去的，我要奖（励 历）你！愿你永远保持现在这样一颗宁静、感恩的心！回家去吧，告诉你妈妈这些钱是你的了！”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1.阅读短文，划去括号里不恰当的字。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2.从文中找出下列词语的近义词。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害羞——(        )      贫困——(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3.认真阅读第2自然段，饥饿的孩子是怎样争抢面包的，找出两个词语写下来。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4.从第3自然段可以看出格琳琴是一个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                </w:t>
      </w:r>
      <w:r>
        <w:rPr>
          <w:rFonts w:hint="eastAsia" w:ascii="宋体" w:hAnsi="宋体" w:eastAsia="宋体" w:cs="宋体"/>
          <w:sz w:val="24"/>
          <w:szCs w:val="24"/>
        </w:rPr>
        <w:t>的孩子。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5.读一读格琳琴妈妈发现银币后说的话，从中可以看出这是一位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       </w:t>
      </w:r>
      <w:r>
        <w:rPr>
          <w:rFonts w:hint="eastAsia" w:ascii="宋体" w:hAnsi="宋体" w:eastAsia="宋体" w:cs="宋体"/>
          <w:sz w:val="24"/>
          <w:szCs w:val="24"/>
        </w:rPr>
        <w:t>的妈妈。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（1分）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十、作文。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在我们成长的过程中，有许多值得感谢的人：体贴入微的父母，循循善诱的老师，朝夕相处的同学，伸出援手的陌生人……请你结合自己的经历，以“感谢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”为题，写一篇400字左右的习作。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要求：1．注意写清楚事情的经过，表达真情实感。</w:t>
      </w:r>
    </w:p>
    <w:p>
      <w:pPr>
        <w:spacing w:line="360" w:lineRule="auto"/>
        <w:ind w:firstLine="720" w:firstLineChars="3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2．习作中不要出现真实的人名、校名。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一、激励  囊萤  胳膊  趁  敌  窟窿  岗位  秩序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二、慰藉   健康   怒吼   恭勤不倦  介绍   朦胧  警戒  惊慌失措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三、请  请客  情  心情  篇  篇章  骗  骗子  诱  诱人 透  透明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四、B  D  A   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 焚  躁  魄  股  虑  苟  辉  惧 焦躁不安  临危不惧  一丝不苟  心急如焚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六、1.√2.√3.√4.×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七、1.面对急需帮助的人，我们不能袖手旁观。2.树上结满了许许多多的又大又红的桃子。 3. 焰火构成了图案。4.春天来了，小草从土地里探出头来，呼吸新鲜的空气。 5.雨来大声地念道，他是中国人，他爱自己的祖国。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八、1.飞入菜花无处寻  溪头卧剥莲蓬  麦花雪白菜花稀   树头新绿未成阴 不要人夸好颜色  只留清气满乾坤  可爱深红爱浅红  2.机智勇敢  少年不知勤学苦   君子以自强不息   海的女儿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九、（一）1.果然   必然       傲慢     傲然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2.用很严厉的声音训斥。文中指白鹅的叫声严肃郑重，似在大声呵斥。     一点儿也不退让。文中指白鹅高傲，看见人走来也不相让。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3.叫声     步态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4.狗     声大严厉     鸭     步调从容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拟人或比喻     形象地突出了白鹅傲慢的特点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6.凡有生客进来，鹅必然厉声叫嚣；甚至篱笆外有人走路，它也要引吭大叫，不亚于狗的狂吠。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（二）1.篮 谦 诚 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2.羞怯  贫寒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3.蜂拥而上、你推我搡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4.懂得谦让感恩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5.善良朴实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十、写作。</w:t>
      </w:r>
    </w:p>
    <w:p>
      <w:pPr>
        <w:spacing w:line="360" w:lineRule="auto"/>
        <w:ind w:firstLine="3600" w:firstLineChars="15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 感谢姥姥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   光阴似箭，日月如梭，飞逝的时间与我擦过，唯独不变的是我对你的感激……——题记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   “逝者如斯夫，不舍昼夜。”时光飞逝，带走的是你的健康；光阴似箭，带走的是你健康的体魄；日月交替，带走的是你的欢乐。但我的感激却从未随时间而消逝…“夜来南风起，小麦覆陇黄。”又是一年丰收季，那株株坚挺的小麦也又让我想起了您——我的姥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   光阴回转，朦胧中我仿佛回到了小时候，回到了姥姥的农家小院，那散发着木头清香的家具，那身着干净朴素的姥姥也又一次来到了我的身边。“吁——呦——”田间响起了悠扬的麦哨声，姥姥立即带上我去麦田收麦穗我在姥姥身后开心的活蹦乱跳，姥姥也显得精神抖擞。姥姥握着我的手，姥姥的手粗糙而温暖，饱含着劳动所留下的气息。经过一番“跋涉”，我们到了麦田。这是一番多么别致的海洋，不同与我所见过的宁静的碧海丹霞，那是一片时时刻刻在翻滚着浪涛的金色海洋，而这时的姥姥也蒙上了一层使人愉快的温暖色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   烈日当空，姥姥带我下到田里，并很快埋入了工作之中。我也劲头十足，工作的十分起劲。不过“新官上任三把火”不一会我的劲头过了，烈日使得我汗流浃背，终于体会到了“足蒸暑土气，背灼炎天光。”的辛苦。我的腿如灌铅，晕晕乎乎中，我看见姥姥的身影仍在忙碌，这给了我动力——我要向姥姥学习，像她一样能干。“一屋不扫，何以扫天下？”我又充满了力量，姥姥笑了，我永远忘不了，姥姥笑得是那样淳朴，如同一株闪着金光的小麦。正是因为姥姥我学会了劳动；正是因为姥姥，我懂得了劳动人民的辛苦；正是因为姥姥，我才得到了坚强的意志；正是姥姥，她的教诲让我受益匪浅……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   四季更替，金色的浪花永不停歇。日出月下，我对你的感激永不消退……（略）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Times New Roman'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1010A"/>
    <w:rsid w:val="00120962"/>
    <w:rsid w:val="001D3230"/>
    <w:rsid w:val="00321CC5"/>
    <w:rsid w:val="003556ED"/>
    <w:rsid w:val="004151FC"/>
    <w:rsid w:val="00612715"/>
    <w:rsid w:val="008034E3"/>
    <w:rsid w:val="00A31083"/>
    <w:rsid w:val="00A51A9B"/>
    <w:rsid w:val="00B22072"/>
    <w:rsid w:val="00C02FC6"/>
    <w:rsid w:val="00C65028"/>
    <w:rsid w:val="00C83E7C"/>
    <w:rsid w:val="00D729CB"/>
    <w:rsid w:val="00F8733A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A027CA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794D62"/>
    <w:rsid w:val="14860346"/>
    <w:rsid w:val="149C3EE7"/>
    <w:rsid w:val="14F46A78"/>
    <w:rsid w:val="150C5CEE"/>
    <w:rsid w:val="15121AED"/>
    <w:rsid w:val="151523DF"/>
    <w:rsid w:val="15282972"/>
    <w:rsid w:val="15730111"/>
    <w:rsid w:val="15806790"/>
    <w:rsid w:val="159560BF"/>
    <w:rsid w:val="16145C10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8477AA4"/>
    <w:rsid w:val="184B029C"/>
    <w:rsid w:val="1859770F"/>
    <w:rsid w:val="18E52C4B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CC01B9"/>
    <w:rsid w:val="1CD06AD2"/>
    <w:rsid w:val="1D0157AE"/>
    <w:rsid w:val="1D4C59BE"/>
    <w:rsid w:val="1D5851DC"/>
    <w:rsid w:val="1D650537"/>
    <w:rsid w:val="1D693419"/>
    <w:rsid w:val="1D8572CA"/>
    <w:rsid w:val="1DBB6BAE"/>
    <w:rsid w:val="1E386AD6"/>
    <w:rsid w:val="1E3879F4"/>
    <w:rsid w:val="1E3D4876"/>
    <w:rsid w:val="1E424BFE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E4326"/>
    <w:rsid w:val="28916095"/>
    <w:rsid w:val="28995AD3"/>
    <w:rsid w:val="289D5A41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CB195C"/>
    <w:rsid w:val="2ACF19E4"/>
    <w:rsid w:val="2AE43166"/>
    <w:rsid w:val="2B4F4CEA"/>
    <w:rsid w:val="2B7103EF"/>
    <w:rsid w:val="2BEF42B1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606A24"/>
    <w:rsid w:val="2E9B1950"/>
    <w:rsid w:val="2E9B44BE"/>
    <w:rsid w:val="2E9C47C5"/>
    <w:rsid w:val="2E9C4896"/>
    <w:rsid w:val="2EBD4840"/>
    <w:rsid w:val="2EC66076"/>
    <w:rsid w:val="2F112AA3"/>
    <w:rsid w:val="2F2B5FD1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84172"/>
    <w:rsid w:val="38A23C4D"/>
    <w:rsid w:val="38D11A12"/>
    <w:rsid w:val="38F21CF6"/>
    <w:rsid w:val="38F52733"/>
    <w:rsid w:val="39143D7C"/>
    <w:rsid w:val="39173995"/>
    <w:rsid w:val="391E5B86"/>
    <w:rsid w:val="393B0AFB"/>
    <w:rsid w:val="393C6FF1"/>
    <w:rsid w:val="394A6549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804E51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4C535A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114818"/>
    <w:rsid w:val="661C74BE"/>
    <w:rsid w:val="66245D2C"/>
    <w:rsid w:val="662A5038"/>
    <w:rsid w:val="665B0572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3916</Words>
  <Characters>4646</Characters>
  <Lines>46</Lines>
  <Paragraphs>12</Paragraphs>
  <TotalTime>3</TotalTime>
  <ScaleCrop>false</ScaleCrop>
  <LinksUpToDate>false</LinksUpToDate>
  <CharactersWithSpaces>5773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2022-11-24T06:19:22Z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C859B7E10477423FB4EA7EB41A6E1DA5</vt:lpwstr>
  </property>
</Properties>
</file>