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第04课 古代诗歌四首</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阅读下面一首诗，完成小题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下面对这首诗的解读，不正确的一项是（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杨花即柳絮。子规是杜鹃鸟的别名，相传这种鸟是蜀王杜宇的精魂所化，鸣声异常凄切动人。诗人运用这两种南国独特的暮春景象，烘托出一种哀伤愁恻的气氛。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龙标在这里指王昌龄，以官名作为称呼是唐以来文人中的一种风气。五溪为湘黔交界处的辰溪、酉溪、巫溪、武溪、沅溪；在唐代，这一带还被看作荒僻边远的不毛之地，也正是王昌龄要去的贬所。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诗人为什么满怀愁思呢？不妨说，这里既有对老友遭遇的深刻忧虑，也有对当时现实的愤慨不平，有恳切的思念，也有热诚的关怀。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诗人远在扬州、行踪不定，自然无法与老友当面话别，只好把一片深情托付给千里明月，把思念之忧送到身在贵州桐梓的老友。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阅读下面一首元曲，完成小题。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下面对这首元曲的解读，不正确的一项是(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这首元曲的曲牌名是《天净沙》，题目叫《秋思》，是一篇悲秋的作品。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这首元曲中的“枯藤”“老树”“昏鸦”“小桥”“流水”“人家”等萧瑟的景色让人满目凄凉，再加上夕阳斜挂在山头欲落还留的样子，飘零在天涯海角的人，面对如此萧瑟的景色怎么能不断肠呢。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这首元曲描绘了一幅绝妙的深秋晚景图，真切地表现出天涯沦落人的孤寂愁苦和无穷的乡愁。主旨句“夕阳西下，断肠人在天涯”，更是直接抒发了天涯游子寂寞愁苦的情思。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这首元曲很短，一共只有五句二十八个字，全曲无一秋字，但却描绘出一幅凄凉动人的秋郊夕照图，并且准确地传达出旅人凄苦的心境。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《观沧海》中虚写诗人想象之景的句子是(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水何澹澹，山道竦峙</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秋风萧瑟，洪波涌起</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树木丛生，百草丰茂</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星汉灿烂，若出其里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课上，语文老师让同学们简介《观沧海》《闻王昌龄左迁龙标遥有此寄》《天净沙·秋思》的作者、朝代等信息以及元曲的相关知识，同学们踊跃回答。下列回答有误的一项是（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晓丽回答说：“《观沧海》的作者曹操，西汉时期政治家、军事家、诗人，著有《孙子略解》《兵法接要》，诗歌《蒿里行》《短歌行》等。”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培杰回答道：“《闻王昌龄左迁龙标遥有此寄》的作者李白，号青莲居士，唐代伟大的浪漫主义诗人，被誉为‘诗仙’，与杜甫并称‘李杜’。”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亦柯抢答说：“《天净沙·秋思》的作者马致远，号东篱，元代戏曲作家、散曲家。”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小艺答曰：“一般来说，元曲包括杂剧和散曲，散曲从体式上又可分为两类，即小令和套数。被称为‘元曲四大家’的是关汉卿、马致远、白朴、郑光祖。”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下面对诗句的朗读节奏划分有误的一项是（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秋风/萧瑟，洪波/涌起。</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海日/生残夜，江春/入旧年。</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夕阳/西下，断肠/人在天涯。</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下列加点的词解释有误的一项是（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海日</w:t>
      </w:r>
      <w:r>
        <w:rPr>
          <w:rFonts w:ascii="Times New Roman" w:hAnsi="Times New Roman" w:eastAsia="宋体" w:cs="Times New Roman"/>
          <w:bCs/>
          <w:em w:val="dot"/>
        </w:rPr>
        <w:t>生</w:t>
      </w:r>
      <w:r>
        <w:rPr>
          <w:rFonts w:ascii="Times New Roman" w:hAnsi="Times New Roman" w:eastAsia="宋体" w:cs="Times New Roman"/>
          <w:bCs/>
        </w:rPr>
        <w:t>残夜（升起）</w:t>
      </w:r>
      <w:r>
        <w:rPr>
          <w:rFonts w:ascii="Times New Roman" w:hAnsi="Times New Roman" w:cs="Times New Roman"/>
          <w:bCs/>
        </w:rPr>
        <w:t xml:space="preserve">    </w:t>
      </w:r>
      <w:r>
        <w:rPr>
          <w:rFonts w:ascii="Times New Roman" w:hAnsi="Times New Roman" w:eastAsia="宋体" w:cs="Times New Roman"/>
          <w:bCs/>
          <w:em w:val="dot"/>
        </w:rPr>
        <w:t>杨花</w:t>
      </w:r>
      <w:r>
        <w:rPr>
          <w:rFonts w:ascii="Times New Roman" w:hAnsi="Times New Roman" w:eastAsia="宋体" w:cs="Times New Roman"/>
          <w:bCs/>
        </w:rPr>
        <w:t>落尽（杨树开的花）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老树</w:t>
      </w:r>
      <w:r>
        <w:rPr>
          <w:rFonts w:ascii="Times New Roman" w:hAnsi="Times New Roman" w:eastAsia="宋体" w:cs="Times New Roman"/>
          <w:bCs/>
          <w:em w:val="dot"/>
        </w:rPr>
        <w:t>昏</w:t>
      </w:r>
      <w:r>
        <w:rPr>
          <w:rFonts w:ascii="Times New Roman" w:hAnsi="Times New Roman" w:eastAsia="宋体" w:cs="Times New Roman"/>
          <w:bCs/>
        </w:rPr>
        <w:t>鸦（黄昏）</w:t>
      </w:r>
      <w:r>
        <w:rPr>
          <w:rFonts w:ascii="Times New Roman" w:hAnsi="Times New Roman" w:cs="Times New Roman"/>
          <w:bCs/>
        </w:rPr>
        <w:t xml:space="preserve">    </w:t>
      </w:r>
      <w:r>
        <w:rPr>
          <w:rFonts w:ascii="Times New Roman" w:hAnsi="Times New Roman" w:eastAsia="宋体" w:cs="Times New Roman"/>
          <w:bCs/>
        </w:rPr>
        <w:t>古道</w:t>
      </w:r>
      <w:r>
        <w:rPr>
          <w:rFonts w:ascii="Times New Roman" w:hAnsi="Times New Roman" w:eastAsia="宋体" w:cs="Times New Roman"/>
          <w:bCs/>
          <w:em w:val="dot"/>
        </w:rPr>
        <w:t>西风</w:t>
      </w:r>
      <w:r>
        <w:rPr>
          <w:rFonts w:ascii="Times New Roman" w:hAnsi="Times New Roman" w:eastAsia="宋体" w:cs="Times New Roman"/>
          <w:bCs/>
        </w:rPr>
        <w:t>（秋风）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歌以</w:t>
      </w:r>
      <w:r>
        <w:rPr>
          <w:rFonts w:ascii="Times New Roman" w:hAnsi="Times New Roman" w:eastAsia="宋体" w:cs="Times New Roman"/>
          <w:bCs/>
          <w:em w:val="dot"/>
        </w:rPr>
        <w:t>咏</w:t>
      </w:r>
      <w:r>
        <w:rPr>
          <w:rFonts w:ascii="Times New Roman" w:hAnsi="Times New Roman" w:eastAsia="宋体" w:cs="Times New Roman"/>
          <w:bCs/>
        </w:rPr>
        <w:t>志（咏叹）</w:t>
      </w:r>
      <w:r>
        <w:rPr>
          <w:rFonts w:ascii="Times New Roman" w:hAnsi="Times New Roman" w:cs="Times New Roman"/>
          <w:bCs/>
        </w:rPr>
        <w:t xml:space="preserve">    </w:t>
      </w:r>
      <w:r>
        <w:rPr>
          <w:rFonts w:ascii="Times New Roman" w:hAnsi="Times New Roman" w:eastAsia="宋体" w:cs="Times New Roman"/>
          <w:bCs/>
        </w:rPr>
        <w:t>风正一帆</w:t>
      </w:r>
      <w:r>
        <w:rPr>
          <w:rFonts w:ascii="Times New Roman" w:hAnsi="Times New Roman" w:eastAsia="宋体" w:cs="Times New Roman"/>
          <w:bCs/>
          <w:em w:val="dot"/>
        </w:rPr>
        <w:t>悬</w:t>
      </w:r>
      <w:r>
        <w:rPr>
          <w:rFonts w:ascii="Times New Roman" w:hAnsi="Times New Roman" w:eastAsia="宋体" w:cs="Times New Roman"/>
          <w:bCs/>
        </w:rPr>
        <w:t>（挂）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星汉</w:t>
      </w:r>
      <w:r>
        <w:rPr>
          <w:rFonts w:ascii="Times New Roman" w:hAnsi="Times New Roman" w:eastAsia="宋体" w:cs="Times New Roman"/>
          <w:bCs/>
        </w:rPr>
        <w:t>灿烂（银河）</w:t>
      </w:r>
      <w:r>
        <w:rPr>
          <w:rFonts w:ascii="Times New Roman" w:hAnsi="Times New Roman" w:cs="Times New Roman"/>
          <w:bCs/>
        </w:rPr>
        <w:t xml:space="preserve">    </w:t>
      </w:r>
      <w:r>
        <w:rPr>
          <w:rFonts w:ascii="Times New Roman" w:hAnsi="Times New Roman" w:eastAsia="宋体" w:cs="Times New Roman"/>
          <w:bCs/>
          <w:em w:val="dot"/>
        </w:rPr>
        <w:t>次</w:t>
      </w:r>
      <w:r>
        <w:rPr>
          <w:rFonts w:ascii="Times New Roman" w:hAnsi="Times New Roman" w:eastAsia="宋体" w:cs="Times New Roman"/>
          <w:bCs/>
        </w:rPr>
        <w:t>北固山下（停宿）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下列加点字的读音全部正确的一项是（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枯</w:t>
      </w:r>
      <w:r>
        <w:rPr>
          <w:rFonts w:ascii="Times New Roman" w:hAnsi="Times New Roman" w:eastAsia="宋体" w:cs="Times New Roman"/>
          <w:bCs/>
          <w:em w:val="dot"/>
        </w:rPr>
        <w:t>藤</w:t>
      </w:r>
      <w:r>
        <w:rPr>
          <w:rFonts w:ascii="Times New Roman" w:hAnsi="Times New Roman" w:eastAsia="宋体" w:cs="Times New Roman"/>
          <w:bCs/>
        </w:rPr>
        <w:t>老树（</w:t>
      </w:r>
      <w:r>
        <w:rPr>
          <w:rFonts w:ascii="Times New Roman" w:hAnsi="Times New Roman" w:eastAsia="Times New Roman" w:cs="Times New Roman"/>
          <w:bCs/>
        </w:rPr>
        <w:t>téng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东临</w:t>
      </w:r>
      <w:r>
        <w:rPr>
          <w:rFonts w:ascii="Times New Roman" w:hAnsi="Times New Roman" w:eastAsia="宋体" w:cs="Times New Roman"/>
          <w:bCs/>
          <w:em w:val="dot"/>
        </w:rPr>
        <w:t>碣</w:t>
      </w:r>
      <w:r>
        <w:rPr>
          <w:rFonts w:ascii="Times New Roman" w:hAnsi="Times New Roman" w:eastAsia="宋体" w:cs="Times New Roman"/>
          <w:bCs/>
        </w:rPr>
        <w:t>石（</w:t>
      </w:r>
      <w:r>
        <w:rPr>
          <w:rFonts w:ascii="Times New Roman" w:hAnsi="Times New Roman" w:eastAsia="Times New Roman" w:cs="Times New Roman"/>
          <w:bCs/>
        </w:rPr>
        <w:t>xiē</w:t>
      </w:r>
      <w:r>
        <w:rPr>
          <w:rFonts w:ascii="Times New Roman" w:hAnsi="Times New Roman" w:eastAsia="宋体" w:cs="Times New Roman"/>
          <w:bCs/>
        </w:rPr>
        <w:t>）</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水何</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eastAsia="Times New Roman" w:cs="Times New Roman"/>
          <w:bCs/>
        </w:rPr>
        <w:t>chán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山岛</w:t>
      </w:r>
      <w:r>
        <w:rPr>
          <w:rFonts w:ascii="Times New Roman" w:hAnsi="Times New Roman" w:eastAsia="宋体" w:cs="Times New Roman"/>
          <w:bCs/>
          <w:em w:val="dot"/>
        </w:rPr>
        <w:t>竦</w:t>
      </w:r>
      <w:r>
        <w:rPr>
          <w:rFonts w:ascii="Times New Roman" w:hAnsi="Times New Roman" w:eastAsia="宋体" w:cs="Times New Roman"/>
          <w:bCs/>
        </w:rPr>
        <w:t>峙（</w:t>
      </w:r>
      <w:r>
        <w:rPr>
          <w:rFonts w:ascii="Times New Roman" w:hAnsi="Times New Roman" w:eastAsia="Times New Roman" w:cs="Times New Roman"/>
          <w:bCs/>
        </w:rPr>
        <w:t>sǒng</w:t>
      </w:r>
      <w:r>
        <w:rPr>
          <w:rFonts w:ascii="Times New Roman" w:hAnsi="Times New Roman" w:eastAsia="宋体" w:cs="Times New Roman"/>
          <w:bCs/>
        </w:rPr>
        <w:t>）</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秋风萧</w:t>
      </w:r>
      <w:r>
        <w:rPr>
          <w:rFonts w:ascii="Times New Roman" w:hAnsi="Times New Roman" w:eastAsia="宋体" w:cs="Times New Roman"/>
          <w:bCs/>
          <w:em w:val="dot"/>
        </w:rPr>
        <w:t>瑟</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海日生</w:t>
      </w:r>
      <w:r>
        <w:rPr>
          <w:rFonts w:ascii="Times New Roman" w:hAnsi="Times New Roman" w:eastAsia="宋体" w:cs="Times New Roman"/>
          <w:bCs/>
          <w:em w:val="dot"/>
        </w:rPr>
        <w:t>残</w:t>
      </w:r>
      <w:r>
        <w:rPr>
          <w:rFonts w:ascii="Times New Roman" w:hAnsi="Times New Roman" w:eastAsia="宋体" w:cs="Times New Roman"/>
          <w:bCs/>
        </w:rPr>
        <w:t>夜（</w:t>
      </w:r>
      <w:r>
        <w:rPr>
          <w:rFonts w:ascii="Times New Roman" w:hAnsi="Times New Roman" w:eastAsia="Times New Roman" w:cs="Times New Roman"/>
          <w:bCs/>
        </w:rPr>
        <w:t>cán</w:t>
      </w:r>
      <w:r>
        <w:rPr>
          <w:rFonts w:ascii="Times New Roman" w:hAnsi="Times New Roman" w:eastAsia="宋体" w:cs="Times New Roman"/>
          <w:bCs/>
        </w:rPr>
        <w:t>）</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子规</w:t>
      </w:r>
      <w:r>
        <w:rPr>
          <w:rFonts w:ascii="Times New Roman" w:hAnsi="Times New Roman" w:eastAsia="宋体" w:cs="Times New Roman"/>
          <w:bCs/>
          <w:em w:val="dot"/>
        </w:rPr>
        <w:t>啼</w:t>
      </w:r>
      <w:r>
        <w:rPr>
          <w:rFonts w:ascii="Times New Roman" w:hAnsi="Times New Roman" w:eastAsia="宋体" w:cs="Times New Roman"/>
          <w:bCs/>
        </w:rPr>
        <w:t>（</w:t>
      </w:r>
      <w:r>
        <w:rPr>
          <w:rFonts w:ascii="Times New Roman" w:hAnsi="Times New Roman" w:eastAsia="Times New Roman" w:cs="Times New Roman"/>
          <w:bCs/>
        </w:rPr>
        <w:t>dì</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幸甚至</w:t>
      </w:r>
      <w:r>
        <w:rPr>
          <w:rFonts w:ascii="Times New Roman" w:hAnsi="Times New Roman" w:eastAsia="宋体" w:cs="Times New Roman"/>
          <w:bCs/>
          <w:em w:val="dot"/>
        </w:rPr>
        <w:t>哉</w:t>
      </w:r>
      <w:r>
        <w:rPr>
          <w:rFonts w:ascii="Times New Roman" w:hAnsi="Times New Roman" w:eastAsia="宋体" w:cs="Times New Roman"/>
          <w:bCs/>
        </w:rPr>
        <w:t>（</w:t>
      </w:r>
      <w:r>
        <w:rPr>
          <w:rFonts w:ascii="Times New Roman" w:hAnsi="Times New Roman" w:eastAsia="Times New Roman" w:cs="Times New Roman"/>
          <w:bCs/>
        </w:rPr>
        <w:t>zāi</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古诗阅读</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对这首诗理解分析</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这首诗以对偶句开头,既不同一般，又工整明丽，“青山”“绿水”给人眼明心亮的感觉。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颔联进一步把人带到一种平和宁谧的环境里，平野开阔，大江直流，波平浪静，显得天地宽广，更使人胸襟开阔。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颈联写海上红日冲破黎明前的黑暗，江边春意赶走垂尽的旧年残冬，不仅意象美妙，还蕴含一种生活哲理，突出了新生事物的强大生命力。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尾联紧承颈联，北归的大雁正掠过晴空让诗人触景生情，抒发了即将回到家乡的喜悦、激动的心情。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对这首诗赏析不正确的一项是 （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本诗是李白获悉好友王昌龄被贬之后创作的一首诗。“左迁”是贬官的意思，古时以右为尊，所以把贬官称为“左迁”。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首句中，“杨花”且“落尽”是先点时令，这样的“暮春”在古诗中是一个花与泪同落的季候，这就奠定了全诗伤感的基调。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次句直叙其事。“闻道”，表示惊惜。“过五溪”，见迁谪之荒远，道路之艰难，写出了李白对友人的同情。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三、四句想象奇特，运用比喻手法，将“愁心”比作“明月”，生动形象地表达了诗人的忧愁和无奈，以及对友人的关切之情。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下列对诗句朗读节奏划分不正确的一项是（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树木∕丛生，百草∕丰茂</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客路∕青山∕外，行舟∕绿水∕前</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杨花∕落尽∕子规啼，闻道∕龙标过∕五溪</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枯藤∕老树∕昏鸦，小桥∕流水∕人家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通过参加智慧阅读活动，同学们拓宽了视野，提高了学习语文的兴趣。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这件事情太过复杂，具体详情以后我再告诉你。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乾清宫是皇帝处理日常政务，批阅各种奏章，后来还在这里接见外国使节。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在水流湍急和能见度极差的情况下，潜水员进入“东方之星”沉船搜救，这不仅相当危险，而且极其困难。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下面诗句的朗读停顿有误的一项是(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杨花/落尽/子规/啼，闻道/龙标/过五溪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客路/青山外，行舟/绿水前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下列加点字的注音全部正确的一项是（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碣</w:t>
      </w:r>
      <w:r>
        <w:rPr>
          <w:rFonts w:ascii="Times New Roman" w:hAnsi="Times New Roman" w:eastAsia="宋体" w:cs="Times New Roman"/>
          <w:bCs/>
        </w:rPr>
        <w:t>石（jié）　</w:t>
      </w:r>
      <w:r>
        <w:rPr>
          <w:rFonts w:ascii="Times New Roman" w:hAnsi="Times New Roman" w:eastAsia="宋体" w:cs="Times New Roman"/>
          <w:bCs/>
          <w:em w:val="dot"/>
        </w:rPr>
        <w:t>咏</w:t>
      </w:r>
      <w:r>
        <w:rPr>
          <w:rFonts w:ascii="Times New Roman" w:hAnsi="Times New Roman" w:eastAsia="宋体" w:cs="Times New Roman"/>
          <w:bCs/>
        </w:rPr>
        <w:t>志（yǒng）　子规</w:t>
      </w:r>
      <w:r>
        <w:rPr>
          <w:rFonts w:ascii="Times New Roman" w:hAnsi="Times New Roman" w:eastAsia="宋体" w:cs="Times New Roman"/>
          <w:bCs/>
          <w:em w:val="dot"/>
        </w:rPr>
        <w:t>啼</w:t>
      </w:r>
      <w:r>
        <w:rPr>
          <w:rFonts w:ascii="Times New Roman" w:hAnsi="Times New Roman" w:eastAsia="宋体" w:cs="Times New Roman"/>
          <w:bCs/>
        </w:rPr>
        <w:t>（dì）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竦</w:t>
      </w:r>
      <w:r>
        <w:rPr>
          <w:rFonts w:ascii="Times New Roman" w:hAnsi="Times New Roman" w:eastAsia="宋体" w:cs="Times New Roman"/>
          <w:bCs/>
        </w:rPr>
        <w:t>峙（sǒng）</w:t>
      </w:r>
      <w:r>
        <w:rPr>
          <w:rFonts w:ascii="Times New Roman" w:hAnsi="Times New Roman" w:eastAsia="宋体" w:cs="Times New Roman"/>
          <w:bCs/>
          <w:em w:val="dot"/>
        </w:rPr>
        <w:t>枯</w:t>
      </w:r>
      <w:r>
        <w:rPr>
          <w:rFonts w:ascii="Times New Roman" w:hAnsi="Times New Roman" w:eastAsia="宋体" w:cs="Times New Roman"/>
          <w:bCs/>
        </w:rPr>
        <w:t>藤（kū） 断</w:t>
      </w:r>
      <w:r>
        <w:rPr>
          <w:rFonts w:ascii="Times New Roman" w:hAnsi="Times New Roman" w:eastAsia="宋体" w:cs="Times New Roman"/>
          <w:bCs/>
          <w:em w:val="dot"/>
        </w:rPr>
        <w:t>肠</w:t>
      </w:r>
      <w:r>
        <w:rPr>
          <w:rFonts w:ascii="Times New Roman" w:hAnsi="Times New Roman" w:eastAsia="宋体" w:cs="Times New Roman"/>
          <w:bCs/>
        </w:rPr>
        <w:t>人（cáng）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萧</w:t>
      </w:r>
      <w:r>
        <w:rPr>
          <w:rFonts w:ascii="Times New Roman" w:hAnsi="Times New Roman" w:eastAsia="宋体" w:cs="Times New Roman"/>
          <w:bCs/>
          <w:em w:val="dot"/>
        </w:rPr>
        <w:t>瑟</w:t>
      </w:r>
      <w:r>
        <w:rPr>
          <w:rFonts w:ascii="Times New Roman" w:hAnsi="Times New Roman" w:eastAsia="宋体" w:cs="Times New Roman"/>
          <w:bCs/>
        </w:rPr>
        <w:t>（sè） 天</w:t>
      </w:r>
      <w:r>
        <w:rPr>
          <w:rFonts w:ascii="Times New Roman" w:hAnsi="Times New Roman" w:eastAsia="宋体" w:cs="Times New Roman"/>
          <w:bCs/>
          <w:em w:val="dot"/>
        </w:rPr>
        <w:t>涯</w:t>
      </w:r>
      <w:r>
        <w:rPr>
          <w:rFonts w:ascii="Times New Roman" w:hAnsi="Times New Roman" w:eastAsia="宋体" w:cs="Times New Roman"/>
          <w:bCs/>
        </w:rPr>
        <w:t>（yá） 夜</w:t>
      </w:r>
      <w:r>
        <w:rPr>
          <w:rFonts w:ascii="Times New Roman" w:hAnsi="Times New Roman" w:eastAsia="宋体" w:cs="Times New Roman"/>
          <w:bCs/>
          <w:em w:val="dot"/>
        </w:rPr>
        <w:t>郎</w:t>
      </w:r>
      <w:r>
        <w:rPr>
          <w:rFonts w:ascii="Times New Roman" w:hAnsi="Times New Roman" w:eastAsia="宋体" w:cs="Times New Roman"/>
          <w:bCs/>
        </w:rPr>
        <w:t>西（láng）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澹</w:t>
      </w:r>
      <w:r>
        <w:rPr>
          <w:rFonts w:ascii="Times New Roman" w:hAnsi="Times New Roman" w:eastAsia="宋体" w:cs="Times New Roman"/>
          <w:bCs/>
        </w:rPr>
        <w:t>澹（dàn）</w:t>
      </w:r>
      <w:r>
        <w:rPr>
          <w:rFonts w:ascii="Times New Roman" w:hAnsi="Times New Roman" w:eastAsia="宋体" w:cs="Times New Roman"/>
          <w:bCs/>
          <w:em w:val="dot"/>
        </w:rPr>
        <w:t>残</w:t>
      </w:r>
      <w:r>
        <w:rPr>
          <w:rFonts w:ascii="Times New Roman" w:hAnsi="Times New Roman" w:eastAsia="宋体" w:cs="Times New Roman"/>
          <w:bCs/>
        </w:rPr>
        <w:t>夜（cán）</w:t>
      </w:r>
      <w:r>
        <w:rPr>
          <w:rFonts w:ascii="Times New Roman" w:hAnsi="Times New Roman" w:eastAsia="宋体" w:cs="Times New Roman"/>
          <w:bCs/>
          <w:em w:val="dot"/>
        </w:rPr>
        <w:t>潮</w:t>
      </w:r>
      <w:r>
        <w:rPr>
          <w:rFonts w:ascii="Times New Roman" w:hAnsi="Times New Roman" w:eastAsia="宋体" w:cs="Times New Roman"/>
          <w:bCs/>
        </w:rPr>
        <w:t>平（zhāo）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古诗阅读</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下列分析正确的一项是（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首联写“客路”“行舟”，字里行间已有人在江南、神驰故里的飘泊之感，与尾联之“乡书”“归雁”遥相呼应。诗题表明诗人写诗的地点，“次”是“游览”的意思。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颔联之“两岸阔”与“潮平”，“一帆悬”与“风正”均有因果关系。“潮平”指潮水上涨，水与岸平；“风正”是风大之意。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颈联写海上红日冲破黎明前的黑暗，江边春意赶走垂尽的旧腊残冬，不仅意象美妙，还蕴含一种生活哲理，突现了新生事物的强大生命力。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尾联“乡书”“归雁”让人感受到一种乡思的愁绪。“归雁洛阳边”意即我想学北归的大雁，回到故乡洛阳身边。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下面对词作赏析有误的一项是（   ）</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038350" cy="145732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2038350" cy="145732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“左迁”是降职的意思，题目的“龙标”与“闻道龙标过五溪”的“龙标”意思不一样，前者是地名，唐代县名，后者指王昌龄。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首句“杨花落尽”和“子规啼”点明是暮春时节，烘托出哀伤、悲凉的气氛，“过五溪”暗示朋友此去之遥远，表达了对朋友的同情和担忧。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后两句采用比喻的手法，把思念比作明月，把明月看成知人意、通人情的友好使者，它了解诗人此刻的心情，愿意承担送别的使命。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从体裁上看这是一首七言绝句，从内容上看这是一首送别诗，整首诗将写景、言事、抒情融为一体，表达了对朋友的关心与思念之情。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下面对《观沧海》这首诗的赏析，不恰当的一项是（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东临碣石，以观沧海。水何澹澹，山岛竦峙。树木丛生，百草丰茂。秋风萧瑟，洪波涌起。日月之行，若出其中。星汉灿烂，若出其里。幸甚至哉，歌以咏志。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这首诗通过写作者在远征途中登上碣石山俯瞰大海所看见的壮观景象，展现了诗人宽广的胸襟。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诗歌前四联写诗人登上碣石山看见山岛耸立，树木茂盛，大海波澜壮阔的景象。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第五、六联通过丰富的想像，写出沧海之大，吞吐日月，含盈群星的气派。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最后一句，如一曲雄壮的乐曲，在最激越处戛然而止，悲从中来，发出感慨。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下面对《观沧海》一诗的赏析，不恰当的一项是（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水何澹澹，山岛竦峙。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秋风萧瑟，洪波涌起。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诗的开头两句交代观海的地点，这是直陈其事的写法，显得很质朴。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“水何澹澹”至“洪波涌起”，动静映衬，显示了大海的辽阔和威严，惊人的力量和宏伟气象。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“日月之行”至“若出其里”，皆为实写，借助奇特的想象来表现大海吞吐日月星辰的气概。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这首诗于苍凉中又有慷慨，历来被视为“建安风骨”的代表作。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阅读下面的古诗，完成题目。</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唐·李白</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下列对本诗内容和情感的理解，不正确的一项是（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从诗题可以看出，这首诗是李白听说好朋友王昌龄被贬到龙标时所写的。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首句写景兼点时令，突出了杨花的美丽和子规啼叫的悦耳，使人赏心悦目。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从诗中的“过五溪”和“夜郎西”，可见王昌龄被贬的龙标之地非常荒僻偏远。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诗中将无知无情的明月当成善解人意的人，寄托了诗人对友人的怀念和同情。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对《天净沙 秋思》这首曲的赏析，不恰当的一项是（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这是一幅秋景图，又是一幅绝妙的秋思图。图中有景有人，人和景都是经过作者精心选择的，最能表现“秋思”。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这首小令，写景由近到远，感情抒发由浅入深，开头一句“枯藤老树昏鸦”诗眼。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第二句描写诗人所见异乡的幽美、恬静的景象，越发使人感到孤独。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“断肠人”句中的“断肠人”是一位“离人”，“天涯”即“极远的地方”。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对《次北固山下》的赏析不正确的一项是（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“次北固山下”的“次”是“停泊”的意思。北固山在镇江北边，三面临江。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“客路”即“旅途”，第一句指明作者要去的路途，第二句交代了乘舟而来的情况。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“潮平”指潮水上涨，水与岸平。“风正”指风向既顺，风力又不猛。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“归雁洛阳边”意即我想学北归的大雁，回到故乡洛阳。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下列各句</w:t>
      </w:r>
      <w:r>
        <w:rPr>
          <w:rFonts w:ascii="Times New Roman" w:hAnsi="Times New Roman" w:eastAsia="宋体" w:cs="Times New Roman"/>
          <w:bCs/>
          <w:em w:val="dot"/>
        </w:rPr>
        <w:t>有语病</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不久前在武汉圆满结束的第七届世界军人运动会，极大地提升了武汉的城市形象。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《中国诗词大会》第五季创新升级的亮点很多，最大的变化是推出了新的年轻主持人龙洋。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好的演讲材料不是抄来的，而是演讲者对事实、数据等进行认真研究、整理、搜集的结果。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为了提高同学们的语文素养，我校团委积极开展了“读经典作品，建书香校园”的活动。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下面的句子朗读节奏划分不正确的一项是（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树木/丛生，百草/丰茂</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客路/青/山外，行舟/绿/水前</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古道/西风/瘦马</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杨花落尽/子规啼，闻道龙标/过五溪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阅读《次北固山下》，选出理解不正确的一项是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诗题“次北固山下”中的“次”是“游览”的意思，表明诗人写诗的地点。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首联先写“客路”后写“行舟” ，写出了神驰故里的漂泊羁旅之情，流露于字里行间。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这是一首五言律诗。诗的颔联颈联对仗非常工整，这是律诗的一个重要特征。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尾联的“乡书”“归雁”让人感受到一种淡淡的乡思愁绪。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下列对这首诗的理解和分析，完全正确的一项是（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作者：李白（唐）</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诗歌的标题和第二句的“龙标”都是指作者被贬的地名。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诗歌首句写景，次句叙事，后两句抒情。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首句点明时令，突出了杨花的美丽和子规啼叫悦耳，使人赏心悦目。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诗歌想象奇特，气概超逸，笔势灵动，体现了李白诗歌的现实主义风格。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25．25．</w:t>
      </w:r>
      <w:r>
        <w:rPr>
          <w:rFonts w:ascii="Times New Roman" w:hAnsi="Times New Roman" w:eastAsia="宋体" w:cs="Times New Roman"/>
          <w:bCs/>
        </w:rPr>
        <w:t>下列加点字的注音和汉字的书写全部正确的一项是（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w:t>
      </w:r>
      <w:r>
        <w:rPr>
          <w:rFonts w:ascii="Times New Roman" w:hAnsi="Times New Roman" w:eastAsia="宋体" w:cs="Times New Roman"/>
          <w:bCs/>
          <w:em w:val="dot"/>
        </w:rPr>
        <w:t>碣</w:t>
      </w:r>
      <w:r>
        <w:rPr>
          <w:rFonts w:ascii="Times New Roman" w:hAnsi="Times New Roman" w:eastAsia="宋体" w:cs="Times New Roman"/>
          <w:bCs/>
        </w:rPr>
        <w:t>石（jié）    水何淡淡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山岛竦</w:t>
      </w:r>
      <w:r>
        <w:rPr>
          <w:rFonts w:ascii="Times New Roman" w:hAnsi="Times New Roman" w:eastAsia="宋体" w:cs="Times New Roman"/>
          <w:bCs/>
          <w:em w:val="dot"/>
        </w:rPr>
        <w:t>峙</w:t>
      </w:r>
      <w:r>
        <w:rPr>
          <w:rFonts w:ascii="Times New Roman" w:hAnsi="Times New Roman" w:eastAsia="宋体" w:cs="Times New Roman"/>
          <w:bCs/>
        </w:rPr>
        <w:t>（shì）    左迁龙标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秋风萧</w:t>
      </w:r>
      <w:r>
        <w:rPr>
          <w:rFonts w:ascii="Times New Roman" w:hAnsi="Times New Roman" w:eastAsia="宋体" w:cs="Times New Roman"/>
          <w:bCs/>
          <w:em w:val="dot"/>
        </w:rPr>
        <w:t>瑟</w:t>
      </w:r>
      <w:r>
        <w:rPr>
          <w:rFonts w:ascii="Times New Roman" w:hAnsi="Times New Roman" w:eastAsia="宋体" w:cs="Times New Roman"/>
          <w:bCs/>
        </w:rPr>
        <w:t>（sè）     夕阳西下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子规</w:t>
      </w:r>
      <w:r>
        <w:rPr>
          <w:rFonts w:ascii="Times New Roman" w:hAnsi="Times New Roman" w:eastAsia="宋体" w:cs="Times New Roman"/>
          <w:bCs/>
          <w:em w:val="dot"/>
        </w:rPr>
        <w:t>啼</w:t>
      </w:r>
      <w:r>
        <w:rPr>
          <w:rFonts w:ascii="Times New Roman" w:hAnsi="Times New Roman" w:eastAsia="宋体" w:cs="Times New Roman"/>
          <w:bCs/>
        </w:rPr>
        <w:t>（tí）       枯籐老树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下列对《闻王昌龄左迁龙标遥有此寄》的理解和分析，不正确的一项是（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诗歌首句写景，次句叙事，后两句抒情。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首句写景兼点时令，突出了杨花的美丽和子规啼叫的悦耳，使人赏心悦目。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诗中将无知无情的明月当成善解人意的人，寄托了诗人对友人的怀念和同情。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诗歌想象奇特，体现了李白诗的浪漫主义风格。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下列句子的排列顺序准确的一项是（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①百般不能排解思情, 不妨往诗文中寻个消遣处。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②王维的乡思亦有画意: 来日绮窗前, 寒梅著花未?</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③从古自今, 乡愁是诗人的惆怅。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④没有什么再像乡愁一样令我悲伤, 这么美丽的文字, 这么伤感的情怀, 只有诗人才能表达。</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⑤诗云: 今夜月明人尽望, 不知秋思落谁家。</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①③④⑤②</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③⑤①②④</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③①⑤②④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⑤①③④②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选出对曹操的《观沧海》赏析</w:t>
      </w:r>
      <w:r>
        <w:rPr>
          <w:rFonts w:ascii="Times New Roman" w:hAnsi="Times New Roman" w:eastAsia="宋体" w:cs="Times New Roman"/>
          <w:bCs/>
          <w:em w:val="dot"/>
        </w:rPr>
        <w:t>有误</w:t>
      </w:r>
      <w:r>
        <w:rPr>
          <w:rFonts w:ascii="Times New Roman" w:hAnsi="Times New Roman" w:eastAsia="宋体" w:cs="Times New Roman"/>
          <w:bCs/>
        </w:rPr>
        <w:t>的一项（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东临碣石，以观沧海。水何澹澹，山岛竦峙。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树木丛生，百草丰茂。秋风萧瑟，洪波涌起。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“水何澹澹，山岛竦峙”写的是俯瞰沧海的全景，有力地描绘了大海的壮阔。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“树木丛生，百草丰茂。秋风萧瑟，洪波涌起”运用了对偶的修辞，实写所见之景。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“日月之行”等四句虚写作者的主观感受，即诗人看到海水汹涌浩荡所想象出的景象。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全诗写景，刻画高山大海景象的同时含蓄表达了诗人老当益壮、不甘服输的进取精神。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下列对作品的赏析有误的一项是（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这首小令是马致远旅途漂泊时所作，“秋思”是该作品的曲牌名，暗含着游子思乡的愁绪。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全篇仅五句，既无夸张，也无用典，纯用白描的手法勾勒出一幅苍茫萧瑟的夕照秋景图。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小令言简意丰，前三句仅用十八个字共写了藤、树、鸦、桥、水、家、道、风、马九种事物。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小令静景与动景相映，渲染了悲凉的氛围，景色又与情思相融，表达出天涯沦落人的凄苦之情。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下列对诗作赏析有误的一项是（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“次”指到。“客路”即驿道，“青山”即北固山，“行舟绿水前”说明作者乘舟，正朝着“绿水”前进，驶向“青山”之外的“客路”。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颔联通过“平”“阔”“正”“悬”四字，传神地描绘了平野开阔、大江直流、波平浪静、船帆高悬等景象，于小景中传大景，气势恢宏。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颈联描写的是海日东升、春意萌动的情景。诗人无意说理，却在描写景物、节令之中，蕴含着自然的理趣，表达了一种积极向上的态度。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诗人离家日久，看到江上之景感触良多，便想借归雁传递家书，以寄相思。诗歌层层相因，浑然一体，全篇笼罩着一层淡淡的乡思愁绪。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下面对马致远的《天净沙·秋思》赏析，</w:t>
      </w:r>
      <w:r>
        <w:rPr>
          <w:rFonts w:ascii="Times New Roman" w:hAnsi="Times New Roman" w:eastAsia="宋体" w:cs="Times New Roman"/>
          <w:bCs/>
          <w:em w:val="dot"/>
        </w:rPr>
        <w:t>不恰当</w:t>
      </w:r>
      <w:r>
        <w:rPr>
          <w:rFonts w:ascii="Times New Roman" w:hAnsi="Times New Roman" w:eastAsia="宋体" w:cs="Times New Roman"/>
          <w:bCs/>
        </w:rPr>
        <w:t>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元  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“小桥流水人家”呈现一派清雅、安适的景象，与沦落异乡的游子相映。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在布局上前三句全是写景，而且每句都直接地提到了抒情主人公。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这首散曲旨在表达天涯沦落人的凄苦之情，作者把这种凄苦愁楚之情刻画得淋漓尽致。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这首散曲仅用28个字就生动地表现出一个长期漂泊的他乡游子的悲哀。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阅读下面古诗词，完成以下问题。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面对《闻王昌龄左迁龙标遥有此寄》的分析，不正确的一项是（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首句中，“杨花”且“落尽”是先点时令，这样的“暮春”在古诗中是一个花与泪同落的季候，这就奠定了全诗伤感的基调。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次句直叙其事。“闻道”，即听说。“过五溪”，可见迁谪之荒远，道路之艰难。不着悲痛之语，而悲痛之意自见。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后两句诗作者大胆想象，直接袒露自己听到朋友远谪后的内心情感：是对好友身遭贬谪的同情，是对好友长途跋涉的担忧；是陪伴友人一路前行的一片深情，是告慰友人并不孤单的一种情怀……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“我寄愁心与明月，随君直到夜郎西！”通过丰富的想象，运用比喻手法，将“愁心”比“明月”，生动形象地表达了诗人的忧愁和无奈，以及对友人的关切之情。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阅读下面两首诗，完成题目。</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（乙）落叶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孔绍安</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早秋惊落叶，飘零似客心。翻飞术肯下，犹言惜故林。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对以上两首诗理解和分析不恰当的一项是（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（甲）诗的颈联中“生”“入”将景物拟人化并富有生机，表示时序的交替，暗含时光的流逝，既是美景，也是哲理。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（乙）诗中“翻飞未肯下，犹言惜故林”一句的表层意思是:翻飞的落叶，为什么不肯落下，就是留恋森林。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这两首诗都是借景抒情，都抒发了诗人的思乡之情。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（甲）诗中诗人把自己比作“归雁”，表达想要回到洛阳却回不去的凄凉心情；而（乙）诗中诗人却把自己比作“落叶”，表明自己身处他乡，漂泊不定。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下列对古诗理解与分析不正确的一项是（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“阔”字是神来之笔，既写江水之势，又写冰雪消融、大地回春之景。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“海日”一联无意说理，却在描写景物、节令中，蕴含着自然的理趣。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“归雁洛阳边”没有直接抒情，而是以鸿雁传书的典故，暗写游子之思。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全诗各联都运用精妙工整的对偶，因而读来琅琅上口，表达富有神韵。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下列对小令的理解和分析不正确的一项是（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（元）马致远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“天净沙”是此小令的曲牌名。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“夕阳西下，断肠人在天涯”是此小令的点题句。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此小令句法别致，景物排列组合精妙，描绘了一幅秋郊夕照图。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此小令流露出诗人沉溺美好秋景、忘我陶醉之情。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下列对《观沧海》这首诗理解错误的一项是（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诗句“东临碣石，以观沧海”交代登临的地点和方向，“观沧海”为全诗的诗眼，“观”字统领全篇。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诗句“树木丛生，百草丰茂”写出了小岛的景物生机勃勃的特点。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诗句“秋风萧瑟，洪波涌起”写海面上的秋风和洪波，虚写大风大浪的景象，声势令人惊心动魄，显示了大海的辽阔和宏伟气象。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诗句“日月之行，若出其中”意思是日月好像从沧海中升起，最后又落入沧海。描绘大海吞吐日月的壮阔景象，表现诗人开阔的胸怀和宏大的抱负。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下面对诗句的鉴赏，</w:t>
      </w:r>
      <w:r>
        <w:rPr>
          <w:rFonts w:ascii="Times New Roman" w:hAnsi="Times New Roman" w:eastAsia="宋体" w:cs="Times New Roman"/>
          <w:bCs/>
          <w:em w:val="dot"/>
        </w:rPr>
        <w:t>不恰当</w:t>
      </w:r>
      <w:r>
        <w:rPr>
          <w:rFonts w:ascii="Times New Roman" w:hAnsi="Times New Roman" w:eastAsia="宋体" w:cs="Times New Roman"/>
          <w:bCs/>
        </w:rPr>
        <w:t>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首联点题，诗人先写“客路”，再写“行舟”，已暗含旅途奔波之意。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颔联通过“风正一帆悬”这一小景，把大江直流、波平浪静的大景表现了出来。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颈联既写景又点明了时令，蕴含着一代胜过一代的人生哲理。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尾联诗人想起了“雁足传书”的故事，表达了诗人的思乡愁绪。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下列对这首元曲的理解不正确的一项是（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“秋思”是题目。“天净沙”是曲牌名，与这首元曲的内容并没有直接关系。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“小桥流水人家”呈现一派清雅安适的景象，和下文游子心碎肠断关系不大。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“古道西风瘦马”一句中，“西风”与“古道”相互映衬，使道路更见苍凉。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这首元曲景中有情，情中有景，情景妙合，在景情的交融中构建丰满的意境。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下面对李白《闻王昌龄左迁龙标遥有此寄》的分析，</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首句写早春的场景，表现出一片欣欣向荣的景象。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次句直叙其事，“过五溪”见谪迁之地的荒远，道路之艰难。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第三句运用拟人手法，形象表达诗人的忧愁以及对友人的关切。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后两句诗作者大胆想象，直接坦露自己对友人的内心情感。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选出对《天净沙·秋思》赏析有误的一项（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w:t>
      </w:r>
      <w:r>
        <w:rPr>
          <w:rFonts w:ascii="Times New Roman" w:hAnsi="Times New Roman" w:eastAsia="宋体" w:cs="Times New Roman"/>
          <w:bCs/>
        </w:rPr>
        <w:t>·</w:t>
      </w:r>
      <w:r>
        <w:rPr>
          <w:rFonts w:ascii="Times New Roman" w:hAnsi="Times New Roman" w:eastAsia="楷体" w:cs="Times New Roman"/>
          <w:bCs/>
        </w:rPr>
        <w:t>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这首曲的作者是元代的马致远。“天净沙”是曲牌名，“秋思”是题目。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第二句用动态中的“流水”与静态中的“小桥”、“人家”相映衬，更显出环境的幽静。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这篇作品除最后一句外，都是景语，而字字都是扣着“情”来写的。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从此曲的题目来看，作者所要表达的是对秋的伤感，而并无思乡之情。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下列表述有误的一项是（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《观沧海》是曹操写的一首乐府诗。作者采用借景抒情的手法，观海望天，气势恢宏，表达了自己吞吐日月、包蕴万物的宽广胸怀和统一中原的伟大抱负。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《闻王昌龄左迁龙标遥有此寄》一开头便选取两种富有地方特征的事物，描绘出南国的暮春景象，烘托出一种哀伤的气氛。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《次北固山下》这首诗虽然通篇写景，但是怀乡之情却贯串始终。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“枯藤老树昏鸦，小桥流水人家”中的六种景物都是秋天所特有的，美丽的秋景衬托着“古道西风瘦马。夕阳西下”的描写，更加突出了秋天风和日丽的景色和作者急欲归家的欢快的心情。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下面不是对偶的一句是（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乱花渐欲迷人眼，浅草才能没马蹄。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七八个星天外，两三点雨山前。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潮平两岸阔，风正一帆悬。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乡书何处达？归雁洛阳边。</w:t>
      </w:r>
    </w:p>
    <w:p>
      <w:pPr>
        <w:spacing w:line="360" w:lineRule="auto"/>
        <w:rPr>
          <w:rFonts w:ascii="Times New Roman" w:hAnsi="Times New Roman" w:cs="Times New Roman"/>
          <w:bCs/>
        </w:rPr>
      </w:pP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p>
    <w:p>
      <w:pPr>
        <w:spacing w:line="360" w:lineRule="auto"/>
        <w:rPr>
          <w:rFonts w:ascii="Times New Roman" w:hAnsi="Times New Roman" w:cs="Times New Roman"/>
          <w:bCs/>
        </w:rPr>
      </w:pPr>
      <w:r>
        <w:rPr>
          <w:rFonts w:ascii="Times New Roman" w:hAnsi="Times New Roman" w:cs="Times New Roman"/>
          <w:bCs/>
        </w:rPr>
        <w:t>请点击修改第II卷的文字说明</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解释下列加点的词。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（1）东</w:t>
      </w:r>
      <w:r>
        <w:rPr>
          <w:rFonts w:ascii="Times New Roman" w:hAnsi="Times New Roman" w:eastAsia="宋体" w:cs="Times New Roman"/>
          <w:bCs/>
          <w:em w:val="dot"/>
        </w:rPr>
        <w:t>临</w:t>
      </w:r>
      <w:r>
        <w:rPr>
          <w:rFonts w:ascii="Times New Roman" w:hAnsi="Times New Roman" w:eastAsia="宋体" w:cs="Times New Roman"/>
          <w:bCs/>
        </w:rPr>
        <w:t>碣石</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（2）水何</w:t>
      </w:r>
      <w:r>
        <w:rPr>
          <w:rFonts w:ascii="Times New Roman" w:hAnsi="Times New Roman" w:eastAsia="宋体" w:cs="Times New Roman"/>
          <w:bCs/>
          <w:em w:val="dot"/>
        </w:rPr>
        <w:t>澹澹</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（3）山岛</w:t>
      </w:r>
      <w:r>
        <w:rPr>
          <w:rFonts w:ascii="Times New Roman" w:hAnsi="Times New Roman" w:eastAsia="宋体" w:cs="Times New Roman"/>
          <w:bCs/>
          <w:em w:val="dot"/>
        </w:rPr>
        <w:t>竦峙</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（4）幸甚</w:t>
      </w:r>
      <w:r>
        <w:rPr>
          <w:rFonts w:ascii="Times New Roman" w:hAnsi="Times New Roman" w:eastAsia="宋体" w:cs="Times New Roman"/>
          <w:bCs/>
          <w:em w:val="dot"/>
        </w:rPr>
        <w:t>至</w:t>
      </w:r>
      <w:r>
        <w:rPr>
          <w:rFonts w:ascii="Times New Roman" w:hAnsi="Times New Roman" w:eastAsia="宋体" w:cs="Times New Roman"/>
          <w:bCs/>
        </w:rPr>
        <w:t>哉</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次</w:t>
      </w:r>
      <w:r>
        <w:rPr>
          <w:rFonts w:ascii="Times New Roman" w:hAnsi="Times New Roman" w:eastAsia="宋体" w:cs="Times New Roman"/>
          <w:bCs/>
        </w:rPr>
        <w:t>北固山下</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（6）海日生</w:t>
      </w:r>
      <w:r>
        <w:rPr>
          <w:rFonts w:ascii="Times New Roman" w:hAnsi="Times New Roman" w:eastAsia="宋体" w:cs="Times New Roman"/>
          <w:bCs/>
          <w:em w:val="dot"/>
        </w:rPr>
        <w:t>残夜</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r>
        <w:rPr>
          <w:rFonts w:ascii="Times New Roman" w:hAnsi="Times New Roman" w:eastAsia="宋体" w:cs="Times New Roman"/>
          <w:bCs/>
          <w:em w:val="dot"/>
        </w:rPr>
        <w:t>杨花</w:t>
      </w:r>
      <w:r>
        <w:rPr>
          <w:rFonts w:ascii="Times New Roman" w:hAnsi="Times New Roman" w:eastAsia="宋体" w:cs="Times New Roman"/>
          <w:bCs/>
        </w:rPr>
        <w:t>落尽子规啼</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（8）我寄愁心</w:t>
      </w:r>
      <w:r>
        <w:rPr>
          <w:rFonts w:ascii="Times New Roman" w:hAnsi="Times New Roman" w:eastAsia="宋体" w:cs="Times New Roman"/>
          <w:bCs/>
          <w:em w:val="dot"/>
        </w:rPr>
        <w:t>与</w:t>
      </w:r>
      <w:r>
        <w:rPr>
          <w:rFonts w:ascii="Times New Roman" w:hAnsi="Times New Roman" w:eastAsia="宋体" w:cs="Times New Roman"/>
          <w:bCs/>
        </w:rPr>
        <w:t>明月</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请同学们查阅资料，积累相关文学常识，独立完成以下内容。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（1）《观沧海》的作者是</w:t>
      </w:r>
      <w:r>
        <w:rPr>
          <w:rFonts w:ascii="Times New Roman" w:hAnsi="Times New Roman" w:cs="Times New Roman"/>
          <w:bCs/>
        </w:rPr>
        <w:t>________</w:t>
      </w:r>
      <w:r>
        <w:rPr>
          <w:rFonts w:ascii="Times New Roman" w:hAnsi="Times New Roman" w:eastAsia="宋体" w:cs="Times New Roman"/>
          <w:bCs/>
        </w:rPr>
        <w:t xml:space="preserve">，字 </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cs="Times New Roman"/>
          <w:bCs/>
        </w:rPr>
        <w:t>____</w:t>
      </w:r>
      <w:r>
        <w:rPr>
          <w:rFonts w:ascii="Times New Roman" w:hAnsi="Times New Roman" w:eastAsia="宋体" w:cs="Times New Roman"/>
          <w:bCs/>
        </w:rPr>
        <w:t xml:space="preserve">末年 </w:t>
      </w:r>
      <w:r>
        <w:rPr>
          <w:rFonts w:ascii="Times New Roman" w:hAnsi="Times New Roman" w:cs="Times New Roman"/>
          <w:bCs/>
        </w:rPr>
        <w:t>___</w:t>
      </w:r>
      <w:r>
        <w:rPr>
          <w:rFonts w:ascii="Times New Roman" w:hAnsi="Times New Roman" w:eastAsia="宋体" w:cs="Times New Roman"/>
          <w:bCs/>
        </w:rPr>
        <w:t>家、</w:t>
      </w:r>
      <w:r>
        <w:rPr>
          <w:rFonts w:ascii="Times New Roman" w:hAnsi="Times New Roman" w:cs="Times New Roman"/>
          <w:bCs/>
        </w:rPr>
        <w:t>___</w:t>
      </w:r>
      <w:r>
        <w:rPr>
          <w:rFonts w:ascii="Times New Roman" w:hAnsi="Times New Roman" w:eastAsia="宋体" w:cs="Times New Roman"/>
          <w:bCs/>
        </w:rPr>
        <w:t>家、</w:t>
      </w:r>
      <w:r>
        <w:rPr>
          <w:rFonts w:ascii="Times New Roman" w:hAnsi="Times New Roman" w:cs="Times New Roman"/>
          <w:bCs/>
        </w:rPr>
        <w:t>________</w:t>
      </w:r>
      <w:r>
        <w:rPr>
          <w:rFonts w:ascii="Times New Roman" w:hAnsi="Times New Roman" w:eastAsia="宋体" w:cs="Times New Roman"/>
          <w:bCs/>
        </w:rPr>
        <w:t>人。他的诗以</w:t>
      </w:r>
      <w:r>
        <w:rPr>
          <w:rFonts w:ascii="Times New Roman" w:hAnsi="Times New Roman" w:cs="Times New Roman"/>
          <w:bCs/>
        </w:rPr>
        <w:t>________</w:t>
      </w:r>
      <w:r>
        <w:rPr>
          <w:rFonts w:ascii="Times New Roman" w:hAnsi="Times New Roman" w:eastAsia="宋体" w:cs="Times New Roman"/>
          <w:bCs/>
        </w:rPr>
        <w:t>见称。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（2）《次北固山下》这首诗作者是</w:t>
      </w:r>
      <w:r>
        <w:rPr>
          <w:rFonts w:ascii="Times New Roman" w:hAnsi="Times New Roman" w:cs="Times New Roman"/>
          <w:bCs/>
        </w:rPr>
        <w:t>______</w:t>
      </w:r>
      <w:r>
        <w:rPr>
          <w:rFonts w:ascii="Times New Roman" w:hAnsi="Times New Roman" w:eastAsia="宋体" w:cs="Times New Roman"/>
          <w:bCs/>
        </w:rPr>
        <w:t xml:space="preserve"> ，是 </w:t>
      </w:r>
      <w:r>
        <w:rPr>
          <w:rFonts w:ascii="Times New Roman" w:hAnsi="Times New Roman" w:cs="Times New Roman"/>
          <w:bCs/>
        </w:rPr>
        <w:t>______</w:t>
      </w:r>
      <w:r>
        <w:rPr>
          <w:rFonts w:ascii="Times New Roman" w:hAnsi="Times New Roman" w:eastAsia="宋体" w:cs="Times New Roman"/>
          <w:bCs/>
        </w:rPr>
        <w:t>代诗人。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（3）《闻王昌龄左迁龙标遥有此寄》选自《</w:t>
      </w:r>
      <w:r>
        <w:rPr>
          <w:rFonts w:ascii="Times New Roman" w:hAnsi="Times New Roman" w:cs="Times New Roman"/>
          <w:bCs/>
        </w:rPr>
        <w:t>______</w:t>
      </w:r>
      <w:r>
        <w:rPr>
          <w:rFonts w:ascii="Times New Roman" w:hAnsi="Times New Roman" w:eastAsia="宋体" w:cs="Times New Roman"/>
          <w:bCs/>
        </w:rPr>
        <w:t>》，作者是</w:t>
      </w:r>
      <w:r>
        <w:rPr>
          <w:rFonts w:ascii="Times New Roman" w:hAnsi="Times New Roman" w:cs="Times New Roman"/>
          <w:bCs/>
        </w:rPr>
        <w:t>___</w:t>
      </w:r>
      <w:r>
        <w:rPr>
          <w:rFonts w:ascii="Times New Roman" w:hAnsi="Times New Roman" w:eastAsia="宋体" w:cs="Times New Roman"/>
          <w:bCs/>
        </w:rPr>
        <w:t xml:space="preserve">代著名诗人 </w:t>
      </w:r>
      <w:r>
        <w:rPr>
          <w:rFonts w:ascii="Times New Roman" w:hAnsi="Times New Roman" w:cs="Times New Roman"/>
          <w:bCs/>
        </w:rPr>
        <w:t>____</w:t>
      </w:r>
      <w:r>
        <w:rPr>
          <w:rFonts w:ascii="Times New Roman" w:hAnsi="Times New Roman" w:eastAsia="宋体" w:cs="Times New Roman"/>
          <w:bCs/>
        </w:rPr>
        <w:t>（姓名），字</w:t>
      </w:r>
      <w:r>
        <w:rPr>
          <w:rFonts w:ascii="Times New Roman" w:hAnsi="Times New Roman" w:cs="Times New Roman"/>
          <w:bCs/>
        </w:rPr>
        <w:t>________</w:t>
      </w:r>
      <w:r>
        <w:rPr>
          <w:rFonts w:ascii="Times New Roman" w:hAnsi="Times New Roman" w:eastAsia="宋体" w:cs="Times New Roman"/>
          <w:bCs/>
        </w:rPr>
        <w:t xml:space="preserve">，号 </w:t>
      </w:r>
      <w:r>
        <w:rPr>
          <w:rFonts w:ascii="Times New Roman" w:hAnsi="Times New Roman" w:cs="Times New Roman"/>
          <w:bCs/>
        </w:rPr>
        <w:t>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（4）《天净沙  秋思》中的“天净沙”是 </w:t>
      </w:r>
      <w:r>
        <w:rPr>
          <w:rFonts w:ascii="Times New Roman" w:hAnsi="Times New Roman" w:cs="Times New Roman"/>
          <w:bCs/>
        </w:rPr>
        <w:t>_____</w:t>
      </w:r>
      <w:r>
        <w:rPr>
          <w:rFonts w:ascii="Times New Roman" w:hAnsi="Times New Roman" w:eastAsia="宋体" w:cs="Times New Roman"/>
          <w:bCs/>
        </w:rPr>
        <w:t>，“秋思”是</w:t>
      </w:r>
      <w:r>
        <w:rPr>
          <w:rFonts w:ascii="Times New Roman" w:hAnsi="Times New Roman" w:cs="Times New Roman"/>
          <w:bCs/>
        </w:rPr>
        <w:t>__________</w:t>
      </w:r>
      <w:r>
        <w:rPr>
          <w:rFonts w:ascii="Times New Roman" w:hAnsi="Times New Roman" w:eastAsia="宋体" w:cs="Times New Roman"/>
          <w:bCs/>
        </w:rPr>
        <w:t>。作者</w:t>
      </w:r>
      <w:r>
        <w:rPr>
          <w:rFonts w:ascii="Times New Roman" w:hAnsi="Times New Roman" w:cs="Times New Roman"/>
          <w:bCs/>
        </w:rPr>
        <w:t>_______</w:t>
      </w:r>
      <w:r>
        <w:rPr>
          <w:rFonts w:ascii="Times New Roman" w:hAnsi="Times New Roman" w:eastAsia="宋体" w:cs="Times New Roman"/>
          <w:bCs/>
        </w:rPr>
        <w:t>是</w:t>
      </w:r>
      <w:r>
        <w:rPr>
          <w:rFonts w:ascii="Times New Roman" w:hAnsi="Times New Roman" w:cs="Times New Roman"/>
          <w:bCs/>
        </w:rPr>
        <w:t>_____</w:t>
      </w:r>
      <w:r>
        <w:rPr>
          <w:rFonts w:ascii="Times New Roman" w:hAnsi="Times New Roman" w:eastAsia="宋体" w:cs="Times New Roman"/>
          <w:bCs/>
        </w:rPr>
        <w:t xml:space="preserve">代著名 </w:t>
      </w:r>
      <w:r>
        <w:rPr>
          <w:rFonts w:ascii="Times New Roman" w:hAnsi="Times New Roman" w:cs="Times New Roman"/>
          <w:bCs/>
        </w:rPr>
        <w:t>_______</w:t>
      </w:r>
      <w:r>
        <w:rPr>
          <w:rFonts w:ascii="Times New Roman" w:hAnsi="Times New Roman" w:eastAsia="宋体" w:cs="Times New Roman"/>
          <w:bCs/>
        </w:rPr>
        <w:t>作家。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文学常识填空。</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(1)《观沧海》一诗选自《</w:t>
      </w:r>
      <w:r>
        <w:rPr>
          <w:rFonts w:ascii="Times New Roman" w:hAnsi="Times New Roman" w:cs="Times New Roman"/>
          <w:bCs/>
        </w:rPr>
        <w:t>__________</w:t>
      </w:r>
      <w:r>
        <w:rPr>
          <w:rFonts w:ascii="Times New Roman" w:hAnsi="Times New Roman" w:eastAsia="宋体" w:cs="Times New Roman"/>
          <w:bCs/>
        </w:rPr>
        <w:t>》，作者是</w:t>
      </w:r>
      <w:r>
        <w:rPr>
          <w:rFonts w:ascii="Times New Roman" w:hAnsi="Times New Roman" w:cs="Times New Roman"/>
          <w:bCs/>
        </w:rPr>
        <w:t>________</w:t>
      </w:r>
      <w:r>
        <w:rPr>
          <w:rFonts w:ascii="Times New Roman" w:hAnsi="Times New Roman" w:eastAsia="宋体" w:cs="Times New Roman"/>
          <w:bCs/>
        </w:rPr>
        <w:t>，字</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(朝代)</w:t>
      </w:r>
      <w:r>
        <w:rPr>
          <w:rFonts w:ascii="Times New Roman" w:hAnsi="Times New Roman" w:cs="Times New Roman"/>
          <w:bCs/>
        </w:rPr>
        <w:t>________</w:t>
      </w:r>
      <w:r>
        <w:rPr>
          <w:rFonts w:ascii="Times New Roman" w:hAnsi="Times New Roman" w:eastAsia="宋体" w:cs="Times New Roman"/>
          <w:bCs/>
        </w:rPr>
        <w:t>家、</w:t>
      </w:r>
      <w:r>
        <w:rPr>
          <w:rFonts w:ascii="Times New Roman" w:hAnsi="Times New Roman" w:cs="Times New Roman"/>
          <w:bCs/>
        </w:rPr>
        <w:t>________</w:t>
      </w:r>
      <w:r>
        <w:rPr>
          <w:rFonts w:ascii="Times New Roman" w:hAnsi="Times New Roman" w:eastAsia="宋体" w:cs="Times New Roman"/>
          <w:bCs/>
        </w:rPr>
        <w:t>家、诗人。他的诗以</w:t>
      </w:r>
      <w:r>
        <w:rPr>
          <w:rFonts w:ascii="Times New Roman" w:hAnsi="Times New Roman" w:cs="Times New Roman"/>
          <w:bCs/>
        </w:rPr>
        <w:t>______________</w:t>
      </w:r>
      <w:r>
        <w:rPr>
          <w:rFonts w:ascii="Times New Roman" w:hAnsi="Times New Roman" w:eastAsia="宋体" w:cs="Times New Roman"/>
          <w:bCs/>
        </w:rPr>
        <w:t>著称。他与其子</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合称“三曹”。</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(2)《闻王昌龄左迁龙标遥有此寄》的作者是</w:t>
      </w:r>
      <w:r>
        <w:rPr>
          <w:rFonts w:ascii="Times New Roman" w:hAnsi="Times New Roman" w:cs="Times New Roman"/>
          <w:bCs/>
        </w:rPr>
        <w:t>________</w:t>
      </w:r>
      <w:r>
        <w:rPr>
          <w:rFonts w:ascii="Times New Roman" w:hAnsi="Times New Roman" w:eastAsia="宋体" w:cs="Times New Roman"/>
          <w:bCs/>
        </w:rPr>
        <w:t>，字</w:t>
      </w:r>
      <w:r>
        <w:rPr>
          <w:rFonts w:ascii="Times New Roman" w:hAnsi="Times New Roman" w:cs="Times New Roman"/>
          <w:bCs/>
        </w:rPr>
        <w:t>________</w:t>
      </w:r>
      <w:r>
        <w:rPr>
          <w:rFonts w:ascii="Times New Roman" w:hAnsi="Times New Roman" w:eastAsia="宋体" w:cs="Times New Roman"/>
          <w:bCs/>
        </w:rPr>
        <w:t>，号</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代杰出的浪漫主义诗人。</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(3)《天净沙·秋思》的体裁为</w:t>
      </w:r>
      <w:r>
        <w:rPr>
          <w:rFonts w:ascii="Times New Roman" w:hAnsi="Times New Roman" w:cs="Times New Roman"/>
          <w:bCs/>
        </w:rPr>
        <w:t>____________</w:t>
      </w:r>
      <w:r>
        <w:rPr>
          <w:rFonts w:ascii="Times New Roman" w:hAnsi="Times New Roman" w:eastAsia="宋体" w:cs="Times New Roman"/>
          <w:bCs/>
        </w:rPr>
        <w:t>，“天净沙”是</w:t>
      </w:r>
      <w:r>
        <w:rPr>
          <w:rFonts w:ascii="Times New Roman" w:hAnsi="Times New Roman" w:cs="Times New Roman"/>
          <w:bCs/>
        </w:rPr>
        <w:t>__________</w:t>
      </w:r>
      <w:r>
        <w:rPr>
          <w:rFonts w:ascii="Times New Roman" w:hAnsi="Times New Roman" w:eastAsia="宋体" w:cs="Times New Roman"/>
          <w:bCs/>
        </w:rPr>
        <w:t>名。该曲的作者是</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代著名戏曲作家、</w:t>
      </w:r>
      <w:r>
        <w:rPr>
          <w:rFonts w:ascii="Times New Roman" w:hAnsi="Times New Roman" w:cs="Times New Roman"/>
          <w:bCs/>
        </w:rPr>
        <w:t>________</w:t>
      </w:r>
      <w:r>
        <w:rPr>
          <w:rFonts w:ascii="Times New Roman" w:hAnsi="Times New Roman" w:eastAsia="宋体" w:cs="Times New Roman"/>
          <w:bCs/>
        </w:rPr>
        <w:t>家。</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请欣赏下面这幅书法作品，用简体楷书将其下联正确、规范、美观地书写在田字格内。</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790700" cy="1990725"/>
            <wp:effectExtent l="0" t="0" r="0" b="9525"/>
            <wp:docPr id="662912761" name="图片 6629127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12761" name="图片 662912761" descr="figure"/>
                    <pic:cNvPicPr>
                      <a:picLocks noChangeAspect="1"/>
                    </pic:cNvPicPr>
                  </pic:nvPicPr>
                  <pic:blipFill>
                    <a:blip r:embed="rId11"/>
                    <a:stretch>
                      <a:fillRect/>
                    </a:stretch>
                  </pic:blipFill>
                  <pic:spPr>
                    <a:xfrm>
                      <a:off x="0" y="0"/>
                      <a:ext cx="1790700" cy="199072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请将下面的句子正确、规范、美观地书写在田字格中。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腹有诗书气自华</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847725" cy="485775"/>
            <wp:effectExtent l="0" t="0" r="9525" b="9525"/>
            <wp:docPr id="883470084" name="图片 8834700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70084" name="图片 883470084" descr="figure"/>
                    <pic:cNvPicPr>
                      <a:picLocks noChangeAspect="1"/>
                    </pic:cNvPicPr>
                  </pic:nvPicPr>
                  <pic:blipFill>
                    <a:blip r:embed="rId12"/>
                    <a:stretch>
                      <a:fillRect/>
                    </a:stretch>
                  </pic:blipFill>
                  <pic:spPr>
                    <a:xfrm>
                      <a:off x="0" y="0"/>
                      <a:ext cx="847725" cy="485775"/>
                    </a:xfrm>
                    <a:prstGeom prst="rect">
                      <a:avLst/>
                    </a:prstGeom>
                  </pic:spPr>
                </pic:pic>
              </a:graphicData>
            </a:graphic>
          </wp:inline>
        </w:drawing>
      </w:r>
      <w:r>
        <w:rPr>
          <w:rFonts w:ascii="Times New Roman" w:hAnsi="Times New Roman" w:cs="Times New Roman"/>
          <w:bCs/>
        </w:rPr>
        <w:drawing>
          <wp:inline distT="0" distB="0" distL="114300" distR="114300">
            <wp:extent cx="847725" cy="48577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stretch>
                      <a:fillRect/>
                    </a:stretch>
                  </pic:blipFill>
                  <pic:spPr>
                    <a:xfrm>
                      <a:off x="0" y="0"/>
                      <a:ext cx="847725" cy="485775"/>
                    </a:xfrm>
                    <a:prstGeom prst="rect">
                      <a:avLst/>
                    </a:prstGeom>
                  </pic:spPr>
                </pic:pic>
              </a:graphicData>
            </a:graphic>
          </wp:inline>
        </w:drawing>
      </w:r>
      <w:r>
        <w:rPr>
          <w:rFonts w:ascii="Times New Roman" w:hAnsi="Times New Roman" w:cs="Times New Roman"/>
          <w:bCs/>
        </w:rPr>
        <w:drawing>
          <wp:inline distT="0" distB="0" distL="114300" distR="114300">
            <wp:extent cx="847725" cy="485775"/>
            <wp:effectExtent l="0" t="0" r="9525"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2"/>
                    <a:stretch>
                      <a:fillRect/>
                    </a:stretch>
                  </pic:blipFill>
                  <pic:spPr>
                    <a:xfrm>
                      <a:off x="0" y="0"/>
                      <a:ext cx="847725" cy="485775"/>
                    </a:xfrm>
                    <a:prstGeom prst="rect">
                      <a:avLst/>
                    </a:prstGeom>
                  </pic:spPr>
                </pic:pic>
              </a:graphicData>
            </a:graphic>
          </wp:inline>
        </w:drawing>
      </w:r>
      <w:r>
        <w:rPr>
          <w:rFonts w:ascii="Times New Roman" w:hAnsi="Times New Roman" w:cs="Times New Roman"/>
          <w:bCs/>
        </w:rPr>
        <w:drawing>
          <wp:inline distT="0" distB="0" distL="114300" distR="114300">
            <wp:extent cx="847725" cy="485775"/>
            <wp:effectExtent l="0" t="0" r="9525"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2"/>
                    <a:stretch>
                      <a:fillRect/>
                    </a:stretch>
                  </pic:blipFill>
                  <pic:spPr>
                    <a:xfrm>
                      <a:off x="0" y="0"/>
                      <a:ext cx="847725" cy="48577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给下列加点字注音。</w:t>
      </w:r>
    </w:p>
    <w:p>
      <w:pPr>
        <w:spacing w:line="360" w:lineRule="auto"/>
        <w:ind w:firstLine="210"/>
        <w:jc w:val="left"/>
        <w:textAlignment w:val="center"/>
        <w:rPr>
          <w:rFonts w:ascii="Times New Roman" w:hAnsi="Times New Roman" w:eastAsia="宋体" w:cs="Times New Roman"/>
          <w:bCs/>
        </w:rPr>
      </w:pPr>
      <w:r>
        <w:rPr>
          <w:rFonts w:ascii="Times New Roman" w:hAnsi="Times New Roman" w:eastAsia="宋体" w:cs="Times New Roman"/>
          <w:bCs/>
          <w:em w:val="dot"/>
        </w:rPr>
        <w:t>碣</w:t>
      </w:r>
      <w:r>
        <w:rPr>
          <w:rFonts w:ascii="Times New Roman" w:hAnsi="Times New Roman" w:eastAsia="宋体" w:cs="Times New Roman"/>
          <w:bCs/>
        </w:rPr>
        <w:t>石</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竦</w:t>
      </w:r>
      <w:r>
        <w:rPr>
          <w:rFonts w:ascii="Times New Roman" w:hAnsi="Times New Roman" w:eastAsia="宋体" w:cs="Times New Roman"/>
          <w:bCs/>
        </w:rPr>
        <w:t>峙</w:t>
      </w:r>
      <w:r>
        <w:rPr>
          <w:rFonts w:ascii="Times New Roman" w:hAnsi="Times New Roman" w:cs="Times New Roman"/>
          <w:bCs/>
        </w:rPr>
        <w:t>（_____）</w:t>
      </w:r>
      <w:r>
        <w:rPr>
          <w:rFonts w:ascii="Times New Roman" w:hAnsi="Times New Roman" w:eastAsia="宋体" w:cs="Times New Roman"/>
          <w:bCs/>
        </w:rPr>
        <w:t xml:space="preserve"> 萧</w:t>
      </w:r>
      <w:r>
        <w:rPr>
          <w:rFonts w:ascii="Times New Roman" w:hAnsi="Times New Roman" w:eastAsia="宋体" w:cs="Times New Roman"/>
          <w:bCs/>
          <w:em w:val="dot"/>
        </w:rPr>
        <w:t>瑟</w:t>
      </w:r>
      <w:r>
        <w:rPr>
          <w:rFonts w:ascii="Times New Roman" w:hAnsi="Times New Roman" w:cs="Times New Roman"/>
          <w:bCs/>
        </w:rPr>
        <w:t>（_____）</w:t>
      </w:r>
      <w:r>
        <w:rPr>
          <w:rFonts w:ascii="Times New Roman" w:hAnsi="Times New Roman" w:eastAsia="宋体" w:cs="Times New Roman"/>
          <w:bCs/>
        </w:rPr>
        <w:t xml:space="preserve">  </w:t>
      </w:r>
    </w:p>
    <w:p>
      <w:pPr>
        <w:spacing w:line="360" w:lineRule="auto"/>
        <w:ind w:firstLine="210"/>
        <w:jc w:val="left"/>
        <w:textAlignment w:val="center"/>
        <w:rPr>
          <w:rFonts w:ascii="Times New Roman" w:hAnsi="Times New Roman" w:eastAsia="宋体" w:cs="Times New Roman"/>
          <w:bCs/>
        </w:rPr>
      </w:pPr>
      <w:r>
        <w:rPr>
          <w:rFonts w:ascii="Times New Roman" w:hAnsi="Times New Roman" w:eastAsia="宋体" w:cs="Times New Roman"/>
          <w:bCs/>
        </w:rPr>
        <w:t>枯</w:t>
      </w:r>
      <w:r>
        <w:rPr>
          <w:rFonts w:ascii="Times New Roman" w:hAnsi="Times New Roman" w:eastAsia="宋体" w:cs="Times New Roman"/>
          <w:bCs/>
          <w:em w:val="dot"/>
        </w:rPr>
        <w:t>藤</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灿</w:t>
      </w:r>
      <w:r>
        <w:rPr>
          <w:rFonts w:ascii="Times New Roman" w:hAnsi="Times New Roman" w:eastAsia="宋体" w:cs="Times New Roman"/>
          <w:bCs/>
        </w:rPr>
        <w:t>烂</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残</w:t>
      </w:r>
      <w:r>
        <w:rPr>
          <w:rFonts w:ascii="Times New Roman" w:hAnsi="Times New Roman" w:eastAsia="宋体" w:cs="Times New Roman"/>
          <w:bCs/>
        </w:rPr>
        <w:t>夜</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根据拼音写出相应的词语。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（1）古老的济南，城内那么狭窄，城外又那么kuānchang（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（2）鸟儿将kécháo（    ）安在繁花嫩叶当中。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（3）那种清冷是柔和的，没有北风那样dūodūobīrén（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（4）春天像小姑娘，huāzhīzhāo zhǎn（    ）的，笑着，走着。</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四、句子默写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默写填空。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（1）夕阳西下，</w:t>
      </w:r>
      <w:r>
        <w:rPr>
          <w:rFonts w:ascii="Times New Roman" w:hAnsi="Times New Roman" w:cs="Times New Roman"/>
          <w:bCs/>
        </w:rPr>
        <w:t>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___________________</w:t>
      </w:r>
      <w:r>
        <w:rPr>
          <w:rFonts w:ascii="Times New Roman" w:hAnsi="Times New Roman" w:eastAsia="宋体" w:cs="Times New Roman"/>
          <w:bCs/>
        </w:rPr>
        <w:t>，洪波涌起。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___________________</w:t>
      </w:r>
      <w:r>
        <w:rPr>
          <w:rFonts w:ascii="Times New Roman" w:hAnsi="Times New Roman" w:eastAsia="宋体" w:cs="Times New Roman"/>
          <w:bCs/>
        </w:rPr>
        <w:t>，江春入旧年。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（4）学而不思则罔，</w:t>
      </w:r>
      <w:r>
        <w:rPr>
          <w:rFonts w:ascii="Times New Roman" w:hAnsi="Times New Roman" w:cs="Times New Roman"/>
          <w:bCs/>
        </w:rPr>
        <w:t>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cs="Times New Roman"/>
          <w:bCs/>
        </w:rPr>
        <w:t>____________________</w:t>
      </w:r>
      <w:r>
        <w:rPr>
          <w:rFonts w:ascii="Times New Roman" w:hAnsi="Times New Roman" w:eastAsia="宋体" w:cs="Times New Roman"/>
          <w:bCs/>
        </w:rPr>
        <w:t>，影入平羌江水流。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（6）正是江南好风景，</w:t>
      </w:r>
      <w:r>
        <w:rPr>
          <w:rFonts w:ascii="Times New Roman" w:hAnsi="Times New Roman" w:cs="Times New Roman"/>
          <w:bCs/>
        </w:rPr>
        <w:t>________________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（7）不知何处吹芦管， </w:t>
      </w:r>
      <w:r>
        <w:rPr>
          <w:rFonts w:ascii="Times New Roman" w:hAnsi="Times New Roman" w:cs="Times New Roman"/>
          <w:bCs/>
        </w:rPr>
        <w:t>_________________</w:t>
      </w:r>
      <w:r>
        <w:rPr>
          <w:rFonts w:ascii="Times New Roman" w:hAnsi="Times New Roman" w:eastAsia="宋体" w:cs="Times New Roman"/>
          <w:bCs/>
        </w:rPr>
        <w:t xml:space="preserve"> 。</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五、情景默写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根据提示默写。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（1）《天净沙·秋思》中点明主旨的句子：</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（2）《次北固山下》中，“</w:t>
      </w:r>
      <w:r>
        <w:rPr>
          <w:rFonts w:ascii="Times New Roman" w:hAnsi="Times New Roman" w:cs="Times New Roman"/>
          <w:bCs/>
        </w:rPr>
        <w:t>________________</w:t>
      </w:r>
      <w:r>
        <w:rPr>
          <w:rFonts w:ascii="Times New Roman" w:hAnsi="Times New Roman" w:eastAsia="宋体" w:cs="Times New Roman"/>
          <w:bCs/>
        </w:rPr>
        <w:t>”一句，写出了春天潮水涨满后，江水浩渺，江面似乎与岸齐平的开阔景象。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（3）《观沧海》中抒写想象的句子：</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（4）《闻王昌龄左迁龙标遥有此寄》中表达对远方友人的思念的句子：</w:t>
      </w:r>
      <w:r>
        <w:rPr>
          <w:rFonts w:ascii="Times New Roman" w:hAnsi="Times New Roman" w:cs="Times New Roman"/>
          <w:bCs/>
        </w:rPr>
        <w:t>____________________</w:t>
      </w:r>
      <w:r>
        <w:rPr>
          <w:rFonts w:ascii="Times New Roman" w:hAnsi="Times New Roman" w:eastAsia="宋体" w:cs="Times New Roman"/>
          <w:bCs/>
        </w:rPr>
        <w:t>，</w:t>
      </w:r>
      <w:r>
        <w:rPr>
          <w:rFonts w:ascii="Times New Roman" w:hAnsi="Times New Roman" w:cs="Times New Roman"/>
          <w:bCs/>
        </w:rPr>
        <w:t>____________________</w:t>
      </w:r>
      <w:r>
        <w:rPr>
          <w:rFonts w:ascii="Times New Roman" w:hAnsi="Times New Roman" w:eastAsia="宋体" w:cs="Times New Roman"/>
          <w:bCs/>
        </w:rPr>
        <w:t>。</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六、诗歌鉴赏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阅读下面两首诗词，完成后面的问题。</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（甲）</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元·马致远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别老母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清·黄景仁</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搴帷</w:t>
      </w:r>
      <w:r>
        <w:rPr>
          <w:rFonts w:ascii="Times New Roman" w:hAnsi="Times New Roman" w:eastAsia="楷体" w:cs="Times New Roman"/>
          <w:bCs/>
          <w:vertAlign w:val="superscript"/>
        </w:rPr>
        <w:t>①</w:t>
      </w:r>
      <w:r>
        <w:rPr>
          <w:rFonts w:ascii="Times New Roman" w:hAnsi="Times New Roman" w:eastAsia="楷体" w:cs="Times New Roman"/>
          <w:bCs/>
        </w:rPr>
        <w:t>拜母河梁</w:t>
      </w:r>
      <w:r>
        <w:rPr>
          <w:rFonts w:ascii="Times New Roman" w:hAnsi="Times New Roman" w:eastAsia="楷体" w:cs="Times New Roman"/>
          <w:bCs/>
          <w:vertAlign w:val="superscript"/>
        </w:rPr>
        <w:t>②</w:t>
      </w:r>
      <w:r>
        <w:rPr>
          <w:rFonts w:ascii="Times New Roman" w:hAnsi="Times New Roman" w:eastAsia="楷体" w:cs="Times New Roman"/>
          <w:bCs/>
        </w:rPr>
        <w:t>去，白发愁看泪眼枯。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惨惨柴门风雪夜，此时有子不如无。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（注释）①搴帷：揭开室内的帷幕，这是诗人出门的动作。②河梁：是指河上的桥，它在古诗中常用来指代送别之地，源于李陵的诗：“携手上河梁，游子暮何之？”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甲诗一个“秋”字，特别有意味。既写出环境的凄凉、萧索，又烘托了游子惆怅的心情。乙诗中的“白发愁看泪眼枯”一句中最为传神的是哪一个字？说说你的理解。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甲诗“断肠人在天涯”直接写出了游子惆怅失落的心情。乙诗以“此时有子不如无”作结，蕴含着诗人怎样的思想感情？结合诗句分析。</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读下面一首诗，回答问题。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水何澹澹，山岛竦峙。</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秋风萧瑟，洪波涌起。</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星汉灿烂，若出其里。</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请谈谈你对“水何澹澹，山岛竦峙”两句诗的理解。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闻王昌龄左迁龙标遥有此寄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  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对本诗的分析和理解，不正确的一项是（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诗歌首句写景，次句叙事，三、四两句抒情。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“杨花落尽子规啼”一句渲染了愉悦欢乐的气氛。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“过五溪”强调贬谪之地的偏远、道路的艰难。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此诗是李白为好友王昌龄贬官而寄以慰藉的一首诗。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“我寄愁心与明月，随君直到夜郎西。”运用了什么修辞手法？这样写有什么好处？请简要分析。</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阅读古诗《天净沙·秋思》，完成下面小题。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下列对这首元曲的理解</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“断肠人在天涯”是这首小令的诗眼，起着画龙点睛，直抒胸臆的作用。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“小桥流水人家”创设了一种清新淡雅的境界，表现了游子对大自然的喜爱以及对美好生活的憧憬。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本曲前三句运用白描手法，选取了富有特征的九种景物进行了排列，描绘了一幅绝妙的深秋晚景图。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全曲表现了一个羁旅漂泊的游子浓烈的思乡之情，被称为“秋思之祖”。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请用生动的语言描述“古道西风瘦马”所展现的画面。</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下列对这首诗的理解和分析，不正确的一项是（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题目中的“左迁”指降职，李白听说好友王昌龄被贬为龙标县尉，于是写了这首诗。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首句写景并点明时令——暮春，选取“杨花”、“子规”两种令人愉悦的事物。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第二句中的“过五溪”三字看似平淡，其实是写出了龙标的荒远和李白对友人的同情。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这首诗想象奇特，体现了李白诗歌的浪漫主义风格。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在“我寄愁心与明月，随君直到夜郎西”一句中，诗人运用了拟人、想象、情景交融等手法，请任选一个角度，结合诗句内容分析其作用。</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阅读下面这首诗，回答下列小题。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 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(1)“天净沙”是：</w:t>
      </w:r>
      <w:r>
        <w:rPr>
          <w:rFonts w:ascii="Times New Roman" w:hAnsi="Times New Roman" w:cs="Times New Roman"/>
          <w:bCs/>
        </w:rPr>
        <w:t>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(2)“秋思”是：</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(3)断肠人：</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展开合理想象，描绘前三句所表现的深秋晚景图。</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这首诗通过哪些景物表达伤感的愁绪？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请从修辞手法、想象、情景交融等角度任选一个，赏析“我寄愁心与明月，随君直到夜郎西”。</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赏析诗歌，完成后面的问题。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 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对这首诗赏析不正确的一项是（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这首写景诗表达了作者客游他乡的羁旅之情，展示出作者放眼山川的广阔博大的胸襟。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诗的颈联不仅写景逼真，而且表现出具有普遍意义的生活真理，给人以乐观、积极向上的艺术鼓舞力量。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尾联运用设问的修辞手法，抒写了思乡之情。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在唐朝的诗人里，王湾并不算一位有名的人物，但他的这首五言绝句却使他留名青史。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“海日生残夜，江春入旧年”表现了怎样的自然理趣？是如何表现的？请结合具体内容进行分析。</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下列对诗歌理解正确的一项是（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诗歌题目的意思是：从北固山下经过。</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“青山绿水”表明当时春意已经很浓。</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颔联呈现出一派风平浪静的开阔景象。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“江春入旧年”意味着夏天即将来临。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尾联用一个问句，真切地表达了诗人</w:t>
      </w:r>
      <w:r>
        <w:rPr>
          <w:rFonts w:ascii="Times New Roman" w:hAnsi="Times New Roman" w:cs="Times New Roman"/>
          <w:bCs/>
        </w:rPr>
        <w:t>___________________</w:t>
      </w:r>
      <w:r>
        <w:rPr>
          <w:rFonts w:ascii="Times New Roman" w:hAnsi="Times New Roman" w:eastAsia="宋体" w:cs="Times New Roman"/>
          <w:bCs/>
        </w:rPr>
        <w:t>的思想感情。</w:t>
      </w:r>
    </w:p>
    <w:p>
      <w:pPr>
        <w:spacing w:line="360" w:lineRule="auto"/>
        <w:rPr>
          <w:rFonts w:ascii="Times New Roman" w:hAnsi="Times New Roman" w:cs="Times New Roman"/>
          <w:bCs/>
        </w:rPr>
      </w:pPr>
    </w:p>
    <w:p>
      <w:pPr>
        <w:spacing w:line="360" w:lineRule="auto"/>
        <w:rPr>
          <w:rFonts w:ascii="Times New Roman" w:hAnsi="Times New Roman" w:cs="Times New Roman"/>
          <w:bCs/>
        </w:rPr>
      </w:pPr>
    </w:p>
    <w:p>
      <w:pPr>
        <w:spacing w:line="360" w:lineRule="auto"/>
        <w:jc w:val="left"/>
        <w:rPr>
          <w:rFonts w:ascii="Times New Roman" w:hAnsi="Times New Roman" w:cs="Times New Roman"/>
          <w:color w:val="FF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1D7B"/>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0860"/>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C7C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C574C"/>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1AB"/>
    <w:rsid w:val="00E56CAF"/>
    <w:rsid w:val="00ED1496"/>
    <w:rsid w:val="00F01673"/>
    <w:rsid w:val="00F2276D"/>
    <w:rsid w:val="00F27B0F"/>
    <w:rsid w:val="00F336DA"/>
    <w:rsid w:val="00F36399"/>
    <w:rsid w:val="00F545C2"/>
    <w:rsid w:val="00F64D8F"/>
    <w:rsid w:val="00F91F2E"/>
    <w:rsid w:val="00FC0C88"/>
    <w:rsid w:val="031A564D"/>
    <w:rsid w:val="05FB41A5"/>
    <w:rsid w:val="0D6F562A"/>
    <w:rsid w:val="1A2E398D"/>
    <w:rsid w:val="239A506B"/>
    <w:rsid w:val="2B121274"/>
    <w:rsid w:val="2C7E1159"/>
    <w:rsid w:val="2EED6447"/>
    <w:rsid w:val="336C70DB"/>
    <w:rsid w:val="467024D6"/>
    <w:rsid w:val="48276C97"/>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EDB25EF"/>
    <w:rsid w:val="724272EE"/>
    <w:rsid w:val="72460C63"/>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19</Pages>
  <Words>11320</Words>
  <Characters>12172</Characters>
  <Lines>91</Lines>
  <Paragraphs>25</Paragraphs>
  <TotalTime>1</TotalTime>
  <ScaleCrop>false</ScaleCrop>
  <LinksUpToDate>false</LinksUpToDate>
  <CharactersWithSpaces>12451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2022-12-14T14:53:36Z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3FFC221F6854438686CDE21A89B14A54</vt:lpwstr>
  </property>
</Properties>
</file>