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第09课 </w:t>
      </w:r>
      <w:r>
        <w:rPr>
          <w:rFonts w:hint="eastAsia" w:eastAsia="黑体"/>
          <w:b/>
          <w:color w:val="0000FF"/>
          <w:sz w:val="36"/>
          <w:szCs w:val="36"/>
        </w:rPr>
        <w:t>从百草园到三味书屋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下列句子中标点符号使用正确的一项是（ 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看了媒体的报道，我们才知道电影“流浪地球”到底有多火。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上海的迪士尼乐园的设计方案，融入了海洋、森林、沙漠……等六大元素。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没有实力，信心不过是无源之水；没有信心，拼搏只能是无本之木。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“进化论嘛！”鲁迅先生笑着说：“我懂得你的意思。”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A项，“引号”改为“书名号”；B项，把“省略号”去掉；C项正确；D项，把“冒号”改为“逗号”。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标点符号是辅助文字记录语言的一套符号。它的作用：a表示停顿，b表示语气，c表示词语的性质和作用。分两大类：点号和标号。点号又分句中点号（顿号、逗号、分号、 冒号）和句末点号（句号、问号、感叹号）。点号作用在于点断，表示说话的语气和停顿；标号作用在于标明。主要表示书面语言中某些词语或句子的性质和作用。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选出下列加点字注音、解释不完全正确的一项是(　　)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人迹罕至(hǎn　稀少)        人声鼎沸(fèi　水开)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攒成小球(cuán　凑在一起)   高枕而卧(ɡāo　垫高)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敛在盒里(lǎn　放)          拗过去(ǎo　用力弯曲)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无处觅食(mì　寻找)         总而言之(yán　说)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答此题，没有什么较好的解决办法，就是看学生平时的积累。对词语含义的把握。注意对词语的整体意义的理解和记忆。当然有的词语运用的语境不同，也会产生新的意义，这要根据情况而定。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中的“敛”是“收纳”的意思，注意读音应是“liǎn”。“拗过去”的“拗”：将头用力向后仰。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对病句的修改不正确的一项是（）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通过这次活动，使同学们认识到“诵读经典”很重要。将“重要”改为“必要”。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在世乒赛上，中国队曩括并包揽了所有项目的金牌。删掉“曩括并”或“并包揽”。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保护水资源刻不容缓，每个人都应作为江河卫士。将“作为”改为“成为”。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教师要善于引导学生质疑问难，解决问题并深入研究。将“解决问题”和“深入研究”调换位置。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项对病句的修改不正确。属于残缺主语。去掉“通过”或“使”即可。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点睛：本题考查病句辨析及修改，学生要学会从不同的角度分析病句原因。可以从内容角度，也可从语法角度。更要掌握病句的常见类型及辨识病句的方法，还需要提高修改病句的语感能力。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下列词语书写有误的一项是（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相宜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鉴赏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性子很燥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确凿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讪笑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滑稽可笑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丑陋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碎裂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来势汹汹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嫉妒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篱笆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攒成小球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改为“性子很躁”。字形题从表象上看主要考核双音节词语和成语，有时会考核三字的专业术语和熟语，从分类看主要考核音近字或形近字，音近字注意据义定形，形近字可以以音定形。运用的方法主要有对举、组词、读音、形旁辨形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下列词语中有错别字的一项是(　　)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人迹罕致　盔甲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人声鼎沸　质朴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淋漓尽致　倘若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高枕而卧 　锡箔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试题分析：本题考查识记并正确书写规范常用汉字的能力。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人迹罕致——人迹罕至，故答案为A。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点睛：写错别字主要是因音同或形似而错，掌握这个易错点，根据汉字的特点，结合词义字义辨析判断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下列读音错误的一项是(　　)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攒(cuán)成 窜(cuàn)向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脊梁(jǐ)    脑髓(suǐ)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倜(tì)傥    轻捷(jié)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蝉蜕(tuì)   菜畦(wā)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试题分析：此题对字音的考查。注意易错字音的积累，要正确掌握并使用《汉语拼音方案》。D项菜畦(wā)应为菜畦(cài qí)，故选D。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句中加点词语使用不恰当的一项是　　(　　)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这是荒园,</w:t>
      </w:r>
      <w:r>
        <w:rPr>
          <w:rFonts w:ascii="Times New Roman" w:hAnsi="Times New Roman" w:eastAsia="宋体" w:cs="Times New Roman"/>
          <w:bCs/>
          <w:em w:val="dot"/>
        </w:rPr>
        <w:t>人迹罕至</w:t>
      </w:r>
      <w:r>
        <w:rPr>
          <w:rFonts w:ascii="Times New Roman" w:hAnsi="Times New Roman" w:eastAsia="宋体" w:cs="Times New Roman"/>
          <w:bCs/>
        </w:rPr>
        <w:t>,所以不相宜,只好来捕鸟。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于是大家放开喉咙读一阵书,真是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目前,一些厂商在广告上弄虚作假,对自己的产品</w:t>
      </w:r>
      <w:r>
        <w:rPr>
          <w:rFonts w:ascii="Times New Roman" w:hAnsi="Times New Roman" w:eastAsia="宋体" w:cs="Times New Roman"/>
          <w:bCs/>
          <w:em w:val="dot"/>
        </w:rPr>
        <w:t>大事渲染</w:t>
      </w:r>
      <w:r>
        <w:rPr>
          <w:rFonts w:ascii="Times New Roman" w:hAnsi="Times New Roman" w:eastAsia="宋体" w:cs="Times New Roman"/>
          <w:bCs/>
        </w:rPr>
        <w:t>,以此误导群众,骗取不义之财,这也是一种违法行为。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日本军国主义者所发动的侵华战争给中国人民带来了深重的灾难,可是日本文部省却</w:t>
      </w:r>
      <w:r>
        <w:rPr>
          <w:rFonts w:ascii="Times New Roman" w:hAnsi="Times New Roman" w:eastAsia="宋体" w:cs="Times New Roman"/>
          <w:bCs/>
          <w:em w:val="dot"/>
        </w:rPr>
        <w:t>别具匠心</w:t>
      </w:r>
      <w:r>
        <w:rPr>
          <w:rFonts w:ascii="Times New Roman" w:hAnsi="Times New Roman" w:eastAsia="宋体" w:cs="Times New Roman"/>
          <w:bCs/>
        </w:rPr>
        <w:t>地一再修改日本中小学课本,掩盖战争罪行。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这道题目考查的是成语的理解与运用。要想正确的运用成语，必须准确理解成语的意义，可从以下几方面进行分析：词义的范围、词义的轻重、感情色彩等。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项“别具匠心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指在技巧和艺术方面具有与众不同的巧妙构思，与此处的感情色彩不符。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本题考查学生对具体语境中成语的运用正误的辨析能力。要结合积累的成语来分析，在平时的学习中，首先我们对于遇到的成语要做好积累，其次是注意可以从词义、词语的感情色彩、习惯用法等方面进行归纳。成语常见的错误有：望文生义、褒贬不当、搭配不当、用错对象、重复冗赘、谦敬错位、自相矛盾、不合语境等。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下面说法不正确的一项是　　(　　)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鲁迅原名周树人,浙江绍兴人,是我国现代著名的文学家、思想家、革命家,有小说集《呐喊》《彷徨》。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“三味书屋”中也不乏乐趣,如大家放开喉咙读书的情形以及到后园去折蜡梅花、寻蝉蜕都是好玩的事情。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本文表现了儿童热爱大自然,喜欢自由快乐生活的心理,同时对束缚儿童身心发展的封建教育表示不满。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本文选自鲁迅的《朝花夕拾》,是一篇回忆童年生活的小说。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本题考查学生文学常识的把握，文学常识正误的判断点是：作者名、称谓、生活时代、作品名、体裁、书中人物、主要情节、作品主题及风格、流派等。回顾所读文章的相关情节，根据问题作答即可。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项有误，《朝花夕拾》应该是一篇散文，而不是小说。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下列文字空白处标点填写正确的一项是　　(　　)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□先生,□怪哉□这虫,是怎么一回事□□□我上了生书□将要退下来的时候□赶忙问。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　”　,　?　,　,　,　,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　”　,　……　?　,　,　,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　‘　’　?　……　”　,　,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　‘　’　……　”　,　,　,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学生对标点的掌握和运用情况。这是学习语文的基础知识，平时要善于归纳整理各种标点符号的正确用法。此题解题时要细读语句，了解标点的正确使用方法。此题中要注意“怪哉”在引号的里边，所以应该用单引号；“是怎么一回事”后边应该用省略号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对下列各句修辞手法的分析正确的一项是　　(　　)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(1)碧绿的菜畦,光滑的石井栏,高大的皂荚树,紫红的桑椹。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(2)油蛉在这里低唱,蟋蟀们在这里弹琴。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(3)木莲有莲房一般的果实。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(4)覆盆子,像小珊瑚珠攒成的小球。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比喻　拟人　比喻　比喻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排比　拟人　比喻　拟人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排比　拟人　比喻　比喻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比喻　排比　拟人　比喻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考查对修辞手法的掌握。排比必须是三个或三个以上句式相同或相似，句意相关的分句构成。拟人把物当人写。比喻要有本体喻体和相似性。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下列加点字解释不正确的一项是（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</w:t>
      </w:r>
      <w:r>
        <w:rPr>
          <w:rFonts w:ascii="Times New Roman" w:hAnsi="Times New Roman" w:eastAsia="宋体" w:cs="Times New Roman"/>
          <w:bCs/>
          <w:em w:val="dot"/>
        </w:rPr>
        <w:t>罕</w:t>
      </w:r>
      <w:r>
        <w:rPr>
          <w:rFonts w:ascii="Times New Roman" w:hAnsi="Times New Roman" w:eastAsia="宋体" w:cs="Times New Roman"/>
          <w:bCs/>
        </w:rPr>
        <w:t>至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稀少）</w:t>
      </w:r>
      <w:r>
        <w:rPr>
          <w:rFonts w:ascii="Times New Roman" w:hAnsi="Times New Roman" w:eastAsia="Time New Romans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觅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寻找）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敛</w:t>
      </w:r>
      <w:r>
        <w:rPr>
          <w:rFonts w:ascii="Times New Roman" w:hAnsi="Times New Roman" w:eastAsia="宋体" w:cs="Times New Roman"/>
          <w:bCs/>
        </w:rPr>
        <w:t>进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收拢）</w:t>
      </w:r>
      <w:r>
        <w:rPr>
          <w:rFonts w:ascii="Times New Roman" w:hAnsi="Times New Roman" w:eastAsia="Time New Romans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鉴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鉴定）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人声鼎</w:t>
      </w:r>
      <w:r>
        <w:rPr>
          <w:rFonts w:ascii="Times New Roman" w:hAnsi="Times New Roman" w:eastAsia="宋体" w:cs="Times New Roman"/>
          <w:bCs/>
          <w:em w:val="dot"/>
        </w:rPr>
        <w:t>沸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开水）</w:t>
      </w:r>
      <w:r>
        <w:rPr>
          <w:rFonts w:ascii="Times New Roman" w:hAnsi="Times New Roman" w:eastAsia="Time New Romans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拗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弯曲，弯转）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攒</w:t>
      </w:r>
      <w:r>
        <w:rPr>
          <w:rFonts w:ascii="Times New Roman" w:hAnsi="Times New Roman" w:eastAsia="宋体" w:cs="Times New Roman"/>
          <w:bCs/>
        </w:rPr>
        <w:t>成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凑在一块儿）</w:t>
      </w:r>
      <w:r>
        <w:rPr>
          <w:rFonts w:ascii="Times New Roman" w:hAnsi="Times New Roman" w:eastAsia="Time New Romans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宿</w:t>
      </w:r>
      <w:r>
        <w:rPr>
          <w:rFonts w:ascii="Times New Roman" w:hAnsi="Times New Roman" w:eastAsia="宋体" w:cs="Times New Roman"/>
          <w:bCs/>
        </w:rPr>
        <w:t>儒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长久从事某种工作）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试题分析：沸</w:t>
      </w:r>
      <w:r>
        <w:rPr>
          <w:rFonts w:ascii="Times New Roman" w:hAnsi="Times New Roman" w:eastAsia="Times New Romance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水开。拗</w:t>
      </w:r>
      <w:r>
        <w:rPr>
          <w:rFonts w:ascii="Times New Roman" w:hAnsi="Times New Roman" w:eastAsia="Times New Romance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转折；弯转。故答案为</w:t>
      </w:r>
      <w:r>
        <w:rPr>
          <w:rFonts w:ascii="Times New Roman" w:hAnsi="Times New Roman" w:eastAsia="Times New Romance" w:cs="Times New Roman"/>
          <w:bCs/>
          <w:color w:val="FF0000"/>
        </w:rPr>
        <w:t>C。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文章在写百草园时插入了美女蛇的故事，选出下面分析正确的一项：（　　　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这个故事是长妈妈讲的，目的是使鲁迅懂得做人之险。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这个故事是长妈妈讲的，它表明了劳动人民的智慧。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这个故事给百草园增添了神秘感，也给这个儿童乐园增添了情趣。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这是一个迷信故事，鲁迅有力地批判了长妈妈的迷信思想。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试题分析：根据课文内容可知，插入美女故事是为了给百草园增添神秘色彩，增添童趣。ABD三项表述明显错误。故答案为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选出依照原文填写动词正确的一项是（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薄薄的雪是不行的，总须积雪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</w:rPr>
        <w:t>了地面一两天，鸟雀们无处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</w:rPr>
        <w:t>食的时候才好。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开一块雪，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出地面，用一枝短棒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起一面大的竹筛来，下面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些秕谷，棒上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一条长绳，人远远地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着，看鸟雀们下来啄食，走到竹筛底下的时候，将绳子一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，便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住了。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找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撑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散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拴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拽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扣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觅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牵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罩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觅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牵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扣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现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枝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拴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拽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罩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此题考查的是对课文原文掌握的程度，平时应多读课文，注意某些动词的使用，读熟了很好作答。空处依次应填入的动词是：盖 、觅、 扫、 露 、支、 撒、 系、 牵、 拉、 罩，所以选B项。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下面加点字注音有误的一项是（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蝉</w:t>
      </w:r>
      <w:r>
        <w:rPr>
          <w:rFonts w:ascii="Times New Roman" w:hAnsi="Times New Roman" w:eastAsia="宋体" w:cs="Times New Roman"/>
          <w:bCs/>
          <w:em w:val="dot"/>
        </w:rPr>
        <w:t>蜕</w:t>
      </w:r>
      <w:r>
        <w:rPr>
          <w:rFonts w:ascii="Times New Roman" w:hAnsi="Times New Roman" w:eastAsia="Times New Roman" w:cs="Times New Roman"/>
          <w:bCs/>
        </w:rPr>
        <w:t xml:space="preserve">（tuì）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尴尬</w:t>
      </w:r>
      <w:r>
        <w:rPr>
          <w:rFonts w:ascii="Times New Roman" w:hAnsi="Times New Roman" w:eastAsia="Times New Roman" w:cs="Times New Roman"/>
          <w:bCs/>
        </w:rPr>
        <w:t>（gān gà）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木</w:t>
      </w:r>
      <w:r>
        <w:rPr>
          <w:rFonts w:ascii="Times New Roman" w:hAnsi="Times New Roman" w:eastAsia="宋体" w:cs="Times New Roman"/>
          <w:bCs/>
          <w:em w:val="dot"/>
        </w:rPr>
        <w:t>屐</w:t>
      </w:r>
      <w:r>
        <w:rPr>
          <w:rFonts w:ascii="Times New Roman" w:hAnsi="Times New Roman" w:eastAsia="Times New Roman" w:cs="Times New Roman"/>
          <w:bCs/>
        </w:rPr>
        <w:t xml:space="preserve">（jī）      </w:t>
      </w:r>
      <w:r>
        <w:rPr>
          <w:rFonts w:ascii="Times New Roman" w:hAnsi="Times New Roman" w:eastAsia="宋体" w:cs="Times New Roman"/>
          <w:bCs/>
        </w:rPr>
        <w:t>玉</w:t>
      </w:r>
      <w:r>
        <w:rPr>
          <w:rFonts w:ascii="Times New Roman" w:hAnsi="Times New Roman" w:eastAsia="宋体" w:cs="Times New Roman"/>
          <w:bCs/>
          <w:em w:val="dot"/>
        </w:rPr>
        <w:t>簪</w:t>
      </w:r>
      <w:r>
        <w:rPr>
          <w:rFonts w:ascii="Times New Roman" w:hAnsi="Times New Roman" w:eastAsia="宋体" w:cs="Times New Roman"/>
          <w:bCs/>
        </w:rPr>
        <w:t>花（</w:t>
      </w:r>
      <w:r>
        <w:rPr>
          <w:rFonts w:ascii="Times New Roman" w:hAnsi="Times New Roman" w:eastAsia="Times New Roman" w:cs="Times New Roman"/>
          <w:bCs/>
        </w:rPr>
        <w:t>zān）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系</w:t>
      </w:r>
      <w:r>
        <w:rPr>
          <w:rFonts w:ascii="Times New Roman" w:hAnsi="Times New Roman" w:eastAsia="宋体" w:cs="Times New Roman"/>
          <w:bCs/>
        </w:rPr>
        <w:t>上（</w:t>
      </w:r>
      <w:r>
        <w:rPr>
          <w:rFonts w:ascii="Times New Roman" w:hAnsi="Times New Roman" w:eastAsia="Times New Roman" w:cs="Times New Roman"/>
          <w:bCs/>
        </w:rPr>
        <w:t xml:space="preserve">jì）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斑</w:t>
      </w:r>
      <w:r>
        <w:rPr>
          <w:rFonts w:ascii="Times New Roman" w:hAnsi="Times New Roman" w:eastAsia="宋体" w:cs="Times New Roman"/>
          <w:bCs/>
          <w:em w:val="dot"/>
        </w:rPr>
        <w:t>蝥</w:t>
      </w:r>
      <w:r>
        <w:rPr>
          <w:rFonts w:ascii="Times New Roman" w:hAnsi="Times New Roman" w:eastAsia="Times New Roman" w:cs="Times New Roman"/>
          <w:bCs/>
        </w:rPr>
        <w:t>（máo）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</w:rPr>
        <w:t>缠</w:t>
      </w:r>
      <w:r>
        <w:rPr>
          <w:rFonts w:ascii="Times New Roman" w:hAnsi="Times New Roman" w:eastAsia="宋体" w:cs="Times New Roman"/>
          <w:bCs/>
          <w:em w:val="dot"/>
        </w:rPr>
        <w:t>络</w:t>
      </w:r>
      <w:r>
        <w:rPr>
          <w:rFonts w:ascii="Times New Roman" w:hAnsi="Times New Roman" w:eastAsia="Times New Roman" w:cs="Times New Roman"/>
          <w:bCs/>
        </w:rPr>
        <w:t xml:space="preserve">（luò）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攒</w:t>
      </w:r>
      <w:r>
        <w:rPr>
          <w:rFonts w:ascii="Times New Roman" w:hAnsi="Times New Roman" w:eastAsia="宋体" w:cs="Times New Roman"/>
          <w:bCs/>
        </w:rPr>
        <w:t>成（</w:t>
      </w:r>
      <w:r>
        <w:rPr>
          <w:rFonts w:ascii="Times New Roman" w:hAnsi="Times New Roman" w:eastAsia="Times New Roman" w:cs="Times New Roman"/>
          <w:bCs/>
        </w:rPr>
        <w:t>zǎn）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桑</w:t>
      </w:r>
      <w:r>
        <w:rPr>
          <w:rFonts w:ascii="Times New Roman" w:hAnsi="Times New Roman" w:eastAsia="宋体" w:cs="Times New Roman"/>
          <w:bCs/>
          <w:em w:val="dot"/>
        </w:rPr>
        <w:t>椹</w:t>
      </w:r>
      <w:r>
        <w:rPr>
          <w:rFonts w:ascii="Times New Roman" w:hAnsi="Times New Roman" w:eastAsia="Times New Roman" w:cs="Times New Roman"/>
          <w:bCs/>
        </w:rPr>
        <w:t xml:space="preserve">（shèn）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拥</w:t>
      </w:r>
      <w:r>
        <w:rPr>
          <w:rFonts w:ascii="Times New Roman" w:hAnsi="Times New Roman" w:eastAsia="宋体" w:cs="Times New Roman"/>
          <w:bCs/>
        </w:rPr>
        <w:t>肿（</w:t>
      </w:r>
      <w:r>
        <w:rPr>
          <w:rFonts w:ascii="Times New Roman" w:hAnsi="Times New Roman" w:eastAsia="Times New Roman" w:cs="Times New Roman"/>
          <w:bCs/>
        </w:rPr>
        <w:t>yōng）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圃</w:t>
      </w:r>
      <w:r>
        <w:rPr>
          <w:rFonts w:ascii="Times New Roman" w:hAnsi="Times New Roman" w:eastAsia="Times New Roman" w:cs="Times New Roman"/>
          <w:bCs/>
        </w:rPr>
        <w:t xml:space="preserve">（pǔ）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掸</w:t>
      </w:r>
      <w:r>
        <w:rPr>
          <w:rFonts w:ascii="Times New Roman" w:hAnsi="Times New Roman" w:eastAsia="宋体" w:cs="Times New Roman"/>
          <w:bCs/>
        </w:rPr>
        <w:t>子（</w:t>
      </w:r>
      <w:r>
        <w:rPr>
          <w:rFonts w:ascii="Times New Roman" w:hAnsi="Times New Roman" w:eastAsia="Times New Roman" w:cs="Times New Roman"/>
          <w:bCs/>
        </w:rPr>
        <w:t>dǎn）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菜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Times New Roman" w:cs="Times New Roman"/>
          <w:bCs/>
        </w:rPr>
        <w:t xml:space="preserve">（qí）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倜傥</w:t>
      </w:r>
      <w:r>
        <w:rPr>
          <w:rFonts w:ascii="Times New Roman" w:hAnsi="Times New Roman" w:eastAsia="Times New Roman" w:cs="Times New Roman"/>
          <w:bCs/>
        </w:rPr>
        <w:t>（tì tǎng）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拗</w:t>
      </w:r>
      <w:r>
        <w:rPr>
          <w:rFonts w:ascii="Times New Roman" w:hAnsi="Times New Roman" w:eastAsia="宋体" w:cs="Times New Roman"/>
          <w:bCs/>
        </w:rPr>
        <w:t>过去（</w:t>
      </w:r>
      <w:r>
        <w:rPr>
          <w:rFonts w:ascii="Times New Roman" w:hAnsi="Times New Roman" w:eastAsia="Times New Roman" w:cs="Times New Roman"/>
          <w:bCs/>
        </w:rPr>
        <w:t xml:space="preserve">ǎo）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弥</w:t>
      </w:r>
      <w:r>
        <w:rPr>
          <w:rFonts w:ascii="Times New Roman" w:hAnsi="Times New Roman" w:eastAsia="宋体" w:cs="Times New Roman"/>
          <w:bCs/>
        </w:rPr>
        <w:t>漫（</w:t>
      </w:r>
      <w:r>
        <w:rPr>
          <w:rFonts w:ascii="Times New Roman" w:hAnsi="Times New Roman" w:eastAsia="Times New Roman" w:cs="Times New Roman"/>
          <w:bCs/>
        </w:rPr>
        <w:t>mí）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试题分析：判断汉字注音正误，首先要读准汉字，排除方言的干扰，不可读错，拼读时注意易混的声母与韵母。辨识字形，要根据词义字义结合和形声字的特点注意偏旁部首。B项 应是“攒成（cuún ）”；，故选B。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考点：识记并正确书写现代汉语普通话常用字的字音。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选择划线字注音正确的一项。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确</w:t>
      </w:r>
      <w:r>
        <w:rPr>
          <w:rFonts w:ascii="Times New Roman" w:hAnsi="Times New Roman" w:eastAsia="宋体" w:cs="Times New Roman"/>
          <w:bCs/>
          <w:u w:val="single"/>
        </w:rPr>
        <w:t>凿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záo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zuò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zòu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ziáo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桑</w:t>
      </w:r>
      <w:r>
        <w:rPr>
          <w:rFonts w:ascii="Times New Roman" w:hAnsi="Times New Roman" w:eastAsia="宋体" w:cs="Times New Roman"/>
          <w:bCs/>
          <w:u w:val="single"/>
        </w:rPr>
        <w:t>葚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rèn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shèn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shèng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长</w:t>
      </w:r>
      <w:r>
        <w:rPr>
          <w:rFonts w:ascii="Times New Roman" w:hAnsi="Times New Roman" w:eastAsia="宋体" w:cs="Times New Roman"/>
          <w:bCs/>
          <w:u w:val="single"/>
        </w:rPr>
        <w:t>吟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yín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yíng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yéng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脑</w:t>
      </w:r>
      <w:r>
        <w:rPr>
          <w:rFonts w:ascii="Times New Roman" w:hAnsi="Times New Roman" w:eastAsia="宋体" w:cs="Times New Roman"/>
          <w:bCs/>
          <w:u w:val="single"/>
        </w:rPr>
        <w:t>髓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suí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suǐ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sueí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suěi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  <w:u w:val="single"/>
        </w:rPr>
        <w:t>攒</w:t>
      </w:r>
      <w:r>
        <w:rPr>
          <w:rFonts w:ascii="Times New Roman" w:hAnsi="Times New Roman" w:eastAsia="宋体" w:cs="Times New Roman"/>
          <w:bCs/>
        </w:rPr>
        <w:t>成小珠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zǎi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cuān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cuán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蝉</w:t>
      </w:r>
      <w:r>
        <w:rPr>
          <w:rFonts w:ascii="Times New Roman" w:hAnsi="Times New Roman" w:eastAsia="宋体" w:cs="Times New Roman"/>
          <w:bCs/>
          <w:u w:val="single"/>
        </w:rPr>
        <w:t>蜕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tuì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shuì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tuèi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15．A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16．C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17．B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18．B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19．D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20．A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15．</w:t>
      </w:r>
      <w:r>
        <w:rPr>
          <w:rFonts w:ascii="Times New Roman" w:hAnsi="Times New Roman" w:eastAsia="宋体" w:cs="Times New Roman"/>
          <w:bCs/>
          <w:color w:val="FF0000"/>
        </w:rPr>
        <w:t>这个小题考查是汉字字音，平时应注意结合词语积累、牢记。“确凿”中的“凿”读“</w:t>
      </w:r>
      <w:r>
        <w:rPr>
          <w:rFonts w:ascii="Times New Roman" w:hAnsi="Times New Roman" w:eastAsia="Times New Roman" w:cs="Times New Roman"/>
          <w:bCs/>
          <w:color w:val="FF0000"/>
        </w:rPr>
        <w:t>záo</w:t>
      </w:r>
      <w:r>
        <w:rPr>
          <w:rFonts w:ascii="Times New Roman" w:hAnsi="Times New Roman" w:eastAsia="宋体" w:cs="Times New Roman"/>
          <w:bCs/>
          <w:color w:val="FF0000"/>
        </w:rPr>
        <w:t>”，选A。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16．</w:t>
      </w:r>
      <w:r>
        <w:rPr>
          <w:rFonts w:ascii="Times New Roman" w:hAnsi="Times New Roman" w:eastAsia="宋体" w:cs="Times New Roman"/>
          <w:bCs/>
          <w:color w:val="FF0000"/>
        </w:rPr>
        <w:t>此题考查是汉字字音，平时应注意结合词语积累、牢记。“桑葚”中的“葚”读“</w:t>
      </w:r>
      <w:r>
        <w:rPr>
          <w:rFonts w:ascii="Times New Roman" w:hAnsi="Times New Roman" w:eastAsia="Times New Roman" w:cs="Times New Roman"/>
          <w:bCs/>
          <w:color w:val="FF0000"/>
        </w:rPr>
        <w:t>shèn</w:t>
      </w:r>
      <w:r>
        <w:rPr>
          <w:rFonts w:ascii="Times New Roman" w:hAnsi="Times New Roman" w:eastAsia="宋体" w:cs="Times New Roman"/>
          <w:bCs/>
          <w:color w:val="FF0000"/>
        </w:rPr>
        <w:t>”，所以选C。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17．</w:t>
      </w:r>
      <w:r>
        <w:rPr>
          <w:rFonts w:ascii="Times New Roman" w:hAnsi="Times New Roman" w:eastAsia="宋体" w:cs="Times New Roman"/>
          <w:bCs/>
          <w:color w:val="FF0000"/>
        </w:rPr>
        <w:t>此题考查是汉字字音，平时应注意结合词语积累、牢记。“长吟”中的“吟”读“</w:t>
      </w:r>
      <w:r>
        <w:rPr>
          <w:rFonts w:ascii="Times New Roman" w:hAnsi="Times New Roman" w:eastAsia="Times New Roman" w:cs="Times New Roman"/>
          <w:bCs/>
          <w:color w:val="FF0000"/>
        </w:rPr>
        <w:t>yín</w:t>
      </w:r>
      <w:r>
        <w:rPr>
          <w:rFonts w:ascii="Times New Roman" w:hAnsi="Times New Roman" w:eastAsia="宋体" w:cs="Times New Roman"/>
          <w:bCs/>
          <w:color w:val="FF0000"/>
        </w:rPr>
        <w:t>”，所以选B。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18．</w:t>
      </w:r>
      <w:r>
        <w:rPr>
          <w:rFonts w:ascii="Times New Roman" w:hAnsi="Times New Roman" w:eastAsia="宋体" w:cs="Times New Roman"/>
          <w:bCs/>
          <w:color w:val="FF0000"/>
        </w:rPr>
        <w:t>此题考查是汉字字音，平时应注意结合词语积累、牢记。“脑髓”中的“髓”读“</w:t>
      </w:r>
      <w:r>
        <w:rPr>
          <w:rFonts w:ascii="Times New Roman" w:hAnsi="Times New Roman" w:eastAsia="Times New Roman" w:cs="Times New Roman"/>
          <w:bCs/>
          <w:color w:val="FF0000"/>
        </w:rPr>
        <w:t>suǐ</w:t>
      </w:r>
      <w:r>
        <w:rPr>
          <w:rFonts w:ascii="Times New Roman" w:hAnsi="Times New Roman" w:eastAsia="宋体" w:cs="Times New Roman"/>
          <w:bCs/>
          <w:color w:val="FF0000"/>
        </w:rPr>
        <w:t>”，所以选B。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19．</w:t>
      </w:r>
      <w:r>
        <w:rPr>
          <w:rFonts w:ascii="Times New Roman" w:hAnsi="Times New Roman" w:eastAsia="宋体" w:cs="Times New Roman"/>
          <w:bCs/>
          <w:color w:val="FF0000"/>
        </w:rPr>
        <w:t>此题考查是汉字字音，平时应注意结合词语积累、牢记。“攒成小球”中的“攒”读“</w:t>
      </w:r>
      <w:r>
        <w:rPr>
          <w:rFonts w:ascii="Times New Roman" w:hAnsi="Times New Roman" w:eastAsia="Times New Roman" w:cs="Times New Roman"/>
          <w:bCs/>
          <w:color w:val="FF0000"/>
        </w:rPr>
        <w:t>cuán</w:t>
      </w:r>
      <w:r>
        <w:rPr>
          <w:rFonts w:ascii="Times New Roman" w:hAnsi="Times New Roman" w:eastAsia="宋体" w:cs="Times New Roman"/>
          <w:bCs/>
          <w:color w:val="FF0000"/>
        </w:rPr>
        <w:t>”，所以选D。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20．</w:t>
      </w:r>
      <w:r>
        <w:rPr>
          <w:rFonts w:ascii="Times New Roman" w:hAnsi="Times New Roman" w:eastAsia="宋体" w:cs="Times New Roman"/>
          <w:bCs/>
          <w:color w:val="FF0000"/>
        </w:rPr>
        <w:t>此题考查是汉字字音，平时应注意结合词语积累、牢记。“蝉蜕”中的“蜕”读“</w:t>
      </w:r>
      <w:r>
        <w:rPr>
          <w:rFonts w:ascii="Times New Roman" w:hAnsi="Times New Roman" w:eastAsia="Times New Roman" w:cs="Times New Roman"/>
          <w:bCs/>
          <w:color w:val="FF0000"/>
        </w:rPr>
        <w:t>tuì</w:t>
      </w:r>
      <w:r>
        <w:rPr>
          <w:rFonts w:ascii="Times New Roman" w:hAnsi="Times New Roman" w:eastAsia="宋体" w:cs="Times New Roman"/>
          <w:bCs/>
          <w:color w:val="FF0000"/>
        </w:rPr>
        <w:t>”，所以选A。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因为题干的结构发生了变化，所以重新生成了解析模版。下面是旧的解析，供您参考。上传之前，务必将本段和下面的所有文字全部删除干净。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------------------------------------------------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扫开一块雪，露出地面，用一枝短棒支起一面大的竹筛来，下面撒些秕谷，棒上系一条长绳，人远远地牵着，看鸟雀下来啄食，走到竹筛底下的时候，将绳子一拉，便罩住了。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“露出地面”中“露出”是动词。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“下面撒些秕谷”中“秕谷”是名词。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“棒上系一条长绳”中“系”是动词。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“将绳子一拉，便罩住了”中“罩”是名词。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“将绳子一拉，便罩住了”中“罩”是动词，不是“名词”。故选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对“不必说……也不必说……单是”这一句式特点分析有误的一项是（　　）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这个句式表明写作顺序是从概括全景到突出局部。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两个“不必说”的内容是略写，“单是”的内容详写。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两个“不必说”是为“单是”作铺垫的。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这个句式表明这段文字是按由近及远的顺序写景的。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考查句式的特点。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项句式特点分析有误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前两个“不必说”是为了最后一个“单是”做铺垫，这句话并没有远近的层次，不存在什么由远及近的顺序写法。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“三味书屋”的先生是一位学问渊博的老者，文中鲁迅对他的看法是（    ）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他挫伤了学生的求知欲，鲁迅很讨厌他。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他对鲁迅很严厉，鲁迅认为这束缚了儿童的身心发展，所以对他很不满。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他没有多少真才实学，只是常读些令学生难懂的文章，鲁迅觉得他很可笑。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他很博学，对学生又有一些开明的思想，鲁迅对他很恭敬。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A“</w:t>
      </w:r>
      <w:r>
        <w:rPr>
          <w:rFonts w:ascii="Times New Roman" w:hAnsi="Times New Roman" w:eastAsia="宋体" w:cs="Times New Roman"/>
          <w:bCs/>
          <w:color w:val="FF0000"/>
        </w:rPr>
        <w:t>他挫伤了学生的求知欲”错，夸大其词。</w:t>
      </w:r>
      <w:r>
        <w:rPr>
          <w:rFonts w:ascii="Times New Roman" w:hAnsi="Times New Roman" w:eastAsia="Times New Roman" w:cs="Times New Roman"/>
          <w:bCs/>
          <w:color w:val="FF0000"/>
        </w:rPr>
        <w:t>B“</w:t>
      </w:r>
      <w:r>
        <w:rPr>
          <w:rFonts w:ascii="Times New Roman" w:hAnsi="Times New Roman" w:eastAsia="宋体" w:cs="Times New Roman"/>
          <w:bCs/>
          <w:color w:val="FF0000"/>
        </w:rPr>
        <w:t>他挫伤了学生的求知欲</w:t>
      </w:r>
      <w:r>
        <w:rPr>
          <w:rFonts w:ascii="Times New Roman" w:hAnsi="Times New Roman" w:eastAsia="Times New Roman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</w:rPr>
        <w:t>对他很不满”错，没有此意。</w:t>
      </w:r>
      <w:r>
        <w:rPr>
          <w:rFonts w:ascii="Times New Roman" w:hAnsi="Times New Roman" w:eastAsia="Times New Roman" w:cs="Times New Roman"/>
          <w:bCs/>
          <w:color w:val="FF0000"/>
        </w:rPr>
        <w:t>C“</w:t>
      </w:r>
      <w:r>
        <w:rPr>
          <w:rFonts w:ascii="Times New Roman" w:hAnsi="Times New Roman" w:eastAsia="宋体" w:cs="Times New Roman"/>
          <w:bCs/>
          <w:color w:val="FF0000"/>
        </w:rPr>
        <w:t>对学生又有一些开明的思想”错，夸大了“三味书屋”先生的觉悟。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解释下列词语。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①确凿： 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②轻捷：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③人迹罕至： 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④人声鼎沸：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⑤宿儒：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确实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轻快敏捷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少有人来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形容人声喧闹，像水在鼎中沸腾一样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书念得很多的老学者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试题分析：考查对词语含义内容的积累。对于文章中出现的重点的词语要做到认真理解并识记，记住其本义和在具体语言环境中的含义。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课文标题用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从</w:t>
      </w:r>
      <w:r>
        <w:rPr>
          <w:rFonts w:ascii="Times New Roman" w:hAnsi="Times New Roman" w:eastAsia="Time New Romans" w:cs="Times New Roman"/>
          <w:bCs/>
        </w:rPr>
        <w:t>……</w:t>
      </w:r>
      <w:r>
        <w:rPr>
          <w:rFonts w:ascii="Times New Roman" w:hAnsi="Times New Roman" w:eastAsia="宋体" w:cs="Times New Roman"/>
          <w:bCs/>
        </w:rPr>
        <w:t>到</w:t>
      </w:r>
      <w:r>
        <w:rPr>
          <w:rFonts w:ascii="Times New Roman" w:hAnsi="Times New Roman" w:eastAsia="Time New Romans" w:cs="Times New Roman"/>
          <w:bCs/>
        </w:rPr>
        <w:t>……”</w:t>
      </w:r>
      <w:r>
        <w:rPr>
          <w:rFonts w:ascii="Times New Roman" w:hAnsi="Times New Roman" w:eastAsia="宋体" w:cs="Times New Roman"/>
          <w:bCs/>
        </w:rPr>
        <w:t>的格式，表明本文主要是以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变换为顺序来进行记叙的，记叙了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这两个地方给儿时的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我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留下的美好的回忆，也有人认为从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百草园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到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三味书屋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带有比照意味。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 xml:space="preserve">空间的   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百草园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三味书屋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试题分析：本文的题目是“从百草园到三味书屋”，本文是以空间的变换、地点的转移来组织文章内容的，分别叙写了百草园给“我”带来的快乐生活和三味书屋的生活的枯燥乏味。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开一块雪，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出地面，用一枝短棒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起一面大的竹筛来，下面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些秕谷，棒上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一条长绳，人远远地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着，看鸟雀下来啄食，走到竹筛底下的时候，将绳子一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，便罩住了。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 xml:space="preserve">扫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露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撒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牵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略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请在下列句子中的括号内，根据拼音写出汉字或给加点字注音。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①风里带来些新翻的泥土的气息，混着青草味儿，还有各种花的香，都在微微</w:t>
      </w:r>
      <w:r>
        <w:rPr>
          <w:rFonts w:ascii="Times New Roman" w:hAnsi="Times New Roman" w:eastAsia="Times New Roman" w:cs="Times New Roman"/>
          <w:bCs/>
        </w:rPr>
        <w:t>rùn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湿的空气里酝</w:t>
      </w:r>
      <w:r>
        <w:rPr>
          <w:rFonts w:ascii="Times New Roman" w:hAnsi="Times New Roman" w:eastAsia="楷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——朱自清《春》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②拍雪人和塑雪罗汉需要人们</w:t>
      </w:r>
      <w:r>
        <w:rPr>
          <w:rFonts w:ascii="Times New Roman" w:hAnsi="Times New Roman" w:eastAsia="楷体" w:cs="Times New Roman"/>
          <w:bCs/>
          <w:em w:val="dot"/>
        </w:rPr>
        <w:t>鉴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赏，这是荒园，人迹</w:t>
      </w:r>
      <w:r>
        <w:rPr>
          <w:rFonts w:ascii="Times New Roman" w:hAnsi="Times New Roman" w:eastAsia="Times New Roman" w:cs="Times New Roman"/>
          <w:bCs/>
        </w:rPr>
        <w:t>hǎn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至，所以不相宜，只好来捕鸟。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——鲁迅《从百草园到三味书屋》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润，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niàng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jiàn</w:t>
      </w:r>
      <w:r>
        <w:rPr>
          <w:rFonts w:ascii="Times New Roman" w:hAnsi="Times New Roman" w:eastAsia="宋体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“润”不要写成“闰”，“酿”不要读成</w:t>
      </w:r>
      <w:r>
        <w:rPr>
          <w:rFonts w:ascii="Times New Roman" w:hAnsi="Times New Roman" w:eastAsia="Times New Roman" w:cs="Times New Roman"/>
          <w:bCs/>
          <w:color w:val="FF0000"/>
        </w:rPr>
        <w:t>lǎng</w:t>
      </w:r>
      <w:r>
        <w:rPr>
          <w:rFonts w:ascii="Times New Roman" w:hAnsi="Times New Roman" w:eastAsia="宋体" w:cs="Times New Roman"/>
          <w:bCs/>
          <w:color w:val="FF0000"/>
        </w:rPr>
        <w:t>，“鉴”不要读成</w:t>
      </w:r>
      <w:r>
        <w:rPr>
          <w:rFonts w:ascii="Times New Roman" w:hAnsi="Times New Roman" w:eastAsia="Times New Roman" w:cs="Times New Roman"/>
          <w:bCs/>
          <w:color w:val="FF0000"/>
        </w:rPr>
        <w:t>qiān</w:t>
      </w:r>
      <w:r>
        <w:rPr>
          <w:rFonts w:ascii="Times New Roman" w:hAnsi="Times New Roman" w:eastAsia="宋体" w:cs="Times New Roman"/>
          <w:bCs/>
          <w:color w:val="FF0000"/>
        </w:rPr>
        <w:t>；“罕”不要写成“喊”。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给下列词中画线的字注音。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确</w:t>
      </w:r>
      <w:r>
        <w:rPr>
          <w:rFonts w:ascii="Times New Roman" w:hAnsi="Times New Roman" w:eastAsia="宋体" w:cs="Times New Roman"/>
          <w:bCs/>
          <w:u w:val="single"/>
        </w:rPr>
        <w:t>凿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　皂</w:t>
      </w:r>
      <w:r>
        <w:rPr>
          <w:rFonts w:ascii="Times New Roman" w:hAnsi="Times New Roman" w:eastAsia="宋体" w:cs="Times New Roman"/>
          <w:bCs/>
          <w:u w:val="single"/>
        </w:rPr>
        <w:t>荚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桑</w:t>
      </w:r>
      <w:r>
        <w:rPr>
          <w:rFonts w:ascii="Times New Roman" w:hAnsi="Times New Roman" w:eastAsia="宋体" w:cs="Times New Roman"/>
          <w:bCs/>
          <w:u w:val="single"/>
        </w:rPr>
        <w:t>椹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油</w:t>
      </w:r>
      <w:r>
        <w:rPr>
          <w:rFonts w:ascii="Times New Roman" w:hAnsi="Times New Roman" w:eastAsia="宋体" w:cs="Times New Roman"/>
          <w:bCs/>
          <w:u w:val="single"/>
        </w:rPr>
        <w:t>蛉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斑</w:t>
      </w:r>
      <w:r>
        <w:rPr>
          <w:rFonts w:ascii="Times New Roman" w:hAnsi="Times New Roman" w:eastAsia="宋体" w:cs="Times New Roman"/>
          <w:bCs/>
          <w:u w:val="single"/>
        </w:rPr>
        <w:t>蝥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秕</w:t>
      </w:r>
      <w:r>
        <w:rPr>
          <w:rFonts w:ascii="Times New Roman" w:hAnsi="Times New Roman" w:eastAsia="宋体" w:cs="Times New Roman"/>
          <w:bCs/>
        </w:rPr>
        <w:t>谷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u w:val="single"/>
        </w:rPr>
        <w:t>拗</w:t>
      </w:r>
      <w:r>
        <w:rPr>
          <w:rFonts w:ascii="Times New Roman" w:hAnsi="Times New Roman" w:eastAsia="宋体" w:cs="Times New Roman"/>
          <w:bCs/>
        </w:rPr>
        <w:t>　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觅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u w:val="single"/>
        </w:rPr>
        <w:t>倘</w:t>
      </w:r>
      <w:r>
        <w:rPr>
          <w:rFonts w:ascii="Times New Roman" w:hAnsi="Times New Roman" w:eastAsia="宋体" w:cs="Times New Roman"/>
          <w:bCs/>
        </w:rPr>
        <w:t>若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鉴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u w:val="single"/>
        </w:rPr>
        <w:t>啄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渊</w:t>
      </w:r>
      <w:r>
        <w:rPr>
          <w:rFonts w:ascii="Times New Roman" w:hAnsi="Times New Roman" w:eastAsia="宋体" w:cs="Times New Roman"/>
          <w:bCs/>
        </w:rPr>
        <w:t>博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收</w:t>
      </w:r>
      <w:r>
        <w:rPr>
          <w:rFonts w:ascii="Times New Roman" w:hAnsi="Times New Roman" w:eastAsia="宋体" w:cs="Times New Roman"/>
          <w:bCs/>
          <w:u w:val="single"/>
        </w:rPr>
        <w:t>敛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系</w:t>
      </w:r>
      <w:r>
        <w:rPr>
          <w:rFonts w:ascii="Times New Roman" w:hAnsi="Times New Roman" w:eastAsia="宋体" w:cs="Times New Roman"/>
          <w:bCs/>
        </w:rPr>
        <w:t>绳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záo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jiá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shèn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líng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máo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bǐ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ǎo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mì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tǎng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jiàn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 xml:space="preserve">zhuó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liǎn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yuān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jì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此题是对字音的考查。注意易错字音的积累，掌握汉语拼写规则，规范书写拼音，不要把拼音写成英语字母。对汉字的认读，主要是形近字、多音字容易混淆读错，还有方言误读、习惯性误读等，学习和识记的过程中可以进行分类整理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四、句子默写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默写。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）是她那对世界无私的爱丰富了我，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。（高尔基《童年的朋友》）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，蟋蟀们在这里弹琴。（鲁迅《从百草园到三味书屋》）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，潭影空人心。（常建《题破山寺后禅院》）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）两小儿笑曰：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！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（《两小儿辩日》）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）宋初，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，未有其比。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（《赵普》）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）前面是一条路，先生没有走完就倒下了，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，继续前进。（阿累《一面》）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，乾坤日夜浮。（杜甫《登岳阳楼》）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）由此上溯一千八百四十年，从那时起，为了反对内外敌人，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，在历次斗争中牺牲的人民英雄们永垂不朽。（周定舫《人民英雄永垂不朽》）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【答案】使我充满了坚强的力量以应付困苦的生活的    油蛉在这里低唱    山光悦鸟性    孰为汝多知乎    在相位者多龌龊循默    普刚毅果断    我们只有踏着他的血的足印    吴楚东南坼    争取民族独立和人民自由幸福   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试题分析：这是考查学生默写古诗文的能力。传统的记忆型默写题，要求学生直接默写出指定的文句。这类题目要求考生日常加强背诵识记，尤其是不仅能背诵，还要能默写。而理解性默写则摒弃了死记硬背，要求考生通过反复诵读，在理解句意的基础上理解文意，难度要大一些。注意不要出现错别字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考点：默写常见的名句名篇。能力层级为识记A。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默写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，但余钟磬音。（常建《</w:t>
      </w:r>
      <w:r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eastAsia="宋体" w:cs="Times New Roman"/>
          <w:bCs/>
        </w:rPr>
        <w:t>》）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儿曰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日初出大如车盖，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，此不为远者小而近者大乎？</w:t>
      </w:r>
      <w:r>
        <w:rPr>
          <w:rFonts w:ascii="Times New Roman" w:hAnsi="Times New Roman" w:eastAsia="Times New Roman" w:cs="Times New Roman"/>
          <w:bCs/>
        </w:rPr>
        <w:t>”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居高声自远，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虞世南《蝉》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相呼相应湘江阔，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。郑谷《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》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不必说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，光滑的石井栏，高大的皂荚树，紫红的桑椹；也不必说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，肥胖的黄蜂伏在菜花上</w:t>
      </w:r>
      <w:r>
        <w:rPr>
          <w:rFonts w:ascii="Times New Roman" w:hAnsi="Times New Roman" w:eastAsia="Times New Roman" w:cs="Times New Roman"/>
          <w:bCs/>
        </w:rPr>
        <w:t>……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家人发箧视之，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⑦ </w:t>
      </w:r>
      <w:r>
        <w:rPr>
          <w:rFonts w:ascii="Times New Roman" w:hAnsi="Times New Roman" w:eastAsia="宋体" w:cs="Times New Roman"/>
          <w:bCs/>
        </w:rPr>
        <w:t>由此上溯到一千八百四十年，从那时起，为了反对内外敌人，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⑧</w:t>
      </w:r>
      <w:r>
        <w:rPr>
          <w:rFonts w:ascii="Times New Roman" w:hAnsi="Times New Roman" w:eastAsia="宋体" w:cs="Times New Roman"/>
          <w:bCs/>
        </w:rPr>
        <w:t>野鸦无意绪，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。杜甫《孤雁》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【答案】万籁此都寂    题破山寺后禅院    及日中则如盘盂    非是藉秋风    苦竹丛深日向西    鹧鸪    碧绿的菜畦    也不必说鸣蝉在树叶里长吟    则《论语》二十篇也    争取民族独立和人民自由幸福    历次斗争中牺牲的人民英雄永垂不朽    鸣噪自纷纷    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试题分析：默写诗文句子，易写错字，一是由于记忆不清，二是好望文生义，所以平时背诵时要熟读熟记，要理解诗句中每个字的含义，本题中易错字有：籁、盂、藉、丛、鹧鸪、畦、吟、朽、噪、纷，要根据语境仔细判断，注意书写，不要笔误。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考点：默写常见的名句名篇。能力层级为识记A。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默写。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）曲径通幽处，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。（常建《题破山寺后禅院》）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）山光悦鸟性，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。（常建《题破山寺后禅院》）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，但余钟磬音。（常建《题破山寺后禅院》）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）吴楚东南坼，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。（杜甫《登岳阳楼》）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，凭轩涕泗流。（杜甫《登岳阳楼》）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）油蛉在这里低唱，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。（鲁迅《从百草园到三味书屋》）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）还可以摘到覆盆子，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，又酸又甜</w:t>
      </w:r>
      <w:r>
        <w:rPr>
          <w:rFonts w:ascii="Times New Roman" w:hAnsi="Times New Roman" w:eastAsia="Times New Roman" w:cs="Times New Roman"/>
          <w:bCs/>
        </w:rPr>
        <w:t xml:space="preserve">…… </w:t>
      </w:r>
      <w:r>
        <w:rPr>
          <w:rFonts w:ascii="Times New Roman" w:hAnsi="Times New Roman" w:eastAsia="宋体" w:cs="Times New Roman"/>
          <w:bCs/>
        </w:rPr>
        <w:t>（鲁迅《从百草园到三味书屋》）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）在这四年里，我历尽艰苦，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，我咬紧了牙，哼都不哼一声。（阿累《一面》）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）禅房花木深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）潭影空人心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）万籁此俱寂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）乾坤日夜浮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5</w:t>
      </w:r>
      <w:r>
        <w:rPr>
          <w:rFonts w:ascii="Times New Roman" w:hAnsi="Times New Roman" w:eastAsia="宋体" w:cs="Times New Roman"/>
          <w:bCs/>
          <w:color w:val="FF0000"/>
        </w:rPr>
        <w:t>）戎马关山北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6</w:t>
      </w:r>
      <w:r>
        <w:rPr>
          <w:rFonts w:ascii="Times New Roman" w:hAnsi="Times New Roman" w:eastAsia="宋体" w:cs="Times New Roman"/>
          <w:bCs/>
          <w:color w:val="FF0000"/>
        </w:rPr>
        <w:t>）蟋蟀们在这里弹琴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7</w:t>
      </w:r>
      <w:r>
        <w:rPr>
          <w:rFonts w:ascii="Times New Roman" w:hAnsi="Times New Roman" w:eastAsia="宋体" w:cs="Times New Roman"/>
          <w:bCs/>
          <w:color w:val="FF0000"/>
        </w:rPr>
        <w:t>）像小珊瑚珠攒成的小球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8</w:t>
      </w:r>
      <w:r>
        <w:rPr>
          <w:rFonts w:ascii="Times New Roman" w:hAnsi="Times New Roman" w:eastAsia="宋体" w:cs="Times New Roman"/>
          <w:bCs/>
          <w:color w:val="FF0000"/>
        </w:rPr>
        <w:t>）受尽非人的虐待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默写诗文句子，易写错字，一是由于记忆不清，二是好望文生义，所以平时背诵时要熟读熟记，要理解诗句中每个字的含义，本题中易错字有：戟、销、萋萋、鹦鹉、萍、阙、逸、揽，要根据语境仔细判断，注意书写，不要笔误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学习了《从百草园到三味书屋》一文后，班级开展了以“读鲁迅作品，学鲁迅精神”为主题的读书活动，请你按要求完成以下任务。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（1）（辨识作品）小亮收集了四部作品，请你帮他选出不属于鲁迅先生的一部作品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A．《樱花赞》  B．《呐喊》  C．《彷徨》  D．《朝花夕拾》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（2）（探究名言）下面是小鹏摘抄的鲁迅名言，这些名言反映了鲁迅的哪些精神？请你分别用四字词语予以概括。（概括出三种精神即可）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104900" cy="13716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名言一：横眉冷对千夫指，俯首甘为孺子牛。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名言二：哪里有天才？我是把别人喝咖啡的工夫都用在工作上的。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名言三：其实地上本没有路，走的人多了，也便成了路。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名言四：单是说不行，要紧的是做。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名言五：时间就像海绵里的水，只要愿挤，总还是有的。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（3）（畅谈感想）下面是王明同学给大家讲的少年鲁迅“早”字的故事，你听后有什么感想？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小时候在三味书屋读书的时候，有一次，因为给父亲买药而上学迟到了，受到了先生的批评。回到座位上，鲁迅用小刀在课桌上刻了一个小小的“早”字，提醒自己以后上学不要迟到。从此，他再也没迟到过。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A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（示例）爱憎分明；珍惜时间（勤奋努力）；勇于实践（勤于探索）；行胜于言。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（示例）通过这个小故事，我体会到鲁迅先生从小自尊心就很强，对自己要求严格。我们一定要向鲁迅先生学习，改掉做事拖拉的坏毛病，珍惜时间，养成“时时早、事事早”的良好习惯！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（1）A.《樱花赞》是冰心的散文集。故选A。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名言一意思是对待敌人决不屈服，对人民大众甘愿服务。表现其爱憎分明；名言二、名言五表现其勤奋努力、珍惜时间；名言三意思是说，只有空想希望而不为其奋斗、追求、希望是不会实现的；有了希望，并且始终如一的追求、奋斗、实践，那么希望才有可能实现。表现其勇于探索、实践；名言四“要紧的是做”表现其行胜于言。可据此作答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（3）围绕鲁迅刻“早”字体现出的惜时的道理，联系自己的学习生活实际谈应该怎么做。答案不唯一。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阅读下面的文段，完成小题。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走来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——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结束的教训是：所以倘有陌生的声音叫你的名字，你万不可答应他。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冬天的百草园比较的无味；雪一下，可就两样了。拍雪人（将自己的全影印在在雪上）和塑雪罗汉需要人们鉴赏，这是荒园，人迹罕至，所以不相宜，只好来捕鸟。薄薄的雪，是不行的；总须积雪盖了地面一两天，鸟雀们久已无处觅食的时候才好。</w:t>
      </w:r>
      <w:r>
        <w:rPr>
          <w:rFonts w:ascii="Times New Roman" w:hAnsi="Times New Roman" w:eastAsia="楷体" w:cs="Times New Roman"/>
          <w:bCs/>
          <w:u w:val="single"/>
        </w:rPr>
        <w:t>扫开一块雪，露出地面，用一枝短棒支起一面大的竹筛来，下面撒些秕谷，棒上系一条长绳，人远远地牵着，看鸟雀下来啄食，走到竹筛底下的时候，将绳子一拉，便罩住了。</w:t>
      </w:r>
      <w:r>
        <w:rPr>
          <w:rFonts w:ascii="Times New Roman" w:hAnsi="Times New Roman" w:eastAsia="楷体" w:cs="Times New Roman"/>
          <w:bCs/>
        </w:rPr>
        <w:t>但所得的是麻雀居多，也有白颊的“张飞鸟”，性子很躁，养不过夜的。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“你太性急，来不及等它走到中间去。”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他是一个高而瘦的老人，须发都花白了，还戴着大眼镜。我对他很恭敬，因为我早听到，他是本城中极方正，质朴，博学的人。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“人都到哪里去了？！”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人们便一个一个陆续走回去；一同回去，也不行的。他有一条戒尺，但是不常用，也有罚跪的规则，但也不常用，普通总不过瞪几眼，大声道：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“读书！”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大家放开喉咙读一阵书，真是人声鼎沸。有念“仁远乎哉我欲仁斯仁至矣”的，有念“笑人齿缺曰狗窦大开”的，有念“上九潜龙勿用”的，有念“厥土下上上错厥贡苞茅橘柚”的……。先生自己也念书，后来，我们的声音便低下去，静下去了，只有他还大声朗读着：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“铁如意，指挥倜傥，一坐皆惊呢～～；金叵罗，颠倒淋漓噫，千杯未醉嗬～～……。”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我疑心这是极好的文章，因为读到这里，他总是微笑起来，而且将头仰起，摇着，向后面拗过去，拗过去。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（节选自《从百草园到三味书屋》。作者：鲁迅）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请概括选文中作者叙写的人物和事件。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夏夜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冬天雪后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三味书屋里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请你从选文中回忆的几个人物中任选一位，结合他（她）的语言表述或其对语言的描写，说说他（她）是个什么样的人。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仔细阅读文中画线句，品析动词的运用效果。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请根据阅读名著《朝花夕拾》的经验，简述该书中与以下链接材料相关的篇章及具体事件。（任选一处即可）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鲁迅先生年谱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民国前三十一年（清光绪七年辛已、西历一八八一年）  先生一岁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八月初三，生于浙江绍兴城内东昌坊口。姓周，名树人，字豫才，小名樟寿，至三十八岁，始用鲁迅为笔名。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前二十六年（十二年丙戌，一八八六年）  六岁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是年入塾，从叔祖玉田先生初诵《鉴略》。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前二十年（十八年壬辰，一八九二年）  十二岁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正月，往三味书屋从寿镜吾先生怀鉴读。（寿镜吾，名怀鉴）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在塾中，喜乘闲描画，并搜集图画，而对于二十四孝图之“老莱娱亲”、“郭巨埋儿”产生反感。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从以上年谱中“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”可以联系《朝花夕拾》中的《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》（篇目），相关事件是：</w:t>
      </w:r>
      <w:r>
        <w:rPr>
          <w:rFonts w:ascii="Times New Roman" w:hAnsi="Times New Roman" w:cs="Times New Roman"/>
          <w:bCs/>
        </w:rPr>
        <w:t>__________________________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33．    </w:t>
      </w:r>
      <w:r>
        <w:rPr>
          <w:rFonts w:ascii="Times New Roman" w:hAnsi="Times New Roman" w:eastAsia="宋体" w:cs="Times New Roman"/>
          <w:bCs/>
          <w:color w:val="FF0000"/>
        </w:rPr>
        <w:t>听长妈妈讲美女蛇的故事；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跟着闰土父亲用竹筛抓鸟；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与同窗的玩闹和读书等趣事。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鲁迅的启蒙老师寿镜吾，他对学生是严而不厉，甚至是严而可亲。是一位质朴、正直、开明的私塾先生。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用了扫、露、支、撒、系、牵、看、拉、罩九个表述动作的词，准确而生动地表现了雪地捕鸟的过程，写出了雪后捕鸟的乐趣。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36．    </w:t>
      </w:r>
      <w:r>
        <w:rPr>
          <w:rFonts w:ascii="Times New Roman" w:hAnsi="Times New Roman" w:eastAsia="宋体" w:cs="Times New Roman"/>
          <w:bCs/>
          <w:color w:val="FF0000"/>
        </w:rPr>
        <w:t>示例：往三味书屋从寿镜吾先生怀鉴读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从百草园到三味书屋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询问先生“怪虫”的事；把画的小说绣像卖给私塾同窗。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本题考查内容概括。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（1）结合第一段“后来，老和尚说，这是飞蜈蚣，它能吸蛇的脑髓，美女蛇就被它治死了”可概括：听长妈妈讲美女蛇的故事。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（2）结合三、四段“这是闰土的父亲所传授的方法，我却不大能用。明明见它们进去了，拉了绳，跑去一看，却什么都没有，费了半天力，捉住的不过三四只”可概括：跟着闰土父亲用竹筛抓鸟。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（3）结合第六到第十二段“然而同窗们到园里的太多，太久，可就不行了，先生在书房里便大叫起来”“于是大家放开喉咙读一阵书，真是人声鼎沸”可概括：与同窗的玩闹和读书等趣事。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本题考查人物形象。答题思路：选择选文中回忆的几个人物中的一位，结合他（她）的语言表述或其对语言的描写，分析其人物形象。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示:1：结合第一段可知，长妈妈给“我”讲了美女蛇的故事，整个故事具有传奇色彩，由此可知长妈妈是一位具有封建迷信观念、生活在社会下层的普通妇女。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示例2：结合第四段“你太性急，来不及等它走到中间去”可知，闰土的父亲捕鸟的技艺非常高超，看的出他是一个能干的劳动人民。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3：结合第八段“他有一条戒尺，但是不常用，也有罚跪的规则，但也不常用，普通总不过瞪几眼”可知，寿镜吾先生对学生严而不厉，甚至是严而可亲。结合倒数第二段“铁如意，指挥倜傥，一坐皆惊呢～～；金叵罗，颠倒淋漓噫，千杯未醉嗬～～……”等内容可知，寿镜吾先生享受读书的过程，是一位质朴、正直、开明的私塾先生。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本题考查词语赏析。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这个句子运用了“扫、露、支、撒、系、牵、看、拉、罩”九个表述动作的词，这九个动词具体而准确地描写了闰土父亲教的捕鸟的过程，鲁迅记忆如此深刻，显然乐在其中，故一方面写出了雪后捕鸟的乐趣；另一方面表现出闰土父亲捕鸟本领的高强，进而表现出闰土父亲的能干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本题考查《朝花夕拾》文学常识。答题思路：结合对《朝花夕拾》的了解，联系链接材料，写出链接中某个内容能让人联想到《朝花夕拾》中某个篇章，某个事件。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示例1：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（1）是年入塾，从叔祖玉田先生初诵《鉴略》。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（2）《五猖会》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（3）父亲在鲁迅去看迎神赛会前，让他背诵《鉴略》中的内容，背诵不好，不能去。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示例2：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（1）在塾中，喜乘闲描画，并搜集图画，而对于二十四孝图之“老莱娱亲”、“郭巨埋儿”产生反感。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（2）《二十四孝图》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（3）作者发现中外儿童所读书目不同，中国儿童读写着“老莱娱亲”、“郭巨埋儿”这样故事的《二十四孝图》。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阅读下面文章，完成下面小题。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（云雀）忽然从草间直窜向云霄里去了，单是周围的短短的泥墙根一带，就有无限趣味，油蛉在这里照低唱，蟋蟀们在这里弹琴，翻开断砖来，有时会遇见蜈蚣；还有斑蝥，倘若用手指按住它的脊梁，便会啪的一声，从后窍喷出一阵烟雾，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长的草里是不去的，因为相传这园里有一条很大的赤练蛇。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来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结末的教训是：所以倘有陌生的声音叫你的名字，你万不可答应他。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故事很使我觉得做人之险，夏夜乘凉，往往有些担心，不敢去看墙上，而且极想得到一盒老和尚那样的飞蜈蚣。走到百草园的草丛旁边时，也常常这样想，但直到现在，总还没有得到，但也没有遇见过赤练蛇和美女蛇。叫我名字的陌生声音自然是常有的然而都不是美女蛇。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“单是周围的短短的泥墙根一带，就有无限趣味”，请概括泥墙根有哪些趣事？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第二段的“不必说……也不必说……单是……”强调的是哪个词语后面的内容？整个句子体现了什么？又抒发了作者怎样的情感？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你觉得美女蛇的故事在文中有什么作用？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请结合文字谈谈第二段写景的特点。</w:t>
      </w:r>
      <w:r>
        <w:pict>
          <v:shape id="_x0000_i13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找蜈蚣，按斑蝥，拔何首乌，摘覆盆子。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强调的是“单是”后面的内容；整个句子体现从整体到局部的特点；抒发了作者对百草园的喜爱和怀念。</w:t>
      </w:r>
      <w:r>
        <w:pict>
          <v:shape id="_x0000_i13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这里是插叙，美女蛇的故事深深吸引着我，使我得到一些教训，悟出一些道理，同时也给百草园增添神秘色彩，丰富了百草园作为儿童乐园的情趣。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示例：①修辞方面：综合运用了比喻、拟人、排比的修辞。比如“油蛉在这里照低唱，蟋蟀们在这里弹琴”，运用拟人的修辞，生动写出油蛉、蟋蟀叫声的悦耳动听，表现了作者对百草园的喜爱。②感官方面：第二段文字运用了视觉、听觉、味觉等感官。比如“碧绿的菜畦”“紫红的桑葚”，从视觉角度写出了菜畦的茂盛、桑甚的诱人。③动静结合，比如“石井栏”“皂荚树”等属于静景，“鸣蝉”“黄蜂”“叫天子”属于动景。④词语运用：第二段在动词、形容词、拟声词方面很有特色，比如“肥胖的黄蜂伏在菜花上”中的动词“伏”字，既照应了“肥胖”一词，又写出了黄蜂憨态可掬的情态。</w:t>
      </w:r>
      <w:r>
        <w:pict>
          <v:shape id="_x0000_i13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pict>
          <v:shape id="_x0000_i13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概括能力。明确要求：简洁的语言；泥墙根一带；趣事。根据“翻开断砖来，有时会遇见蜈蚣”可以概括出：找蜈蚣。根据“还有斑蝥，倘若用手指按住它的脊梁，便会拍的一声，从后窍喷出一阵烟雾”可以概括出：按斑蝥。根据“有人说，何首乌根是有像人形的，吃了便可以成仙，我于是常常拔它起来，牵连不断地拔起来，也曾因此弄坏了泥墙，却从来没有见过有一块根像人样”可以概括出：拔何首乌。根据“如果不怕刺，还可以摘到覆盆子，像小珊瑚珠攒成的小球，又酸又甜，色味都比桑椹要好得远”可以概括出：摘覆盆子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pict>
          <v:shape id="_x0000_i13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段内容的理解。第二段文字，“不必说”侧重于对事物的静态描写，“也不必说”侧重事物的动态描写，这两个“不必说”是对百草园整体的描写。“单是”则是对泥墙根一带的局部描写，体现了从整体到局部的写作特点。重点强调的是局部，局部的趣味写出来了，整个百草园的趣味也就写出来了。无论是从静态的“菜畦”“石井栏”“皂荚树”“桑葚”，动态的“鸣蝉”“黄蜂”“叫天子”，还是“找蜈蚣”“按斑蝥”“拔何首乌”“摘覆盆子”的趣事来看，都抒发了作者对百草园深深的喜爱和怀念之情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pict>
          <v:shape id="_x0000_i13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段落作用。首先，概括这一段内容。第④段写长妈妈给我讲美女蛇的故事。然后分析作用。从结构、内容角度分析。结构作用：从结构上看是插叙内容，丰富了文章内容，增添了百草园的神秘色彩，进一步写出了作者对百草园的喜爱。内容作用：文章⑤⑥段是针对这一段美女蛇故事生发的感悟，既有少年时的那种稚气的思考，也有今天回忆起来的那种感慨，这一个故事带给作者关于百草园更多的美好的记忆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pict>
          <v:shape id="_x0000_i13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写景方法的理解。可以从修辞手法、词语运用、动静结合、感官运用、写景顺序等角度入手分析。比如修辞：“碧绿的菜畦，光滑的石井栏，高大的皂荚树，紫红的桑葚”，运用排比，写出了春夏的百草园生机勃勃的景象；比如感官：有视觉、听觉、触觉、味觉等多感官的描写，如“又酸又甜，色味都比桑葚要好得远”，从味觉角度写出了覆盆子酸酸甜甜的味道特点；比如词语运用：“忽然从草间直窜向云霄里去了”，一个“窜”字，既写出了叫天子动作的轻快敏捷，又表现了孩子惊讶羡慕的心理；比如写景顺序：“碧绿的菜畦，光滑的石井栏，高大的皂荚树，紫红的桑葚”，按照由低到高的顺序写百草园春夏的景物，富有层次感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阅读下文，完成下列小题。</w:t>
      </w:r>
      <w:r>
        <w:pict>
          <v:shape id="_x0000_i13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</w:t>
      </w:r>
      <w:r>
        <w:rPr>
          <w:rFonts w:ascii="Times New Roman" w:hAnsi="Times New Roman" w:eastAsia="楷体" w:cs="Times New Roman"/>
          <w:bCs/>
          <w:em w:val="dot"/>
        </w:rPr>
        <w:t>似乎确凿</w:t>
      </w:r>
      <w:r>
        <w:rPr>
          <w:rFonts w:ascii="Times New Roman" w:hAnsi="Times New Roman" w:eastAsia="楷体" w:cs="Times New Roman"/>
          <w:bCs/>
        </w:rPr>
        <w:t>只有一些野草；但那时却是我的乐园。</w:t>
      </w:r>
      <w:r>
        <w:pict>
          <v:shape id="_x0000_i13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拍的一声，从后窍14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③长的草里是不去的，因为相传这园里有一条很大的赤练蛇。</w:t>
      </w:r>
      <w:r>
        <w:pict>
          <v:shape id="_x0000_i13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走来和他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——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⑤结末的教训是：所以倘有陌生的声音叫你的名字，你万万不可答应他。</w:t>
      </w:r>
      <w:r>
        <w:pict>
          <v:shape id="_x0000_i13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这故事很使我觉得做人之险，夏夜乘凉，往往有些担心，不敢去看墙上，而且极想得到一盒老和尚那样的飞蜈蚣。走到百草园的草丛旁边时，也常常这样想。但直到现在，总还没有得到，但也没有遇见过赤练蛇和美女蛇。叫我名字的陌生声音自然是常有的，然而都不是美女蛇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扫开一块雪，露出地面，用一支短棒支起一面大的竹筛来，下面撒些秕谷，棒上系一条长绳，人远远地牵着，看鸟雀下来啄食，走到竹筛底下的时候，将绳子一拉，便罩住了。但所得的是麻雀居多，也有白颊的“张飞鸟”，性子很躁，养不过夜的。</w:t>
      </w:r>
      <w:r>
        <w:pict>
          <v:shape id="_x0000_i14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作者说“但那时却是我的乐园”，请简要回答百草园之“乐”表现在哪三个方面？</w:t>
      </w:r>
      <w:r>
        <w:pict>
          <v:shape id="_x0000_i14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</w:t>
      </w:r>
      <w:r>
        <w:pict>
          <v:shape id="_x0000_i14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（3）雪地捕鸟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第（1）段中的加点词语“似乎”与“确凿”连用，有没有矛盾？为什么？</w:t>
      </w:r>
      <w:r>
        <w:pict>
          <v:shape id="_x0000_i14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选出下列修辞手法使用正确的一项，将字母填入括号中（   ）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（1）碧绿的菜畦，光滑的石井栏，高大的皂荚树，紫红的桑椹。</w:t>
      </w:r>
      <w:r>
        <w:pict>
          <v:shape id="_x0000_i14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（2）油蛉在这里低唱，蟋蟀们在这里弹琴，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（3）木莲有莲房一般的果实。</w:t>
      </w:r>
      <w:r>
        <w:pict>
          <v:shape id="_x0000_i14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（4）覆盆子像小珊瑚珠攒成的小球。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形容   拟人   比喻   比喻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排比   拟人   比喻   拟人</w:t>
      </w:r>
      <w:r>
        <w:pict>
          <v:shape id="_x0000_i14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排比   拟人   比喻   比喻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比喻   排比   拟人   比喻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说说下面两句话中的加点字不能改为括号内用字的原因。</w:t>
      </w:r>
      <w:r>
        <w:pict>
          <v:shape id="_x0000_i14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①肥胖的黄蜂</w:t>
      </w:r>
      <w:r>
        <w:rPr>
          <w:rFonts w:ascii="Times New Roman" w:hAnsi="Times New Roman" w:eastAsia="宋体" w:cs="Times New Roman"/>
          <w:bCs/>
          <w:em w:val="dot"/>
        </w:rPr>
        <w:t>伏</w:t>
      </w:r>
      <w:r>
        <w:rPr>
          <w:rFonts w:ascii="Times New Roman" w:hAnsi="Times New Roman" w:eastAsia="宋体" w:cs="Times New Roman"/>
          <w:bCs/>
        </w:rPr>
        <w:t>（停）在菜花上。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②轻捷的叫天子（云雀）忽然从草间直</w:t>
      </w:r>
      <w:r>
        <w:rPr>
          <w:rFonts w:ascii="Times New Roman" w:hAnsi="Times New Roman" w:eastAsia="宋体" w:cs="Times New Roman"/>
          <w:bCs/>
          <w:em w:val="dot"/>
        </w:rPr>
        <w:t>窜</w:t>
      </w:r>
      <w:r>
        <w:rPr>
          <w:rFonts w:ascii="Times New Roman" w:hAnsi="Times New Roman" w:eastAsia="宋体" w:cs="Times New Roman"/>
          <w:bCs/>
        </w:rPr>
        <w:t>（飞）向云霄里去了。</w:t>
      </w:r>
      <w:r>
        <w:pict>
          <v:shape id="_x0000_i14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41．    </w:t>
      </w:r>
      <w:r>
        <w:rPr>
          <w:rFonts w:ascii="Times New Roman" w:hAnsi="Times New Roman" w:eastAsia="宋体" w:cs="Times New Roman"/>
          <w:bCs/>
          <w:color w:val="FF0000"/>
        </w:rPr>
        <w:t>自然景物（百草园的自然景物）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传说故事（长妈妈讲故事）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没有矛盾，用“似乎”是因为连最末次的相见也已经隔了七八年，所以用不肯定的语气：用“确凿”是指“我”对儿时在百草园中的有趣生活至今记忆犹新，所以又用肯定的语气。两个词语表述不矛盾。</w:t>
      </w:r>
      <w:r>
        <w:pict>
          <v:shape id="_x0000_i14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43．C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①“伏”字准确地表现出黄蜂因肥胖而趴在菜花上的情态：“停”字就无法表现这种情态。②“窜”字显示速度快，又来得突然，用“飞”字则无法表达这种效果。</w:t>
      </w:r>
      <w:r>
        <w:pict>
          <v:shape id="_x0000_i14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pict>
          <v:shape id="_x0000_i14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选段首段总领全文，点明了百草园是自己儿时的乐园。其余各段分写百草园给自己带来的快乐。第二段介绍了春、夏、秋三季百草园的自然景物带给自己的快乐。第三段到第六段讲述了美女蛇的传说，为百草园增添了神秘的色彩，虽然作者觉得有些神秘恐惧，但仍然给自己带来了别样的快乐。第七八段写冬天下雪后，在百草园用闰土父亲传授的方法捕鸟。据此理解作答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pict>
          <v:shape id="_x0000_i14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重点句子的理解。联系“连那最末次的相见也已经隔了七八年”可知，作者已经有七八年没有到过百草园了，所以对于“只有一些野草”的记忆比较模糊，不太确定，因此用“似乎”一词；“确凿”强调的是虽然我对百草园里有什么记忆比较模糊，但我却确定那里就是儿时的乐园，现在回想起百草园都历历在目，作者对百草园带给自己的快乐记忆深刻无比。所以这两个看似矛盾的词语在表意上并不矛盾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pict>
          <v:shape id="_x0000_i14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考查修辞手法。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四个分句皆为偏正知语，描写的都是百草园的景物，格式相同，语义相关，是排比；</w:t>
      </w:r>
      <w:r>
        <w:pict>
          <v:shape id="_x0000_i14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(2)</w:t>
      </w:r>
      <w:r>
        <w:rPr>
          <w:rFonts w:ascii="Times New Roman" w:hAnsi="Times New Roman" w:eastAsia="宋体" w:cs="Times New Roman"/>
          <w:bCs/>
          <w:color w:val="FF0000"/>
        </w:rPr>
        <w:t>“低唱”“弹琴”把油蛉和蟋蟀人格化，是拟人；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(3)</w:t>
      </w:r>
      <w:r>
        <w:rPr>
          <w:rFonts w:ascii="Times New Roman" w:hAnsi="Times New Roman" w:eastAsia="宋体" w:cs="Times New Roman"/>
          <w:bCs/>
          <w:color w:val="FF0000"/>
        </w:rPr>
        <w:t>把木莲的果实比作莲房，是比喻；</w:t>
      </w:r>
      <w:r>
        <w:pict>
          <v:shape id="_x0000_i14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(4)</w:t>
      </w:r>
      <w:r>
        <w:rPr>
          <w:rFonts w:ascii="Times New Roman" w:hAnsi="Times New Roman" w:eastAsia="宋体" w:cs="Times New Roman"/>
          <w:bCs/>
          <w:color w:val="FF0000"/>
        </w:rPr>
        <w:t>把覆盆子比作小珊瑚珠攒成的小球，是比喻；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考查赏析字词。</w:t>
      </w:r>
      <w:r>
        <w:pict>
          <v:shape id="_x0000_i14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①“伏”的意思是身体向前趴在物体上，这就准确形象地写出了黄蜂因肥胖而趴在莱花上的情态；而“停”仅仅写出了黄蜂落在菜花上，却不能写出它趴在菜花上的情态。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②“窜”的意思是慌乱奔跑，表明叫天子动作和速度不仅快且突然，写出了叫天子的轻捷；而“飞”只是表明叫天子飞动的动作，不能写出叫天子的动作速度快、又来得突然，不能体现出叫天子的轻捷。</w:t>
      </w:r>
      <w:r>
        <w:pict>
          <v:shape id="_x0000_i14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阅读《从百草园到三味书屋》选段，完成下面小题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</w:t>
      </w:r>
      <w:r>
        <w:rPr>
          <w:rFonts w:ascii="Times New Roman" w:hAnsi="Times New Roman" w:eastAsia="楷体" w:cs="Times New Roman"/>
          <w:bCs/>
          <w:u w:val="single"/>
        </w:rPr>
        <w:t>扫</w:t>
      </w:r>
      <w:r>
        <w:rPr>
          <w:rFonts w:ascii="Times New Roman" w:hAnsi="Times New Roman" w:eastAsia="楷体" w:cs="Times New Roman"/>
          <w:bCs/>
        </w:rPr>
        <w:t>开一块雪地，</w:t>
      </w:r>
      <w:r>
        <w:rPr>
          <w:rFonts w:ascii="Times New Roman" w:hAnsi="Times New Roman" w:eastAsia="楷体" w:cs="Times New Roman"/>
          <w:bCs/>
          <w:u w:val="single"/>
        </w:rPr>
        <w:t>露</w:t>
      </w:r>
      <w:r>
        <w:rPr>
          <w:rFonts w:ascii="Times New Roman" w:hAnsi="Times New Roman" w:eastAsia="楷体" w:cs="Times New Roman"/>
          <w:bCs/>
        </w:rPr>
        <w:t>地面，用一枝短棒</w:t>
      </w:r>
      <w:r>
        <w:rPr>
          <w:rFonts w:ascii="Times New Roman" w:hAnsi="Times New Roman" w:eastAsia="楷体" w:cs="Times New Roman"/>
          <w:bCs/>
          <w:u w:val="single"/>
        </w:rPr>
        <w:t>支</w:t>
      </w:r>
      <w:r>
        <w:rPr>
          <w:rFonts w:ascii="Times New Roman" w:hAnsi="Times New Roman" w:eastAsia="楷体" w:cs="Times New Roman"/>
          <w:bCs/>
        </w:rPr>
        <w:t>起一面大的竹筛来，下面</w:t>
      </w:r>
      <w:r>
        <w:rPr>
          <w:rFonts w:ascii="Times New Roman" w:hAnsi="Times New Roman" w:eastAsia="楷体" w:cs="Times New Roman"/>
          <w:bCs/>
          <w:u w:val="single"/>
        </w:rPr>
        <w:t>撒</w:t>
      </w:r>
      <w:r>
        <w:rPr>
          <w:rFonts w:ascii="Times New Roman" w:hAnsi="Times New Roman" w:eastAsia="楷体" w:cs="Times New Roman"/>
          <w:bCs/>
        </w:rPr>
        <w:t>些秕谷，棒上</w:t>
      </w:r>
      <w:r>
        <w:rPr>
          <w:rFonts w:ascii="Times New Roman" w:hAnsi="Times New Roman" w:eastAsia="楷体" w:cs="Times New Roman"/>
          <w:bCs/>
          <w:u w:val="single"/>
        </w:rPr>
        <w:t>系</w:t>
      </w:r>
      <w:r>
        <w:rPr>
          <w:rFonts w:ascii="Times New Roman" w:hAnsi="Times New Roman" w:eastAsia="楷体" w:cs="Times New Roman"/>
          <w:bCs/>
        </w:rPr>
        <w:t>一条长绳，人远远地</w:t>
      </w:r>
      <w:r>
        <w:rPr>
          <w:rFonts w:ascii="Times New Roman" w:hAnsi="Times New Roman" w:eastAsia="楷体" w:cs="Times New Roman"/>
          <w:bCs/>
          <w:u w:val="single"/>
        </w:rPr>
        <w:t>牵</w:t>
      </w:r>
      <w:r>
        <w:rPr>
          <w:rFonts w:ascii="Times New Roman" w:hAnsi="Times New Roman" w:eastAsia="楷体" w:cs="Times New Roman"/>
          <w:bCs/>
        </w:rPr>
        <w:t>着，</w:t>
      </w:r>
      <w:r>
        <w:rPr>
          <w:rFonts w:ascii="Times New Roman" w:hAnsi="Times New Roman" w:eastAsia="楷体" w:cs="Times New Roman"/>
          <w:bCs/>
          <w:u w:val="single"/>
        </w:rPr>
        <w:t>看</w:t>
      </w:r>
      <w:r>
        <w:rPr>
          <w:rFonts w:ascii="Times New Roman" w:hAnsi="Times New Roman" w:eastAsia="楷体" w:cs="Times New Roman"/>
          <w:bCs/>
        </w:rPr>
        <w:t>鸟雀下来啄食，走到竹筛底下的时候，将绳子一</w:t>
      </w:r>
      <w:r>
        <w:rPr>
          <w:rFonts w:ascii="Times New Roman" w:hAnsi="Times New Roman" w:eastAsia="楷体" w:cs="Times New Roman"/>
          <w:bCs/>
          <w:u w:val="single"/>
        </w:rPr>
        <w:t>拉,</w:t>
      </w:r>
      <w:r>
        <w:rPr>
          <w:rFonts w:ascii="Times New Roman" w:hAnsi="Times New Roman" w:eastAsia="楷体" w:cs="Times New Roman"/>
          <w:bCs/>
        </w:rPr>
        <w:t>便</w:t>
      </w:r>
      <w:r>
        <w:rPr>
          <w:rFonts w:ascii="Times New Roman" w:hAnsi="Times New Roman" w:eastAsia="楷体" w:cs="Times New Roman"/>
          <w:bCs/>
          <w:u w:val="single"/>
        </w:rPr>
        <w:t>罩</w:t>
      </w:r>
      <w:r>
        <w:rPr>
          <w:rFonts w:ascii="Times New Roman" w:hAnsi="Times New Roman" w:eastAsia="楷体" w:cs="Times New Roman"/>
          <w:bCs/>
        </w:rPr>
        <w:t xml:space="preserve">住了。但所得的是麻雀居多，也有白颊的“张飞鸟”，性子很躁，养不过夜的。 </w:t>
      </w:r>
      <w:r>
        <w:pict>
          <v:shape id="_x0000_i14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不知道为什么家里的人要将我送进书塾里去了，而且还是全城中称为最严厉的书塾。也许是因为拔何首乌毁了泥墙罢，也许是因为将砖头抛到间壁的梁家去了罢，也许是因为站在石井栏上跳了下来罢，……都无从知道。总而言之：我将不能常到百草园了。Ade，我的蟋蟀们！Ade，我的覆盆子们和木莲们！……</w:t>
      </w:r>
      <w:r>
        <w:pict>
          <v:shape id="_x0000_i14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分析文段①中划横线动词的作用。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体会选文②中“我将不能常到百草园了”和“Ade，我的蟋蟀们！Ade，我的覆盆子们和木莲们”所流露出作者怎样的心情和情感。</w:t>
      </w:r>
      <w:r>
        <w:pict>
          <v:shape id="_x0000_i14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作用：一系列动词的运用，准确、生动地描绘出捕鸟的全过程，也从捕鸟的活动中写出了儿童捕鸟时的兴奋、惊喜之情。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“我将不能常到百草园了”表现了我的遗憾心情。“Ade，我的蟋蟀们！Ade，我的覆盆子们和木莲们”真切地表达了“我”对百草园的恋恋不舍和依依惜别的深情。</w:t>
      </w:r>
      <w:r>
        <w:pict>
          <v:shape id="_x0000_i14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pict>
          <v:shape id="_x0000_i14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词语的赏析。“扫”“露”“支起”“撒”“系”“牵”“看”“拉”“罩”一系列动词动词的运用，用词非常准确，不仅让读者准确的知道捕鸟的全过程，又突出作者捕鸟时的独有的快乐和兴奋之情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pict>
          <v:shape id="_x0000_i14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本题考查对句子的分析。“我将不能常到百草园了”表现出作者将要离开百草园去到三味书屋时的不舍和遗憾之情。“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，我的蟋蟀们！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，我的覆盆子们和木莲们”这句话写的是“我”与百草园中的蟋蟀、覆盆子、木莲等告别，但是在这些事物后面都加上了“们”，可知在作者眼中，这些事物都是作者的朋友，而两个“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”连用加强了作者不舍之情，“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”在德语中是再见的意思，表达了作者对百草园的留恋不舍。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4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出门向东，不上半里，走过一道石桥，便是我的先生的家了。从一扇黑油的竹门进去，第三间是书房。中间挂着一块匾道：三味书屋；匾下面是一幅画，画着一只很肥大的梅花鹿伏在古树下。没有孔子牌位，我们便对着那匾和鹿行礼。第一次算是拜孔子，第二次算是拜先生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②第二次行礼时，先生便和蔼地在一旁答礼。</w:t>
      </w:r>
      <w:r>
        <w:rPr>
          <w:rFonts w:ascii="Times New Roman" w:hAnsi="Times New Roman" w:eastAsia="楷体" w:cs="Times New Roman"/>
          <w:bCs/>
          <w:u w:val="single"/>
        </w:rPr>
        <w:t>他是一个高而瘦的老人，须发都花白了，还戴着大眼镜。</w:t>
      </w:r>
      <w:r>
        <w:rPr>
          <w:rFonts w:ascii="Times New Roman" w:hAnsi="Times New Roman" w:eastAsia="楷体" w:cs="Times New Roman"/>
          <w:bCs/>
        </w:rPr>
        <w:t>我对他很恭敬，因为我早听到，他是本城中极方正，质朴，博学的人。</w:t>
      </w:r>
      <w:r>
        <w:pict>
          <v:shape id="_x0000_i14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③不知从那里听来的，东方朔也很渊博，他认识一种虫，名曰“怪哉”，冤气所化，用酒一浇，就消释了。我很想详细地知道这故事，但阿长是不知道的，因为她毕竟不渊博。现在得到机会了，可以问先生。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④“先生，‘怪哉’这虫，是怎么一回事？……”我上了生书，将要退下来的时候，赶忙问。</w:t>
      </w:r>
      <w:r>
        <w:pict>
          <v:shape id="_x0000_i14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⑤“不知道！”他似乎很不高兴，脸上还有怒色了。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⑥我才知道做学生是不应该问这些事的，只要读书，因为他是渊博的宿儒，决不至于不知道，所谓不知道者，乃是不愿意说。年纪比我大的人，往往如此，我遇见过好几回了。</w:t>
      </w:r>
      <w:r>
        <w:pict>
          <v:shape id="_x0000_i14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⑦我就只读书，正午习字，晚上对课。先生最初这几天对我很严厉，后来却好起来了，不过给我读的书渐渐加多，对课也渐渐地加上字去，从三言到五言，终于到七言。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</w:t>
      </w:r>
      <w:r>
        <w:pict>
          <v:shape id="_x0000_i14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⑨“人都到那里去了？”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⑩人们便一个一个陆续走回去；一同回去，也不行的。他有一条戒尺，但是不常用，也有罚跪的规则，但也不常用，普通总不过瞪几眼，大声道：</w:t>
      </w:r>
      <w:r>
        <w:pict>
          <v:shape id="_x0000_i14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⑪“读书！”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于是大家放开喉咙读一阵书，真是人声鼎沸。有念“仁远乎哉我欲仁斯仁至矣”的，有念“笑人齿缺曰狗窦大开”的，有念“上九潜龙勿用”的，有念“厥土下上上错厥贡苞茅橘柚”的……。先生自己也念书。后来，我们的声音便低下去，静下去了，只有他还大声朗读着：</w:t>
      </w:r>
      <w:r>
        <w:pict>
          <v:shape id="_x0000_i14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⑬“铁如意，指挥倜傥，一座皆惊呢～～；金叵罗，颠倒淋漓噫，千杯未醉嗬～～……”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⑭我疑心这是极好的文章，因为读到这里，他总是微笑起来，而且将头仰起，摇着，向后面拗过去，拗过去。</w:t>
      </w:r>
      <w:r>
        <w:pict>
          <v:shape id="_x0000_i14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3825" cy="123825"/>
            <wp:effectExtent l="0" t="0" r="9525" b="9525"/>
            <wp:docPr id="409547967" name="图片 4095479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47967" name="图片 40954796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bCs/>
        </w:rPr>
        <w:t>先生读书入神的时候，于我们是很相宜的。有几个便用纸糊的盔甲套在指甲上做戏。我是画画儿，用一种叫作“荆川纸”的，蒙在小说的绣像上一个个描下来，像习字时候的影写一样。读的书多起来，画的画儿也多起来；书没有读成，画儿的成绩却不少了，最成片断的是《荡寇志》和《西游记》的绣像，都有一大本。后来，因为要钱用，卖给一个有钱的同窗了。他的父亲是开锡箔店的；听说现在自己已经做了店主，而且快要升到绅士的地位了。这东西早已没有了罢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节选自《从百草园到三味书屋》</w:t>
      </w:r>
      <w:r>
        <w:pict>
          <v:shape id="_x0000_i14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通读选文，完成下面表格的填空。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6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90"/>
        <w:gridCol w:w="237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时间、地点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事件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抵达三味书屋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尊敬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上了生书，将要退下时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后悔、自责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课间玩耍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开心、愉快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当先生读书入神时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（4）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快乐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选文②中画线句属于人物的哪种描写方法？从中看出老先生是怎样的人？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寿镜吾先生是如何对待学生、对待教学的？请从选文中找出老先生对学生的言行、及能体现教学方面的语句，并作简要分析。</w:t>
      </w:r>
      <w:r>
        <w:pict>
          <v:shape id="_x0000_i14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对于三味书屋的读书生活，有人认为在作者看来是枯燥乏味的，有人认为也不乏情趣？你同意什么看法，试从文中找出能证明你观点的句子，略作分析。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47．    </w:t>
      </w:r>
      <w:r>
        <w:rPr>
          <w:rFonts w:ascii="Times New Roman" w:hAnsi="Times New Roman" w:eastAsia="宋体" w:cs="Times New Roman"/>
          <w:bCs/>
          <w:color w:val="FF0000"/>
        </w:rPr>
        <w:t>拜见先生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问“怪哉”虫一事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三味书屋后花园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做戏画画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外貌描写。老先生是一个和蔼、极方正、质朴、博学的人。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“戒尺”“不常用”，“罚跪的规则”“不常用”，“普通总不过瞪几眼”，说明先生比较开明，他对学生严而不厉，甚至是严而可亲。先生读书入神时“微笑”，“将头仰起，摇着，向后面拗过去”等描写，表现了作者对先生的赞赏、尊敬，即使批评也是寓于幽默之中。</w:t>
      </w:r>
      <w:r>
        <w:pict>
          <v:shape id="_x0000_i14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言之有理即可。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本题考查对文章内容的理解</w:t>
      </w:r>
      <w:r>
        <w:rPr>
          <w:rFonts w:ascii="Times New Roman" w:hAnsi="Times New Roman" w:eastAsia="宋体" w:cs="Times New Roman"/>
          <w:bCs/>
          <w:color w:val="FF0000"/>
        </w:rPr>
        <w:t>与概括。由第①段“我们便对着那扁和鹿行礼。第一次算是拜孔子，第二次算是拜先生”可概括出：拜见先生；第②空，可结合“先生，‘怪哉’这虫，是怎么一回事？”概括；第③空可根据提示提取第⑧段“三味书屋后花园”作答；第④空由最后一段“有几个便用纸糊的盔甲套在指甲上做戏。我是画画儿”概括出：做戏画画。</w:t>
      </w:r>
      <w:r>
        <w:pict>
          <v:shape id="_x0000_i14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本题考查对人物描写及作用的分析。</w:t>
      </w:r>
      <w:r>
        <w:rPr>
          <w:rFonts w:ascii="Times New Roman" w:hAnsi="Times New Roman" w:eastAsia="宋体" w:cs="Times New Roman"/>
          <w:bCs/>
          <w:color w:val="FF0000"/>
        </w:rPr>
        <w:t>选文②中画线句“他是一个高而瘦的老人，须发都花白了，还戴着大眼镜。”描写了他的形体、头发、眼镜，是外貌描写。结合后文“我对他很恭敬，因为我早听到，他是本城中极方正，质朴，博学的人”理解，老先生是一个和蔼、极方正、质朴、博学的人。</w:t>
      </w:r>
      <w:r>
        <w:pict>
          <v:shape id="_x0000_i14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 xml:space="preserve">本题考查对人物形象、态度的分析。找出相关语句分析即可。如“先生便和蔼地在一旁答礼”是说他严而不厉，温和和气；“他似乎很不高兴，脸上还有怒色了”是说他教学方式比较守旧刻板，不许学生提问与所学无关的事。“他总是微笑起来，而且将头仰起，摇着，向后面拗过去，拗过去”表现了他注重朗读，以此感染学生，言传身教。 </w:t>
      </w:r>
      <w:r>
        <w:pict>
          <v:shape id="_x0000_i14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本题考查个性化理解。可认为</w:t>
      </w:r>
      <w:r>
        <w:rPr>
          <w:rFonts w:ascii="Times New Roman" w:hAnsi="Times New Roman" w:eastAsia="宋体" w:cs="Times New Roman"/>
          <w:bCs/>
          <w:color w:val="FF0000"/>
        </w:rPr>
        <w:t>枯燥乏味，如“我才知道做学生是不应该问这些事的，只要读书”，“我就只读书，正午习字，晚上对课。”，可从死读书、严肃凝重的学堂、没有欢乐自由、约束儿童对新生事物的好奇，对草木虫鸟的独特享受等方面作答；如果认为“也不乏情趣”，可结合“于是大家放开喉咙读一阵书，真是人声鼎沸。”“有几个便用纸糊的盔甲套在指甲上做戏。我是画画儿……”等从充满生机与活力、游戏画画等方面作答。</w:t>
      </w:r>
      <w:r>
        <w:pict>
          <v:shape id="_x0000_i14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阅读下面的短文，然后完成后面的问题。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4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②不必说碧绿的菜畦，光滑的石井栏，高大的皂荚树，紫红的桑椹；也不必说鸣蝉在树叶里（    ），肥胖的黄蜂伏在菜花上，轻捷的叫天子（云雀）忽然从草间直窜向云霄里去了。单是周围的短短的泥墙根一带，就有无限趣味。油蛉在这里（     ），蟋蟀们在这里（     ）。翻开断砖来，有时会遇见蜈蚣；还有斑蝥，倘若用手指按住它的脊梁，便会拍的一声，从后窍喷出一阵烟雾。何首乌藤和木莲藤（     ）着，木莲有莲房一般的果实，何首乌有拥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4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扫开一块雪，露出地面，用一支短棒支起一面大的竹筛来，下面撒些秕谷，棒上系一条长绳，人远远地牵着，看鸟雀下来啄食，走到竹筛底下的时候，将绳子一拉，便罩住了。但所得的是麻雀居多，也有白颊的“张飞鸟”，性子很躁，养不过夜的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“你太性急，来不及等它走到中间去。”</w:t>
      </w:r>
      <w:r>
        <w:pict>
          <v:shape id="_x0000_i14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依据原文，在第②自然段中括号中填入正确的词语，将词语按原文顺序写在下面的横线上。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  <w:i/>
        </w:rPr>
        <w:t xml:space="preserve"> 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第①段在文中的作用是</w:t>
      </w:r>
      <w:r>
        <w:rPr>
          <w:rFonts w:ascii="Times New Roman" w:hAnsi="Times New Roman" w:cs="Times New Roman"/>
          <w:bCs/>
        </w:rPr>
        <w:t>__________________________________</w:t>
      </w:r>
      <w:r>
        <w:rPr>
          <w:rFonts w:ascii="Times New Roman" w:hAnsi="Times New Roman" w:eastAsia="宋体" w:cs="Times New Roman"/>
          <w:bCs/>
        </w:rPr>
        <w:t>；第②段的描写顺序是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顺序，描写的季节包括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；第④自然段“明明”一词表现了“我”的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下图所示的昆虫，在本文中未曾出现的一项是（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5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769"/>
          <w:tab w:val="left" w:pos="5537"/>
        </w:tabs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19200" cy="714375"/>
            <wp:effectExtent l="0" t="0" r="0" b="9525"/>
            <wp:docPr id="1650817338" name="图片 16508173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17338" name="图片 1650817338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981075" cy="7905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19200" cy="67627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69"/>
          <w:tab w:val="left" w:pos="5537"/>
        </w:tabs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466850" cy="752475"/>
            <wp:effectExtent l="0" t="0" r="0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5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E.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00125" cy="904875"/>
            <wp:effectExtent l="0" t="0" r="9525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F.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762000" cy="847725"/>
            <wp:effectExtent l="0" t="0" r="0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第②自然段“不必说……也不必说……单是……”中，哪个内容是强调的重点？前两个“不必说”在表达上有什么效果？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阅读第③自然段，然后回答。</w:t>
      </w:r>
      <w:r>
        <w:pict>
          <v:shape id="_x0000_i15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（1）段中先写百草园冬天的“无味”，然后写下雪带来的乐趣，这是什么写法？其作用是什么？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（2）作者运用了哪些动词来描写雪地捕鸟？这些动词具有怎样的表达效果？</w:t>
      </w:r>
      <w:r>
        <w:pict>
          <v:shape id="_x0000_i15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文中描写百草园的动植物和冬天雪地捕鸟在文中的作用是什么？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51．    </w:t>
      </w:r>
      <w:r>
        <w:rPr>
          <w:rFonts w:ascii="Times New Roman" w:hAnsi="Times New Roman" w:eastAsia="宋体" w:cs="Times New Roman"/>
          <w:bCs/>
          <w:color w:val="FF0000"/>
        </w:rPr>
        <w:t>长吟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低唱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弹琴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缠络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52．    </w:t>
      </w:r>
      <w:r>
        <w:rPr>
          <w:rFonts w:ascii="Times New Roman" w:hAnsi="Times New Roman" w:eastAsia="宋体" w:cs="Times New Roman"/>
          <w:bCs/>
          <w:color w:val="FF0000"/>
        </w:rPr>
        <w:t>总领下文中写百草园的内容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逻辑顺序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春、夏、秋三季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性急（心急）。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53．B</w:t>
      </w:r>
      <w:r>
        <w:pict>
          <v:shape id="_x0000_i15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强调的重点是“单是”一句的内容；突出了百草园自然景物的丰富多彩，让人感到百草园充满无穷的乐趣。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（1）这是先抑后扬的写法，以没有下雪时的无味反衬下雪带来的乐趣。（2）运用的动词有“扫、支、撒、系、牵、看、拉、罩”，这些动词准确生动地写出了捕鸟的全过程，表现冬天的百草园给我带来的无穷乐趣。体现了儿童的兴奋、惊喜之情，也流露出了作者回忆时的愉快心情。</w:t>
      </w:r>
      <w:r>
        <w:pict>
          <v:shape id="_x0000_i15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宋体" w:cs="Times New Roman"/>
          <w:bCs/>
          <w:color w:val="FF0000"/>
        </w:rPr>
        <w:t>写百草园的动植物和冬天在百草园捕鸟，①不仅表现了百草园给“我”带来的无穷乐趣。②而且与后面三味书屋的枯燥形成对比，表现了儿童对自然的热爱，对自由快乐生活的喜欢和对束缚儿童身心发展的封建教育表示不满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课文内容的识记能力。依据原文内容，“也不必说鸣蝉在树叶里长吟”“油蛉在这里低唱，蟋蟀们在这里弹琴”“何首乌藤和木莲藤缠络着，木莲有莲房一般的果实，何首乌有拥肿的根”，注意“吟、琴、络”字的写法。</w:t>
      </w:r>
      <w:r>
        <w:pict>
          <v:shape id="_x0000_i15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本题考查段落作用、写景顺序、理解词语的意思。阅读选段内容可知，文章第①段“我家的后面有一个很大的园，相传叫作百草园”点题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，照应题目中的百草园，“但那时却是我的乐园”指出“这是我的乐园”，开启了下文的叙述：墙根寻宝的乐趣，听故事的乐趣，冬雪后捕鸟的乐趣；第②段首先用两句“不必说……也不必说……”写百草园整体，再写局部的“泥墙根一带”，这是由整体到局部的逻辑顺序；桑葚、菜花是春末的，蝉鸣在盛夏，蟋蟀到秋天才叫，由此可知描写的季节包括春、夏、秋；“明明”表示显然如此或确实，下文意思往往转折，用在这里形象地写出“我”捕鸟时的心急。</w:t>
      </w:r>
      <w:r>
        <w:pict>
          <v:shape id="_x0000_i15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课文内容的理解。依据选文中的句子“也不必说鸣蝉在树叶里长吟，肥胖的黄蜂伏在菜花上”“油蛉在这里低唱，蟋蟀们在这里弹琴”“有时会遇见蜈蚣；还有斑蝥”可知，文中出现的昆虫有蝉、黄蜂、油蛉、蟋蟀、蜈蚣，斑蝥；故选B。</w:t>
      </w:r>
      <w:r>
        <w:pict>
          <v:shape id="_x0000_i15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是对句式表达和理解的考查。“不必说……也不必说……单是……”这个句式采用层层递减的方式，对比强调前者。两个“不必说”撇开一些东西，是为了突出“单是”的内容。既然“单是”这一点已经趣味无穷了，那么园中的乐趣比比皆是了。这样写更能突出百草园的无穷乐趣。</w:t>
      </w:r>
      <w:r>
        <w:pict>
          <v:shape id="_x0000_i15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本题考查写作手法的判断与及作用的分析。解答此题要了解常用的写作手法：象征、托物言志、虚实结合、对比、衬托等。从本段内容来看，主要表现雪地捕鸟的乐趣，但这句话却说“冬天的百草园比较的无味”，用的是欲扬先抑的写法，以此来为下文写快乐做铺垫，突出了冬天百草园的乐趣。</w:t>
      </w:r>
      <w:r>
        <w:pict>
          <v:shape id="_x0000_i15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本题考查动词的赏析。从“扫开一块雪，露出地面，用一支短棒支起一面大的竹筛来，下面撒些秕谷，棒上系一条长绳，人远远地牵着，看鸟雀下来啄食，走到竹筛底下的时候，将绳子一拉，便罩住了”可找到这些动词有“扫、支、撒、系、牵、看、拉、罩”，作者运用这一系列的动词，生动地描绘出孩子们在雪地捕鸟的具体过程，表现了孩子们捕鸟时的兴奋与惊喜，突出冬天的百草园依然乐趣无穷，依然是“我”的乐园，从而表达了“我”对童年生活的留恋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pict>
          <v:shape id="_x0000_i15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内容的理解。阅读文本，文中对春天、夏天和秋天的百草园的动植物的描写，可以看出这几个季节的百草园充满了生机和乐趣，冬天雪地捕鸟表现了冬天的百草园给“我”带来的无穷乐趣，这一部分抒发的是欢快喜爱之情，由此表现少年儿童热爱自然、喜欢自由快乐生活的心理；结合后文内容可知，作者接下来写了在三味书屋生活比较枯燥，学习内容引不起兴趣等内容，抒发的是讨厌、不满之情，以此表示作者对束缚儿童身心发展的封建教育的反感，两部分内容形成了鲜明的对比。据此分析作答即可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阅读课文选段，回答问题。</w:t>
      </w:r>
      <w:r>
        <w:pict>
          <v:shape id="_x0000_i15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（云雀）忽然从草间直窜向云霄里去了。单是周围的短短的泥墙根一带，就有无限的趣味。油蛉在这里低唱，蟋蟀们在这里弹琴。翻开断砖来，有时会遇见蜈蚣；还有斑蝥，倘若用手指按住它的脊梁，便会啪的一声，从后窍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选段描写的主要内容是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；在全文中的作用是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按要求赏析下面的语句。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单是</w:t>
      </w:r>
      <w:r>
        <w:rPr>
          <w:rFonts w:ascii="Times New Roman" w:hAnsi="Times New Roman" w:eastAsia="宋体" w:cs="Times New Roman"/>
          <w:bCs/>
        </w:rPr>
        <w:t>周围的</w:t>
      </w:r>
      <w:r>
        <w:rPr>
          <w:rFonts w:ascii="Times New Roman" w:hAnsi="Times New Roman" w:eastAsia="宋体" w:cs="Times New Roman"/>
          <w:bCs/>
          <w:em w:val="dot"/>
        </w:rPr>
        <w:t>短短的</w:t>
      </w:r>
      <w:r>
        <w:rPr>
          <w:rFonts w:ascii="Times New Roman" w:hAnsi="Times New Roman" w:eastAsia="宋体" w:cs="Times New Roman"/>
          <w:bCs/>
        </w:rPr>
        <w:t>泥墙根一带，</w:t>
      </w:r>
      <w:r>
        <w:rPr>
          <w:rFonts w:ascii="Times New Roman" w:hAnsi="Times New Roman" w:eastAsia="宋体" w:cs="Times New Roman"/>
          <w:bCs/>
          <w:em w:val="dot"/>
        </w:rPr>
        <w:t>就</w:t>
      </w:r>
      <w:r>
        <w:rPr>
          <w:rFonts w:ascii="Times New Roman" w:hAnsi="Times New Roman" w:eastAsia="宋体" w:cs="Times New Roman"/>
          <w:bCs/>
        </w:rPr>
        <w:t>有无限的趣味。（加点的词语有何表达效果？）</w:t>
      </w:r>
      <w:r>
        <w:pict>
          <v:shape id="_x0000_i15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（2）油蛉在这里低唱，蟋蟀们在这里弹琴。（本句运用了什么修辞？有何作用？）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“我”在泥墙根一带动手做了哪四件趣事？</w:t>
      </w:r>
      <w:r>
        <w:pict>
          <v:shape id="_x0000_i15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下面对本段的分析，有误的一项是（    ）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作者写景调动了视觉、听觉、味觉、触觉等多种感觉器官，如“光滑”就是从触觉角度来写的。</w:t>
      </w:r>
      <w:r>
        <w:pict>
          <v:shape id="_x0000_i15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作者写景注重详略，略写了整个百草园之景，详写了泥墙根一带。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作者写景注重顺序，前一个“不必说”写静物由高到低，后一个“也不必说”写动物由低到高。</w:t>
      </w:r>
      <w:r>
        <w:pict>
          <v:shape id="_x0000_i15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作者在景物描写中融入了童心童趣：拔何首乌一事体现了儿童天真的好奇心，“又酸又甜”则表明作者亲自品尝过覆盆子。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请仿照本段的写法，用“不必说……也不必说……单是……”写一段话。</w:t>
      </w:r>
      <w:r>
        <w:pict>
          <v:shape id="_x0000_i15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57．    </w:t>
      </w:r>
      <w:r>
        <w:rPr>
          <w:rFonts w:ascii="Times New Roman" w:hAnsi="Times New Roman" w:eastAsia="宋体" w:cs="Times New Roman"/>
          <w:bCs/>
          <w:color w:val="FF0000"/>
        </w:rPr>
        <w:t>百草园春、夏、秋三季的景色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突出百草园是“我”的乐园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58．    </w:t>
      </w:r>
      <w:r>
        <w:rPr>
          <w:rFonts w:ascii="Times New Roman" w:hAnsi="Times New Roman" w:eastAsia="宋体" w:cs="Times New Roman"/>
          <w:bCs/>
          <w:color w:val="FF0000"/>
        </w:rPr>
        <w:t>“泥墙根一带”，地方不大，何况又“短短的”，“单是”它就有“无限趣味”，表明百草园中的趣味到处都是。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拟人。从听觉的角度，生动形象地写出了油蛉、蟋蟀叫声的悦耳动听，流露出作者的喜爱之情。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翻砖找蜈蚣，按斑蝥，拔何首乌根，摘覆盆子。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60．C</w:t>
      </w:r>
      <w:r>
        <w:pict>
          <v:shape id="_x0000_i15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不必说翠绿的青山，苍劲的松柏，浮动的白云，湛蓝的天空；也不必说画眉在婉转地歌唱，白头翁在喳喳地嬉戏，蝴蝶在花丛中飞舞。单是山间的那条窄窄的小溪，就有无限乐趣。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此题考查的是学生对课文内容的理解，提取信息并概括的能力。阅读选段，结合关键语句来理解。因为菜花是春天开的，鸣蝉在夏天，而蟋蟀鸣叫在秋天，所以本段文字主要写的是百草园春</w:t>
      </w:r>
      <w:r>
        <w:rPr>
          <w:rFonts w:ascii="Times New Roman" w:hAnsi="Times New Roman" w:eastAsia="Times New Roman" w:cs="Times New Roman"/>
          <w:bCs/>
          <w:color w:val="FF0000"/>
        </w:rPr>
        <w:t>、</w:t>
      </w:r>
      <w:r>
        <w:rPr>
          <w:rFonts w:ascii="Times New Roman" w:hAnsi="Times New Roman" w:eastAsia="宋体" w:cs="Times New Roman"/>
          <w:bCs/>
          <w:color w:val="FF0000"/>
        </w:rPr>
        <w:t>夏</w:t>
      </w:r>
      <w:r>
        <w:rPr>
          <w:rFonts w:ascii="Times New Roman" w:hAnsi="Times New Roman" w:eastAsia="Times New Roman" w:cs="Times New Roman"/>
          <w:bCs/>
          <w:color w:val="FF0000"/>
        </w:rPr>
        <w:t>、</w:t>
      </w:r>
      <w:r>
        <w:rPr>
          <w:rFonts w:ascii="Times New Roman" w:hAnsi="Times New Roman" w:eastAsia="宋体" w:cs="Times New Roman"/>
          <w:bCs/>
          <w:color w:val="FF0000"/>
        </w:rPr>
        <w:t>秋三个季节的景色。根据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单是周围的短短的泥墙根一带，就有无限趣味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可知本段文字突出了百草园是“我”的乐园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</w:rPr>
        <w:t>本题考查句子的赏析。解答此题关键要找准赏析的角度。这个句子以“不必说”“也不必说”“单是”三个词连接，说明了百草园中的有趣景物比比皆是，并做到了详略分明，最后“单是”句，指出了本段描绘的重点，“泥墙根一带”，地方不大，何况又“短短的”，“单是”它就有“无限趣味”，表明百草园中的趣味到处都是。根据这些理解来整理作答即可。</w:t>
      </w:r>
      <w:r>
        <w:rPr>
          <w:rFonts w:ascii="Times New Roman" w:hAnsi="Times New Roman" w:eastAsia="Times New Roman" w:cs="Times New Roman"/>
          <w:bCs/>
          <w:color w:val="FF0000"/>
        </w:rPr>
        <w:t> </w:t>
      </w:r>
      <w:r>
        <w:pict>
          <v:shape id="_x0000_i15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（2）</w:t>
      </w:r>
      <w:r>
        <w:rPr>
          <w:rFonts w:ascii="Times New Roman" w:hAnsi="Times New Roman" w:eastAsia="宋体" w:cs="Times New Roman"/>
          <w:bCs/>
          <w:color w:val="FF0000"/>
        </w:rPr>
        <w:t>本题考查修辞手法的判断与作用分析。解答此题关键要了解常用的修辞，结合句子内容作出具体分析。从句子内容来看，作者将油蛉、蟋蟀拟人化，赋予它们人的动作，生动形象地写出了油蛉、蟋蟀们给泥墙根一带带来的无限生机与乐趣，表现了愉快的心情，更符合儿童心理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点睛：词句赏析品味题的答题基本上从修辞和字词角度切入，答案的组织形式可以采用说出修辞名称（找出关键字词），点出修辞内容（点出字词内容），说出修辞作用（说出字词作用）的思路。</w:t>
      </w:r>
      <w:r>
        <w:pict>
          <v:shape id="_x0000_i15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本题考查事件的概括。解答此题在熟知段落内容的基础上，找出事件，用指定的方式概括即可。“翻开断砖来，有时会遇见蜈蚣；还有斑蝥，倘若用手指按住它的脊梁，便会有啪的一声”一句写了两件事，分别为：翻砖找蜈蚣、按斑蝥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后面还写了拔何首乌和摘覆盆子的事。据此作答即可。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此题考查学生理解文章及筛选有效信息的能力。解题的关键是要统观全文，注意提示性语言。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C. </w:t>
      </w:r>
      <w:r>
        <w:rPr>
          <w:rFonts w:ascii="Times New Roman" w:hAnsi="Times New Roman" w:eastAsia="宋体" w:cs="Times New Roman"/>
          <w:bCs/>
          <w:color w:val="FF0000"/>
        </w:rPr>
        <w:t>此项说法不准确，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不必说碧绿的菜畦，光滑的石井栏，高大的皂荚树，紫红的桑椹”按照由低到高的顺序来写静物</w:t>
      </w:r>
      <w:r>
        <w:rPr>
          <w:rFonts w:ascii="Times New Roman" w:hAnsi="Times New Roman" w:eastAsia="Times New Roman" w:cs="Times New Roman"/>
          <w:bCs/>
          <w:color w:val="FF0000"/>
        </w:rPr>
        <w:t>；“</w:t>
      </w:r>
      <w:r>
        <w:rPr>
          <w:rFonts w:ascii="Times New Roman" w:hAnsi="Times New Roman" w:eastAsia="宋体" w:cs="Times New Roman"/>
          <w:bCs/>
          <w:color w:val="FF0000"/>
        </w:rPr>
        <w:t>也不必说鸣蝉在树叶里长吟，肥胖的黄蜂伏在菜花上，轻捷的叫天子</w:t>
      </w:r>
      <w:r>
        <w:rPr>
          <w:rFonts w:ascii="Times New Roman" w:hAnsi="Times New Roman" w:eastAsia="Times New Roman" w:cs="Times New Roman"/>
          <w:bCs/>
          <w:color w:val="FF0000"/>
        </w:rPr>
        <w:t>(</w:t>
      </w:r>
      <w:r>
        <w:rPr>
          <w:rFonts w:ascii="Times New Roman" w:hAnsi="Times New Roman" w:eastAsia="宋体" w:cs="Times New Roman"/>
          <w:bCs/>
          <w:color w:val="FF0000"/>
        </w:rPr>
        <w:t>云雀</w:t>
      </w:r>
      <w:r>
        <w:rPr>
          <w:rFonts w:ascii="Times New Roman" w:hAnsi="Times New Roman" w:eastAsia="Times New Roman" w:cs="Times New Roman"/>
          <w:bCs/>
          <w:color w:val="FF0000"/>
        </w:rPr>
        <w:t>)</w:t>
      </w:r>
      <w:r>
        <w:rPr>
          <w:rFonts w:ascii="Times New Roman" w:hAnsi="Times New Roman" w:eastAsia="宋体" w:cs="Times New Roman"/>
          <w:bCs/>
          <w:color w:val="FF0000"/>
        </w:rPr>
        <w:t>忽然从草间直窜向云霄里去了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Times New Roman" w:hAnsi="Times New Roman" w:eastAsia="宋体" w:cs="Times New Roman"/>
          <w:bCs/>
          <w:color w:val="FF0000"/>
        </w:rPr>
        <w:t>按照由高到低的顺序写动物。</w:t>
      </w:r>
      <w:r>
        <w:pict>
          <v:shape id="_x0000_i15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本题考查语言的表达。解答此题首先要了解这个句式的特点，然后写话。“不必说……也不必说……单是……就……”是由整体到局部的顺序，前两个“不必说”“也不必说”是略写，后面的“单是”句是详写。解答时可用此句式来介绍我们的课余生活。我们的课余生活是丰富多彩的：不必说足球场上的激烈拼杀，也不必说乒乓球台上的风风火火，单是篮球筐下传球投篮的精妙配合，就充满着无限乐趣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阅读下面的文字，完成各题。</w:t>
      </w:r>
      <w:r>
        <w:pict>
          <v:shape id="_x0000_i15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wave"/>
        </w:rPr>
      </w:pPr>
      <w:r>
        <w:rPr>
          <w:rFonts w:ascii="Times New Roman" w:hAnsi="Times New Roman" w:eastAsia="楷体" w:cs="Times New Roman"/>
          <w:bCs/>
        </w:rPr>
        <w:t>①我不知道为什么家里的人要将我送进书塾里去了，而且还是全城中称为最严厉的书垫。也许是因为拔何首乌毁了泥墙罢，也许是因为将砖头抛到间壁的梁家去了罢，也许是因为站在石井栏上跳了下来罢……都无从知道。总而言之：我将不能常到百草园了。</w:t>
      </w:r>
      <w:r>
        <w:rPr>
          <w:rFonts w:ascii="Times New Roman" w:hAnsi="Times New Roman" w:eastAsia="楷体" w:cs="Times New Roman"/>
          <w:bCs/>
          <w:u w:val="wave"/>
        </w:rPr>
        <w:t>Ade，我的蟋蟀们！Ade，我的覆盆子们和木莲们！……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出门向东，不上半里，走过一道石桥，便是我的先生的家了。从一扇黑油的竹门进去，第三间是书房。中间挂着一块匾道：三味书屋；匾下面是一幅画，画着一只很肥大的梅花鹿伏在古树下。没有孔子牌位，我们便对着那匾和鹿行礼。第一次算是拜孔子，第二次算是拜先生。</w:t>
      </w:r>
      <w:r>
        <w:pict>
          <v:shape id="_x0000_i15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③第二次行礼时，先生便和蔼地在一旁答礼。他是一个高而瘦的老人，须发都花白了，还戴着大眼镜。我对他很恭敬，因为我早听到，他是本城中极方正，质朴，博学的人。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（节选自《从百草园到三味书屋》）</w:t>
      </w:r>
      <w:r>
        <w:pict>
          <v:shape id="_x0000_i15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结合对全文内容的把握，谈谈选文第①段在全文中的作用。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自选角度赏析选文第①段中画波浪线的句子。</w:t>
      </w:r>
      <w:r>
        <w:pict>
          <v:shape id="_x0000_i15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选文第②段从哪些方面介绍了三味书屋？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从选文看，先生是一个怎样的人？</w:t>
      </w:r>
      <w:r>
        <w:pict>
          <v:shape id="_x0000_i15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这一段在全文中起承上启下的过渡作用，承接上文百草园的生活，引出下文三味书屋的生活，表达了“我”告别百草园时内心的无奈与依恋之情。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用两个感叹句，运用拟人的修辞手法，把百草园的生灵们当成朋友，表达了“我”对百草园深深的依恋之情。</w:t>
      </w:r>
      <w:r>
        <w:pict>
          <v:shape id="_x0000_i15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这一段从位置、环境、陈设三个方面介绍了三味书屋。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rPr>
          <w:rFonts w:ascii="Times New Roman" w:hAnsi="Times New Roman" w:eastAsia="宋体" w:cs="Times New Roman"/>
          <w:bCs/>
          <w:color w:val="FF0000"/>
        </w:rPr>
        <w:t>先生是一个和蔼、方正、质朴、博学的人。</w:t>
      </w:r>
      <w:r>
        <w:pict>
          <v:shape id="_x0000_i15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5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1.考查文段的作用。选文出自《从百草园到三味书屋》，在此段之前写的是在百草园里的快乐生活，因此此段算是课文的中间段，中间段落的作用：单独成段，起承上启下的过渡作用；总结上文引起下文的作用；对比反衬；伏笔铺垫等等。“也许是因为拔何首乌毁了泥墙罢，也许是因为将砖头抛到间壁的梁家去了罢，也许是因为站在石井栏上跳了下来罢……”承接上文百草园里的生活，表现“我”对百草园的一切无限留恋；引出下文对三味书屋读书生活的叙述。承上启下，是从百草园到三味书屋的过渡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2.考查赏析句子。赏析句子一般具体从这五个角度入手：修辞与描写、词语句式、写作手法、深刻含义、结构作用。分析时要抓住关键词语，写出具体的表达效果。可从修辞或句式方面人手分析人物的情感。画线句中有两个感叹号，表明是两个感叹句，表示感情强烈；称“蟋蟀们”“覆盆子们和木莲们”为“我的”，且与它们说“Ade（别了；再见）”，表明运用了拟人的修辞手法，文中的三个“们”表现了作者离开百草园之后的伤心难过与恋恋不舍，幽默诙谐，充满童趣。</w:t>
      </w:r>
      <w:r>
        <w:pict>
          <v:shape id="_x0000_i15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3.考查对文段内容的概括。“出门向东，不上半里，走过一道石桥，便是我的先生的家了。”交代三味书屋的方位；“从一扇黑油的竹门进去，第三间是书房。中间挂着一块匾道：三味书屋；匾下面是一幅画，画着一只很肥大的梅花鹿伏在古树下。”交代三味书屋的环境、陈设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4.考查对人物形象的分析。分析人物形象必须与文章的具体内容结合起来，结合人物的言行举止，具体的事件，来分析人物具体的性格特征和精神风貌。学生学会结合文本内容来进行具体分析能从原文中找出依据。细读选文，从“先生便和蔼地在一旁答礼”“他是本城中极方正，质朴，博学的人”，摘取关键词作答即可。</w:t>
      </w:r>
      <w:r>
        <w:pict>
          <v:shape id="_x0000_i15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阅读下面的选文，完成后面小题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5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：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拍的一声，从后窍喷出一阵烟雾。何首乌藤和木莲藤缠络着，木莲有莲房一般的果实，何首乌有拥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不知道为什么家里的人要将我送进书塾里去了，而且还是全城中称为最严厉的书塾。也许是因为拔何首乌毁了泥墙罢，也许是因为将砖头抛到间壁的梁家去了罢，也许是因为站在石井栏上跳了下来罢……都无从知道。总而言之：我将不能常到百草园了。Ade，我的蟋蟀们！Ade，我的覆盆子们和木莲们！……</w:t>
      </w:r>
      <w:r>
        <w:pict>
          <v:shape id="_x0000_i15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（摘自《从百草园到三味书屋》）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选文第①段中“其中似乎确凿只有一些野草”一句加点的“似乎”和“确凿”是否矛盾，为什么？</w:t>
      </w:r>
      <w:r>
        <w:pict>
          <v:shape id="_x0000_i15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选文第①段中“但那时却是我的乐园”一句和选文第②段中哪句话相照应？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选文第②段写了“我”做的四件事？请概括出来。</w:t>
      </w:r>
      <w:r>
        <w:pict>
          <v:shape id="_x0000_i15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请从修辞手法的角度赏析句子“油蛉在这里低唱，蟋蟀们在这里弹琴”。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回忆原文，请写出选文第③段在全文结构上的作用。</w:t>
      </w:r>
      <w:r>
        <w:pict>
          <v:shape id="_x0000_i15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下列对选文第②段分析完全正确的一项是（   ）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这段文字对景物的描写，顺序是从局部到整体。</w:t>
      </w:r>
      <w:r>
        <w:pict>
          <v:shape id="_x0000_i15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作者小时候听别人说吃了像人形的何首乌可以成仙，但是从来没有见到过，所以他觉得自己被欺骗了，对百草园有着不满的感情。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本段的中心句是“单是周围的短短的泥墙根一带，就有无限趣味”。</w:t>
      </w:r>
      <w:r>
        <w:pict>
          <v:shape id="_x0000_i15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这段景物描写中，作者详写了菜畦、石井栏、皂荚树、桑椹，略写了斑蝥、何首乌、覆盆子。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不矛盾。因为从最末次相见来说，已经隔了七八年，对百草园的印象有些模糊，所以用“似乎”一词。而往事又历历在目，所以用“确凿”表示肯定。</w:t>
      </w:r>
      <w:r>
        <w:pict>
          <v:shape id="_x0000_i15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单是周围的短短的泥墙根一带，就有无限趣味。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①翻断砖找蜈蚣；②按斑蝥喷烟雾；③拔何首乌；④摘覆盆子。</w:t>
      </w:r>
      <w:r>
        <w:pict>
          <v:shape id="_x0000_i15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这句话运用拟人的修辞手法，将油蛉和蟋蟀人格化，生动形象地写出了油蛉和蟋蟀动听的声音，表达了作者对百草园的喜爱和怀念之情。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rPr>
          <w:rFonts w:ascii="Times New Roman" w:hAnsi="Times New Roman" w:eastAsia="宋体" w:cs="Times New Roman"/>
          <w:bCs/>
          <w:color w:val="FF0000"/>
        </w:rPr>
        <w:t>承上启下的过渡作用。</w:t>
      </w:r>
      <w:r>
        <w:pict>
          <v:shape id="_x0000_i16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71．C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对文段内容的理解。首先明确表态，然后结合选文内容分别阐述作者说“似乎”的原因和说“确凿”的理由。根据“连那最末次的相见也已经隔了七八年”可知“似乎”的原因，根据“但那时却是我的乐园”和文章后边对百草园的具体描绘可知“确凿”的原因。</w:t>
      </w:r>
      <w:r>
        <w:pict>
          <v:shape id="_x0000_i16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判断照应句的能力。抓住关键词“乐园”，细读第②段，从中找出表达“乐”意的概括性的句子即可。仔细阅读第②段可知，作者在概括介绍百草园后，通过“单是周围的短短的泥墙根一带，就有无限趣味”一句过渡，具体描写了泥墙根一带的四件趣事。泥墙根一带就有“无限趣味”，整个百草园必定是童年时的“乐园”。据此即可作答。</w:t>
      </w:r>
      <w:r>
        <w:pict>
          <v:shape id="_x0000_i16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概括事件的能力。根据“翻开断砖来，有时会遇见蜈蚣”可以概括出翻断砖找蜈蚣；根据“还有斑蝥，倘若用手指按住它的脊梁，便会拍的一声，从后窍喷出一阵烟雾”可以概括出按斑蝥喷烟雾；根据“我于是常常拔它起来，牵连不断地拔起来”可以概括出拔何首乌；根据“如果不怕刺，还可以摘到覆盆子”可以概括出摘覆盆子。</w:t>
      </w:r>
      <w:r>
        <w:pict>
          <v:shape id="_x0000_i16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赏析语句的能力。题干要求从修辞手法的角度赏析。“油蛉低唱”“蟋蟀们弹琴”，这里运用了拟人的修辞，赋予油蛉、蟋蟀以人的情感，生动形象地写出了油蛉和蟋蟀声音的悦耳动听，表达了作者对百草园的喜爱和怀念。</w:t>
      </w:r>
      <w:r>
        <w:pict>
          <v:shape id="_x0000_i16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这道题考查对文章段落作用的理解。根据课文内容可知，选文第③段是作者对百草园生活的总结，从“总而言之：我将不能常到百草园了。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，我的蟋蟀们！</w:t>
      </w:r>
      <w:r>
        <w:rPr>
          <w:rFonts w:ascii="Times New Roman" w:hAnsi="Times New Roman" w:eastAsia="Times New Roman" w:cs="Times New Roman"/>
          <w:bCs/>
          <w:color w:val="FF0000"/>
        </w:rPr>
        <w:t>Ade</w:t>
      </w:r>
      <w:r>
        <w:rPr>
          <w:rFonts w:ascii="Times New Roman" w:hAnsi="Times New Roman" w:eastAsia="宋体" w:cs="Times New Roman"/>
          <w:bCs/>
          <w:color w:val="FF0000"/>
        </w:rPr>
        <w:t>，我的覆盆子们和木莲们！”可以看出，表达了离开百草园的依依不舍。从下一段开始，文章转入了对三味书屋生活的叙述。因此选文第③段在结构上起承上启下的过渡作用。</w:t>
      </w:r>
      <w:r>
        <w:pict>
          <v:shape id="_x0000_i16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这道题考查对文段内容的理解。</w:t>
      </w:r>
      <w:r>
        <w:pict>
          <v:shape id="_x0000_i16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．该段是按照从整体到局部的顺序描写的；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．“他觉得自己被欺骗，对百草园有着不满的感情”表述有误，应为“充满了好奇”；</w:t>
      </w:r>
      <w:r>
        <w:pict>
          <v:shape id="_x0000_i16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．该段略写了菜畦、石井栏、皂荚树、桑椹，详写了斑蝥、何首乌、覆盆子；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阅读下面文章,然后完成下面小题。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6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我家的后面有一个很大的园，相传叫作百草园。现在是早已并屋子一起卖给朱文公的子孙了，连那最末次的相见也已经隔了七八年，其中</w:t>
      </w:r>
      <w:r>
        <w:rPr>
          <w:rFonts w:ascii="Times New Roman" w:hAnsi="Times New Roman" w:eastAsia="楷体" w:cs="Times New Roman"/>
          <w:bCs/>
          <w:em w:val="dot"/>
        </w:rPr>
        <w:t>似乎确凿</w:t>
      </w:r>
      <w:r>
        <w:rPr>
          <w:rFonts w:ascii="Times New Roman" w:hAnsi="Times New Roman" w:eastAsia="楷体" w:cs="Times New Roman"/>
          <w:bCs/>
        </w:rPr>
        <w:t>只有一些野草；但那时却是我的乐园。</w:t>
      </w:r>
      <w:r>
        <w:pict>
          <v:shape id="_x0000_i16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(云雀)忽然从草间直窜向云霄里去了。单是周围的短短的泥墙根一带，就有无限趣味。</w:t>
      </w:r>
      <w:r>
        <w:rPr>
          <w:rFonts w:ascii="Times New Roman" w:hAnsi="Times New Roman" w:eastAsia="楷体" w:cs="Times New Roman"/>
          <w:bCs/>
          <w:u w:val="single"/>
        </w:rPr>
        <w:t>油蛉在这里低唱，蟋蟀们在这里弹琴。</w:t>
      </w:r>
      <w:r>
        <w:rPr>
          <w:rFonts w:ascii="Times New Roman" w:hAnsi="Times New Roman" w:eastAsia="楷体" w:cs="Times New Roman"/>
          <w:bCs/>
        </w:rPr>
        <w:t>翻开断砖来，有时会遇见蜈蚣；还有斑蝥，倘若用手指按住它的脊梁，便会啪的一声，从后窍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“其中似乎确凿只有一些野草”中的“似乎”和“确凿”连用是否矛盾？为什么？</w:t>
      </w:r>
      <w:r>
        <w:pict>
          <v:shape id="_x0000_i16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请对文中划线的句子作赏析。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选文第二段写景描绘了一幅怎样的画面？请对作者写景的特点作简要分析。</w:t>
      </w:r>
      <w:r>
        <w:pict>
          <v:shape id="_x0000_i16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rPr>
          <w:rFonts w:ascii="Times New Roman" w:hAnsi="Times New Roman" w:eastAsia="宋体" w:cs="Times New Roman"/>
          <w:bCs/>
          <w:color w:val="FF0000"/>
        </w:rPr>
        <w:t>不矛盾。从“最末次的相见”来说，已经隔了七八年，印象有些淡漠，所以用“似乎”一词。而追忆儿时的百草园确有一些野草，因而用“确凿”一词。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</w:t>
      </w:r>
      <w:r>
        <w:rPr>
          <w:rFonts w:ascii="Times New Roman" w:hAnsi="Times New Roman" w:eastAsia="宋体" w:cs="Times New Roman"/>
          <w:bCs/>
          <w:color w:val="FF0000"/>
        </w:rPr>
        <w:t>运用拟人的修辞手法，形象生动地写出了油蛉、蟋蟀叫声的悦耳动听，表达了百草园给儿时的我无限的乐趣。</w:t>
      </w:r>
      <w:r>
        <w:pict>
          <v:shape id="_x0000_i16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  <w:r>
        <w:rPr>
          <w:rFonts w:ascii="Times New Roman" w:hAnsi="Times New Roman" w:eastAsia="宋体" w:cs="Times New Roman"/>
          <w:bCs/>
          <w:color w:val="FF0000"/>
        </w:rPr>
        <w:t>描绘出一幅色彩斑斓、趣味无穷的画面。文段写景注意动静结合，色彩的调配，高低错落的掩映，多种感官的调动，将美丽的景色与儿时趣事相结合。（意对即可）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词语的理解。“似乎”意思是“好像”，表示不肯定；文中写“连那最末次的相见也已经隔了七八年”，对那里的记忆已不那么清晰了，印象模糊；“确凿”意思是“确实”，表示肯定。在作者童年那模糊的记忆里，百草园就是长满杂草的。所以“似乎”与“确凿”两词不矛盾。</w:t>
      </w:r>
      <w:r>
        <w:pict>
          <v:shape id="_x0000_i16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句子的赏析。赏析句子首先要明确赏析的角度，从修辞手法、词语运用或者是描写方法等来分析。“油蛉在这里低唱，蟋蟀们在这里弹琴。”运用拟人修辞手法，“低唱”、“弹琴”本是人的动作，在这里是把油蛉和蟋蟀拟人化，赋予它们以人的情态，生动形象地写出了油蛉、蟋蟀的声音之美妙，突出百草园是“我”儿时的乐园。</w:t>
      </w:r>
      <w:r>
        <w:pict>
          <v:shape id="_x0000_i16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写景画面的理解和写景特点的分析。文段用“不必说……也不必说……单是……”这一句式将儿童眼中百草园的无限趣味全都包容其中了。描写了静景：“碧绿的菜畦，光滑的石井栏，高大的皂荚树，紫红的桑葚”“木莲有莲房一般的果实，何首乌有臃肿的根”“覆盆子”等。动景：也不必说鸣蝉在树叶里长吟，肥胖的黄蜂伏在菜花上”“油蛉在这里低唱，蟋蟀们在这里弹琴。翻开断砖来，有时会遇见蜈蚣；还有斑蝥”等，描写顺序由低到高先写植物，再由高到低写动物，描写顺序层次清晰，动静结合，色彩鲜明突出。蟋蟀和油蛉的叫声，木莲和何首乌的形态，从形、色、味等多方面写覆盆子……由点映面，写出百草园中景物众多，形，声，色，味，样样俱全，春夏秋景皆备。这里不仅有美丽的景色，还有找蜈蚣、按斑蝥、拔何首乌、摘覆盆子的趣事，既抓住事物的特点，又符合儿童的心理。描绘出一幅色彩斑斓、趣味无穷的画面。</w:t>
      </w:r>
      <w:r>
        <w:pict>
          <v:shape id="_x0000_i16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639" name="图片 10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9" name="图片 1006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0F083B"/>
    <w:rsid w:val="001029EB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A6323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24193"/>
    <w:rsid w:val="00635A08"/>
    <w:rsid w:val="006713BA"/>
    <w:rsid w:val="0069776A"/>
    <w:rsid w:val="006A28C8"/>
    <w:rsid w:val="006C321E"/>
    <w:rsid w:val="006C71BB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2382"/>
    <w:rsid w:val="00805444"/>
    <w:rsid w:val="00806656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34378"/>
    <w:rsid w:val="00B40858"/>
    <w:rsid w:val="00B46CAE"/>
    <w:rsid w:val="00B53177"/>
    <w:rsid w:val="00B55EBF"/>
    <w:rsid w:val="00B67737"/>
    <w:rsid w:val="00BB577D"/>
    <w:rsid w:val="00BD39F7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23BE2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1A414D7"/>
    <w:rsid w:val="05FB41A5"/>
    <w:rsid w:val="0D6F562A"/>
    <w:rsid w:val="1A2E398D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A831145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02622BE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36</Pages>
  <Words>27172</Words>
  <Characters>28842</Characters>
  <Lines>220</Lines>
  <Paragraphs>61</Paragraphs>
  <TotalTime>0</TotalTime>
  <ScaleCrop>false</ScaleCrop>
  <LinksUpToDate>false</LinksUpToDate>
  <CharactersWithSpaces>29785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2022-12-15T01:30:51Z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8F2494498E644665AD6D6E699D8C00C2</vt:lpwstr>
  </property>
</Properties>
</file>