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11760200</wp:posOffset>
            </wp:positionV>
            <wp:extent cx="279400" cy="3683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Cs w:val="21"/>
        </w:rPr>
        <w:t>班级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 姓名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学号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  分数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10899140</wp:posOffset>
            </wp:positionV>
            <wp:extent cx="469900" cy="342900"/>
            <wp:effectExtent l="0" t="0" r="2540" b="762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第06单元  （A卷·夯实基础）</w:t>
      </w:r>
    </w:p>
    <w:p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（时间：120分钟，满分：120分）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积累与运用（本题共7小题，共26分。）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1.下列加点字注音全部正确的一项是（   ）（3分）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 w:cs="宋体"/>
          <w:szCs w:val="21"/>
          <w:em w:val="dot"/>
        </w:rPr>
        <w:t>聘</w:t>
      </w:r>
      <w:r>
        <w:rPr>
          <w:rFonts w:hint="eastAsia" w:ascii="宋体" w:hAnsi="宋体" w:cs="宋体"/>
          <w:szCs w:val="21"/>
        </w:rPr>
        <w:t>用（pìn ）        愚</w:t>
      </w:r>
      <w:r>
        <w:rPr>
          <w:rFonts w:hint="eastAsia" w:ascii="宋体" w:hAnsi="宋体" w:cs="宋体"/>
          <w:szCs w:val="21"/>
          <w:em w:val="dot"/>
        </w:rPr>
        <w:t>蠢</w:t>
      </w:r>
      <w:r>
        <w:rPr>
          <w:rFonts w:hint="eastAsia" w:ascii="宋体" w:hAnsi="宋体" w:cs="宋体"/>
          <w:szCs w:val="21"/>
        </w:rPr>
        <w:t>（chǔn）         滑</w:t>
      </w:r>
      <w:r>
        <w:rPr>
          <w:rFonts w:hint="eastAsia" w:ascii="宋体" w:hAnsi="宋体" w:cs="宋体"/>
          <w:szCs w:val="21"/>
          <w:em w:val="dot"/>
        </w:rPr>
        <w:t>稽</w:t>
      </w:r>
      <w:r>
        <w:rPr>
          <w:rFonts w:hint="eastAsia" w:ascii="宋体" w:hAnsi="宋体" w:cs="宋体"/>
          <w:szCs w:val="21"/>
        </w:rPr>
        <w:t xml:space="preserve">（jī）           </w:t>
      </w:r>
      <w:r>
        <w:rPr>
          <w:rFonts w:hint="eastAsia" w:ascii="宋体" w:hAnsi="宋体" w:cs="宋体"/>
          <w:szCs w:val="21"/>
          <w:em w:val="dot"/>
        </w:rPr>
        <w:t>骇</w:t>
      </w:r>
      <w:r>
        <w:rPr>
          <w:rFonts w:hint="eastAsia" w:ascii="宋体" w:hAnsi="宋体" w:cs="宋体"/>
          <w:szCs w:val="21"/>
        </w:rPr>
        <w:t>人听闻（hài）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em w:val="dot"/>
        </w:rPr>
        <w:t>妥</w:t>
      </w:r>
      <w:r>
        <w:rPr>
          <w:rFonts w:hint="eastAsia" w:ascii="宋体" w:hAnsi="宋体" w:cs="宋体"/>
          <w:szCs w:val="21"/>
        </w:rPr>
        <w:t>当（tuǒ）         头</w:t>
      </w:r>
      <w:r>
        <w:rPr>
          <w:rFonts w:hint="eastAsia" w:ascii="宋体" w:hAnsi="宋体" w:cs="宋体"/>
          <w:szCs w:val="21"/>
          <w:em w:val="dot"/>
        </w:rPr>
        <w:t>衔</w:t>
      </w:r>
      <w:r>
        <w:rPr>
          <w:rFonts w:hint="eastAsia" w:ascii="宋体" w:hAnsi="宋体" w:cs="宋体"/>
          <w:szCs w:val="21"/>
        </w:rPr>
        <w:t xml:space="preserve">（ xián）         </w:t>
      </w:r>
      <w:r>
        <w:rPr>
          <w:rFonts w:hint="eastAsia" w:ascii="宋体" w:hAnsi="宋体" w:cs="宋体"/>
          <w:szCs w:val="21"/>
          <w:em w:val="dot"/>
        </w:rPr>
        <w:t>澄</w:t>
      </w:r>
      <w:r>
        <w:rPr>
          <w:rFonts w:hint="eastAsia" w:ascii="宋体" w:hAnsi="宋体" w:cs="宋体"/>
          <w:szCs w:val="21"/>
        </w:rPr>
        <w:t>澈（chéng）       随声附</w:t>
      </w:r>
      <w:r>
        <w:rPr>
          <w:rFonts w:hint="eastAsia" w:ascii="宋体" w:hAnsi="宋体" w:cs="宋体"/>
          <w:szCs w:val="21"/>
          <w:em w:val="dot"/>
        </w:rPr>
        <w:t>和</w:t>
      </w:r>
      <w:r>
        <w:rPr>
          <w:rFonts w:hint="eastAsia" w:ascii="宋体" w:hAnsi="宋体" w:cs="宋体"/>
          <w:szCs w:val="21"/>
        </w:rPr>
        <w:t>（hé）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em w:val="dot"/>
        </w:rPr>
        <w:t>勋</w:t>
      </w:r>
      <w:r>
        <w:rPr>
          <w:rFonts w:hint="eastAsia" w:ascii="宋体" w:hAnsi="宋体" w:cs="宋体"/>
          <w:szCs w:val="21"/>
        </w:rPr>
        <w:t>章（xūn）        缥</w:t>
      </w:r>
      <w:r>
        <w:rPr>
          <w:rFonts w:hint="eastAsia" w:ascii="宋体" w:hAnsi="宋体" w:cs="宋体"/>
          <w:szCs w:val="21"/>
          <w:em w:val="dot"/>
        </w:rPr>
        <w:t>缈</w:t>
      </w:r>
      <w:r>
        <w:rPr>
          <w:rFonts w:hint="eastAsia" w:ascii="宋体" w:hAnsi="宋体" w:cs="宋体"/>
          <w:szCs w:val="21"/>
        </w:rPr>
        <w:t xml:space="preserve">（ miǎo）         </w:t>
      </w:r>
      <w:r>
        <w:rPr>
          <w:rFonts w:hint="eastAsia" w:ascii="宋体" w:hAnsi="宋体" w:cs="宋体"/>
          <w:szCs w:val="21"/>
          <w:em w:val="dot"/>
        </w:rPr>
        <w:t>袍</w:t>
      </w:r>
      <w:r>
        <w:rPr>
          <w:rFonts w:hint="eastAsia" w:ascii="宋体" w:hAnsi="宋体" w:cs="宋体"/>
          <w:szCs w:val="21"/>
        </w:rPr>
        <w:t xml:space="preserve">子（bāo）         </w:t>
      </w:r>
      <w:r>
        <w:rPr>
          <w:rFonts w:hint="eastAsia" w:ascii="宋体" w:hAnsi="宋体" w:cs="宋体"/>
          <w:szCs w:val="21"/>
          <w:em w:val="dot"/>
        </w:rPr>
        <w:t>杞</w:t>
      </w:r>
      <w:r>
        <w:rPr>
          <w:rFonts w:hint="eastAsia" w:ascii="宋体" w:hAnsi="宋体" w:cs="宋体"/>
          <w:szCs w:val="21"/>
        </w:rPr>
        <w:t>人忧天（qǐ）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em w:val="dot"/>
        </w:rPr>
        <w:t>庇</w:t>
      </w:r>
      <w:r>
        <w:rPr>
          <w:rFonts w:hint="eastAsia" w:ascii="宋体" w:hAnsi="宋体" w:cs="宋体"/>
          <w:szCs w:val="21"/>
        </w:rPr>
        <w:t xml:space="preserve">护（pì）          </w:t>
      </w:r>
      <w:r>
        <w:rPr>
          <w:rFonts w:hint="eastAsia" w:ascii="宋体" w:hAnsi="宋体" w:cs="宋体"/>
          <w:szCs w:val="21"/>
          <w:em w:val="dot"/>
        </w:rPr>
        <w:t>雕</w:t>
      </w:r>
      <w:r>
        <w:rPr>
          <w:rFonts w:hint="eastAsia" w:ascii="宋体" w:hAnsi="宋体" w:cs="宋体"/>
          <w:szCs w:val="21"/>
        </w:rPr>
        <w:t xml:space="preserve">像（diāo）         </w:t>
      </w:r>
      <w:r>
        <w:rPr>
          <w:rFonts w:hint="eastAsia" w:ascii="宋体" w:hAnsi="宋体" w:cs="宋体"/>
          <w:szCs w:val="21"/>
          <w:em w:val="dot"/>
        </w:rPr>
        <w:t>中</w:t>
      </w:r>
      <w:r>
        <w:rPr>
          <w:rFonts w:hint="eastAsia" w:ascii="宋体" w:hAnsi="宋体" w:cs="宋体"/>
          <w:szCs w:val="21"/>
        </w:rPr>
        <w:t>伤（zhòng）       莽莽</w:t>
      </w:r>
      <w:r>
        <w:rPr>
          <w:rFonts w:hint="eastAsia" w:ascii="宋体" w:hAnsi="宋体" w:cs="宋体"/>
          <w:szCs w:val="21"/>
          <w:em w:val="dot"/>
        </w:rPr>
        <w:t>榛</w:t>
      </w:r>
      <w:r>
        <w:rPr>
          <w:rFonts w:hint="eastAsia" w:ascii="宋体" w:hAnsi="宋体" w:cs="宋体"/>
          <w:szCs w:val="21"/>
        </w:rPr>
        <w:t>榛（zhēn 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2.下列句子中加点的词语使用不恰当的一项是</w:t>
      </w:r>
      <w:r>
        <w:rPr>
          <w:rFonts w:hint="eastAsia" w:ascii="宋体" w:hAnsi="宋体" w:cs="宋体"/>
          <w:szCs w:val="21"/>
        </w:rPr>
        <w:t>（   ）（3分）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A.上周班会课上，班长发出了诚信应考的倡议，同学们都</w:t>
      </w:r>
      <w:r>
        <w:rPr>
          <w:rFonts w:hint="eastAsia" w:ascii="宋体" w:hAnsi="宋体" w:cs="宋体"/>
          <w:color w:val="000000"/>
          <w:szCs w:val="21"/>
          <w:em w:val="dot"/>
        </w:rPr>
        <w:t>随声附和</w:t>
      </w:r>
      <w:r>
        <w:rPr>
          <w:rFonts w:hint="eastAsia" w:ascii="宋体" w:hAnsi="宋体" w:cs="宋体"/>
          <w:color w:val="000000"/>
          <w:szCs w:val="21"/>
        </w:rPr>
        <w:t>着。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B.大型纪录片《大国工匠》呈现了工人师傅对技术</w:t>
      </w:r>
      <w:r>
        <w:rPr>
          <w:rFonts w:hint="eastAsia" w:ascii="宋体" w:hAnsi="宋体" w:cs="宋体"/>
          <w:color w:val="000000"/>
          <w:szCs w:val="21"/>
          <w:em w:val="dot"/>
        </w:rPr>
        <w:t>精益求精</w:t>
      </w:r>
      <w:r>
        <w:rPr>
          <w:rFonts w:hint="eastAsia" w:ascii="宋体" w:hAnsi="宋体" w:cs="宋体"/>
          <w:color w:val="000000"/>
          <w:szCs w:val="21"/>
        </w:rPr>
        <w:t>的执着追求。</w:t>
      </w:r>
    </w:p>
    <w:p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C.他的解题思路，与传统方法</w:t>
      </w:r>
      <w:r>
        <w:rPr>
          <w:rFonts w:hint="eastAsia" w:ascii="宋体" w:hAnsi="宋体" w:cs="宋体"/>
          <w:smallCaps/>
          <w:color w:val="000000"/>
          <w:szCs w:val="21"/>
          <w:em w:val="dot"/>
        </w:rPr>
        <w:t>大相径庭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D.六年的小学生活已经结束，但老师们的</w:t>
      </w:r>
      <w:r>
        <w:rPr>
          <w:rFonts w:hint="eastAsia" w:ascii="宋体" w:hAnsi="宋体" w:cs="宋体"/>
          <w:color w:val="000000"/>
          <w:szCs w:val="21"/>
          <w:em w:val="dot"/>
        </w:rPr>
        <w:t>谆谆教诲</w:t>
      </w:r>
      <w:r>
        <w:rPr>
          <w:rFonts w:hint="eastAsia" w:ascii="宋体" w:hAnsi="宋体" w:cs="宋体"/>
          <w:color w:val="000000"/>
          <w:szCs w:val="21"/>
        </w:rPr>
        <w:t>我至今难忘。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3.下列句子中没有语病的一项是（   ）（3分）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A.阅读的终极价值，不仅在于获取知识，更在于让人最终拥有一种平静欢愉的气质。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B.当下，我国防疫工作进入常态化，做好防疫工作使命光荣，责任重大，意义重大。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C.老干妈风味食品有限责任公司生产的辣椒制品，是贵州辣椒加工行业的支柱企业。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D.2020年，脱贫攻坚圆满收官，取得成绩的主要原因是无数扶贫干部无私奉献与忘我付出的结果。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4.下列表述不正确的一项是（   ）（3分）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</w:t>
      </w:r>
      <w:r>
        <w:rPr>
          <w:rFonts w:hint="eastAsia" w:ascii="宋体" w:hAnsi="宋体" w:cs="宋体"/>
          <w:szCs w:val="21"/>
          <w:em w:val="dot"/>
        </w:rPr>
        <w:t>我</w:t>
      </w:r>
      <w:r>
        <w:rPr>
          <w:rFonts w:hint="eastAsia" w:ascii="宋体" w:hAnsi="宋体" w:cs="宋体"/>
          <w:szCs w:val="21"/>
        </w:rPr>
        <w:t>想</w:t>
      </w:r>
      <w:r>
        <w:rPr>
          <w:rFonts w:hint="eastAsia" w:ascii="宋体" w:hAnsi="宋体" w:cs="宋体"/>
          <w:szCs w:val="21"/>
          <w:em w:val="dot"/>
        </w:rPr>
        <w:t>那</w:t>
      </w:r>
      <w:r>
        <w:rPr>
          <w:rFonts w:hint="eastAsia" w:ascii="宋体" w:hAnsi="宋体" w:cs="宋体"/>
          <w:szCs w:val="21"/>
        </w:rPr>
        <w:t>飘渺的空中，定然有美丽的街市。（加点字“我”、“那”分别属于人称代词、指示代词。）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B.“流水鸣溅溅”“涓涓细流”“莲叶田田”中都运用了叠词。（叠词的运用，不只是字词的简单重复，还可产生节奏韵律之美，突出事物特征，有利于情感的抒发。）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C.这里除了光彩，还有淡淡的芳香，香气似乎也是浅紫色的，梦幻一般轻轻地笼罩着我。（该句运用通感的修辞手法，将无形的香味化为有形的颜色，将人带入了梦幻般的境界。）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李老师对小涵说：“请你明天告诉语文科代表，叫她把今天布置的作文收齐后，交到我的办公室。”第二天，小涵对语文科代表说：“李老师让我告诉你，叫你明天把今天布置的作文收齐后，交到他的办公室。（小孟转述的内容是准确的、完整的。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5.下列句子顺序排列最恰当的一项是（   ）（3分）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①清代曹雪芹在《红楼梦》“贾宝玉品茶栊翠庵”一回中，就对雪水泡茶之法有过极其生动的描述。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②古时候雪水和雨水受污染程度小，可以直接饮用，所以泡茶效果很好。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③雪水和雨水属软水，古人誉其为“天泉”，认为它们是泡茶的好水。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④从现代科学的角度来看，水有硬水、软水之分。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⑤但现在环境污染太过严重，所以不能再直接用雪水和雨水来泡茶。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⑥硬水不宜泡茶，软水才是理想的泡茶用水。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A.②①⑤③④⑥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B.④⑥③①②⑤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C.②①⑤④⑥③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D.④⑥③②①⑤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6.下列对文化、文学常识的表述不正确的一项是（   ）（3分）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A.自古以来中国在称谓上谦敬有别。比如，谦辞有“犬子”“拙见”“鄙人”“见谅”等；敬辞有“惠赠”“垂询”“赐教”“劳驾”“久仰”等。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B.《伊索寓言》相传为公元前六世纪被释放的古希腊奴隶</w:t>
      </w:r>
      <w:r>
        <w:fldChar w:fldCharType="begin"/>
      </w:r>
      <w:r>
        <w:instrText xml:space="preserve"> HYPERLINK "https://baike.baidu.com/item/%E4%BC%8A%E7%B4%A2/1476282" \t "https://baike.baidu.com/item/%E4%BC%8A%E7%B4%A2%E5%AF%93%E8%A8%80/_blank" </w:instrText>
      </w:r>
      <w:r>
        <w:fldChar w:fldCharType="separate"/>
      </w:r>
      <w:r>
        <w:rPr>
          <w:rFonts w:hint="eastAsia" w:ascii="宋体" w:hAnsi="宋体" w:cs="宋体"/>
          <w:szCs w:val="21"/>
        </w:rPr>
        <w:t>伊索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所著的寓言集，并加入印度、阿拉伯及基督教故事，共357篇。《伊索寓言》中收录有300多则寓言，内容大多与动物有关。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C.安徒生，丹麦作家。代表作有通话《卖火柴的小女孩》《海的女儿》《丑小鸭》《灰姑娘》《白雪公主》等。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D.《杞人忧天》选自《列子》。今本八篇，内容多为民间故事、寓言和神话传说。列御寇著，相传是战国时的道家人物。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cs="宋体"/>
          <w:kern w:val="0"/>
          <w:szCs w:val="21"/>
        </w:rPr>
        <w:t>假如你是光明中学901班的学生，班级开展以“我们爱劳动”为主题的综合性学习活动，请你结合下列材料，完成以下三个任务。（共6分）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材料一：习近平总书记强调“把劳动教育纳入人才培养全过程，贯通大中小学各学段和家庭、学校、社会各方面”。大力开展劳动教育，引导广大青少年牢固树立以辛勤劳动为荣，以好逸恶劳为耻的劳动观。       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材料二：5月22日，“杂交水稻之父”袁降平院士逝世。巨星陨落，举国同悲。这位伟大的科学家生前曾说，“不下田的学生我不带”仙堂年斗献草帽护起裤腿，下田试验。正如他自己所说：“我就是一个农民”“禾下乘凉”是他的梦想。钟南山院士评价他，把论文写在了大地上。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材料三：日前，湖南某小学举行校所共建劳动基地活动，农科所博士团带孩子们种下基地建成后的第一季农作物——油菜。每个同学负责一小排作物养护。孩子们亲身体验到劳动的辛苦和快乐。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（1）任务一：探究三则材料，你懂得了关于劳动的什么道理？（2分）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（2）任务二：现已根据材料二拟写了上联，围绕活动主题，请你根据材料三补写下联。（2分）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上联：科学家禾下乘凉勤躬耕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下联：_________________________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（3）任务三：你班计划开展劳动实践活动，将邀请农科所博士团某老师前来指导，结合材料三，请你以班长小明的身份将下面的邀请函补充完整。（2分）</w:t>
      </w:r>
    </w:p>
    <w:p>
      <w:pPr>
        <w:widowControl/>
        <w:spacing w:before="100" w:beforeAutospacing="1" w:after="100" w:afterAutospacing="1" w:line="360" w:lineRule="auto"/>
        <w:ind w:firstLine="4620" w:firstLineChars="2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邀请函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尊敬的农科所博士团老师：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      我班将于2021年6月25日开展劳动实践活动，__________。回复为盼。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     光明中学901班小明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      2021年6月20日</w:t>
      </w:r>
    </w:p>
    <w:p>
      <w:pPr>
        <w:widowControl/>
        <w:spacing w:line="360" w:lineRule="auto"/>
        <w:jc w:val="left"/>
        <w:rPr>
          <w:rFonts w:ascii="宋体" w:hAnsi="宋体" w:cs="宋体"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8.名著阅读。（2分）</w:t>
      </w:r>
    </w:p>
    <w:p>
      <w:pPr>
        <w:widowControl/>
        <w:spacing w:line="360" w:lineRule="auto"/>
        <w:jc w:val="left"/>
        <w:rPr>
          <w:rFonts w:ascii="宋体" w:hAnsi="宋体" w:cs="宋体"/>
          <w:iCs/>
          <w:color w:val="FF0000"/>
          <w:kern w:val="0"/>
          <w:szCs w:val="21"/>
        </w:rPr>
      </w:pPr>
      <w:r>
        <w:rPr>
          <w:rFonts w:hint="eastAsia" w:ascii="宋体" w:hAnsi="宋体" w:cs="宋体"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《西游记》中，唐僧师徒四人取得真经后，唐僧被封为旃檀功德佛，孙悟空被封为____________，猪八戒被封为______________，沙僧被封为金身罗汉。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古诗文阅读。（共19分）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阅读下面的古诗，完成9——11题。（6分，每小题2分）</w:t>
      </w:r>
    </w:p>
    <w:p>
      <w:pPr>
        <w:widowControl/>
        <w:spacing w:line="360" w:lineRule="auto"/>
        <w:ind w:firstLine="3360" w:firstLineChars="16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秋词（其一）</w:t>
      </w:r>
    </w:p>
    <w:p>
      <w:pPr>
        <w:widowControl/>
        <w:spacing w:line="360" w:lineRule="auto"/>
        <w:ind w:firstLine="3360" w:firstLineChars="1600"/>
        <w:jc w:val="left"/>
        <w:rPr>
          <w:rFonts w:ascii="宋体" w:hAnsi="宋体" w:cs="宋体"/>
          <w:kern w:val="0"/>
          <w:szCs w:val="21"/>
          <w:vertAlign w:val="superscript"/>
        </w:rPr>
      </w:pPr>
      <w:r>
        <w:rPr>
          <w:rFonts w:hint="eastAsia" w:ascii="宋体" w:hAnsi="宋体" w:cs="宋体"/>
          <w:kern w:val="0"/>
          <w:szCs w:val="21"/>
        </w:rPr>
        <w:t>刘禹锡</w:t>
      </w:r>
      <w:r>
        <w:rPr>
          <w:rFonts w:hint="eastAsia" w:ascii="宋体" w:hAnsi="宋体" w:cs="宋体"/>
          <w:kern w:val="0"/>
          <w:szCs w:val="21"/>
          <w:vertAlign w:val="superscript"/>
        </w:rPr>
        <w:t>①</w:t>
      </w:r>
    </w:p>
    <w:p>
      <w:pPr>
        <w:widowControl/>
        <w:spacing w:before="100" w:beforeAutospacing="1" w:after="100" w:afterAutospacing="1" w:line="360" w:lineRule="auto"/>
        <w:ind w:firstLine="2310" w:firstLineChars="1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自古逢秋悲寂寥</w:t>
      </w:r>
      <w:r>
        <w:rPr>
          <w:rFonts w:hint="eastAsia" w:ascii="宋体" w:hAnsi="宋体" w:cs="宋体"/>
          <w:kern w:val="0"/>
          <w:szCs w:val="21"/>
          <w:vertAlign w:val="superscript"/>
        </w:rPr>
        <w:t>②</w:t>
      </w:r>
      <w:r>
        <w:rPr>
          <w:rFonts w:hint="eastAsia" w:ascii="宋体" w:hAnsi="宋体" w:cs="宋体"/>
          <w:kern w:val="0"/>
          <w:szCs w:val="21"/>
        </w:rPr>
        <w:t>，我言秋日胜春朝。</w:t>
      </w:r>
    </w:p>
    <w:p>
      <w:pPr>
        <w:widowControl/>
        <w:spacing w:before="100" w:beforeAutospacing="1" w:after="100" w:afterAutospacing="1" w:line="360" w:lineRule="auto"/>
        <w:ind w:firstLine="2310" w:firstLineChars="1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晴空一鹤排</w:t>
      </w:r>
      <w:r>
        <w:rPr>
          <w:rFonts w:hint="eastAsia" w:ascii="宋体" w:hAnsi="宋体" w:cs="宋体"/>
          <w:kern w:val="0"/>
          <w:szCs w:val="21"/>
          <w:vertAlign w:val="superscript"/>
        </w:rPr>
        <w:t>③</w:t>
      </w:r>
      <w:r>
        <w:rPr>
          <w:rFonts w:hint="eastAsia" w:ascii="宋体" w:hAnsi="宋体" w:cs="宋体"/>
          <w:kern w:val="0"/>
          <w:szCs w:val="21"/>
        </w:rPr>
        <w:t>云上，便引诗情到碧霄。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【注释】①刘禹锡，字梦得，唐代文学家。参与王叔文集团的政治改革，失败后屡遭贬谪。②寂寥：冷清萧条。③排：推开。</w:t>
      </w:r>
    </w:p>
    <w:p>
      <w:pPr>
        <w:widowControl/>
        <w:numPr>
          <w:ilvl w:val="0"/>
          <w:numId w:val="4"/>
        </w:numPr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请你概括诗中“鹤”这一形象的特点。（2分）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widowControl/>
        <w:numPr>
          <w:ilvl w:val="0"/>
          <w:numId w:val="4"/>
        </w:numPr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诗歌前两句运用了哪种写作手法？请简要分析。（2分）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widowControl/>
        <w:numPr>
          <w:ilvl w:val="0"/>
          <w:numId w:val="4"/>
        </w:numPr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阅读全诗，请你概括诗歌表达了诗人怎样的思想情感。（2分）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（二）文言文阅读。（共13分）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center"/>
        <w:textAlignment w:val="center"/>
        <w:rPr>
          <w:rFonts w:ascii="宋体" w:hAnsi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（甲）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both"/>
        <w:textAlignment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一屠晚归，担中肉尽，止有剩骨。途中两狼，缀行甚远。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both"/>
        <w:textAlignment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屠惧，投以骨。一狼得骨止，一狼仍从。复投之，后狼止而前狼又至。骨已尽矣，而两狼之并驱如故。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both"/>
        <w:textAlignment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屠大窘，恐前后受其敌。顾野有麦场，场主积薪其中，苫蔽成丘。屠乃奔倚其下，弛担持刀。狼不敢前，眈眈相向。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both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少时，一狼径去，其一犬坐于前。久之，目似暖，意暇巷。屠暴起，以刀劈狼首，又数刀毙之。方欲行，转视积薪后，一狼洞其中，</w:t>
      </w:r>
      <w:r>
        <w:rPr>
          <w:rFonts w:hint="eastAsia" w:ascii="宋体" w:hAnsi="宋体" w:cs="宋体"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意将隧入以攻其后也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。身已半入，止露尻尾。屠自后断其股，亦毙之。乃悟前狼假寐，盖以诱敌。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狼亦黠矣，而项刻两毙，禽善之变诈几何哉？止增笑耳。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righ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——选自《聊斋志异》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center"/>
        <w:textAlignment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（乙）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某氏园中，有古木，鹤巢其上，孵雏将出。一日，鹊徊翔其上，悲鸣不已。顷之，有群鹊鸣渐近，集古木上，忽有二鹊对鸣，若相语状，俄而扬去。未几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，一鹳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横空而来，咯咯“作声，二鹊亦尾其后。</w:t>
      </w:r>
      <w:r>
        <w:rPr>
          <w:rFonts w:hint="eastAsia" w:ascii="宋体" w:hAnsi="宋体" w:cs="宋体"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群鹊见而噪，若有所诉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。鹳又“咯咯“作声，似允所请。鹳于古木上盘旋三匝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，遂俯冲鹊巢，衔一赤蛇吞之。群鹊喧舞，若庆且谢也。盖二鹊招鹳援友也。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jc w:val="right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——选自张潮《虞初新志》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注：①未几：没有多久。②鹳：guàn，一种鸟，嘴长而直。③匝：周、圈。</w:t>
      </w:r>
    </w:p>
    <w:p>
      <w:pPr>
        <w:pStyle w:val="4"/>
        <w:widowControl/>
        <w:spacing w:before="264" w:beforeAutospacing="0" w:after="0" w:afterAutospacing="0"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12．下列句中加点的字或词语解释不相同的一项是（   ）（3分）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A．骨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尽矣</w:t>
      </w:r>
      <w:r>
        <w:rPr>
          <w:rStyle w:val="7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     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悲鸣不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已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B．一狼径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去</w:t>
      </w:r>
      <w:r>
        <w:rPr>
          <w:rStyle w:val="7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     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俄而扬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去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以诱敌</w:t>
      </w:r>
      <w:r>
        <w:rPr>
          <w:rStyle w:val="7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     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二鹊招鹳援友也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D．狼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亦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黠矣</w:t>
      </w:r>
      <w:r>
        <w:rPr>
          <w:rStyle w:val="7"/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     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二鹊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亦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尾其后</w:t>
      </w:r>
    </w:p>
    <w:p>
      <w:pPr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13．下列选项中加点文言虚词的用法与例句相同的一项是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）（3分）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例句：衔一赤蛇吞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之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A．久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目似瞑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B．禽兽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变诈几何哉？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C．复投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，后狼止而前狼又至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D．而两狼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:em w:val="dot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并驱如故</w:t>
      </w:r>
    </w:p>
    <w:p>
      <w:pPr>
        <w:pStyle w:val="4"/>
        <w:widowControl/>
        <w:spacing w:before="264" w:beforeAutospacing="0" w:after="0" w:afterAutospacing="0"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14．用现代汉语翻译文中画横线的句子。（4分）</w:t>
      </w:r>
    </w:p>
    <w:p>
      <w:pPr>
        <w:pStyle w:val="4"/>
        <w:widowControl/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（1）意将隧入以攻其后也。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pStyle w:val="4"/>
        <w:widowControl/>
        <w:numPr>
          <w:ilvl w:val="0"/>
          <w:numId w:val="5"/>
        </w:numPr>
        <w:spacing w:before="264" w:beforeAutospacing="0" w:after="0" w:afterAutospacing="0" w:line="360" w:lineRule="auto"/>
        <w:ind w:firstLine="348"/>
        <w:textAlignment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群鹊见而噪，若有所等诉。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pStyle w:val="4"/>
        <w:widowControl/>
        <w:numPr>
          <w:ilvl w:val="0"/>
          <w:numId w:val="6"/>
        </w:numPr>
        <w:spacing w:before="264" w:beforeAutospacing="0" w:after="0" w:afterAutospacing="0"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乙文中，喜鹊在“孵维将出”时“悲鸣不己”，请用自己的话概括原因，并根据文章内容概括喜鹊的形象特点。（3分）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现代文阅读。（本部分共25分）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（一）阅读下面文章，完成题目。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一觉醒来是早晨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沈石溪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当四周都是陌生的面孔，当一双双怀疑的眼睛紧盯着你，你会不会产生一种独坐小船在黑夜的大海上漂流，孤立无援，随时都会被狂风恶浪吞噬掉的恐惧感？我就曾经有过这样的感受。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那时我刚读完初一，升初二，因家庭迁居，换了一个新学校。开学第三天，数学老师搞了一次摸底考试。我从小学开始，就对数学很有兴趣，很顺利地就把题目全部做好。第二天一公布成绩，我得了满分，而同桌那位眉清目秀的班长乐嘉秋才得了九十九分。当那位戴着深度近视眼镜的秦老师宣布完分数，同学们向我投来美慕的目光时，我心里像灌了蜜似的甜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就在这时，乐嘉秋站起来说：“秦老师，沈石溪同学是因为作弊才得了一百分的，昨天考试时，他先是问我借橡皮擦，后来又说忘了带量角器，一会儿又说钢笔没了墨水……几次三番找寸借口偷看我的试卷，我觉得这不是他的真正成绩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我的脑袋嗡的一声变得簸箕大。是的，我向她借过文具，但我扪心自问，两只眼睛始终规规矩矩。我的脸涨得通红，像朵快要枯死的鸡冠花，嗫嚅着说：“我没有……我没有……”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教室里静得像关严了门的冷冻仓库，我惶惑地四下望去，只看见一双双愤怒的眼睛就像一只只愤怒的小蜜蜂，从四面八方飞来叮蜇我。我把求救的目光投向秦老师，企望她能主持公道。秦老师走到我面前，说：“沈石溪同学，我要告诉你，你的眼睛生得很大，嗯，还有点儿漂亮，但如果把一双大眼睛用来偷看别人的试卷，那漂亮的大眼睛就变得不漂亮了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不知为什么，我心里虚得很，腰也弯下来了，背也驼下来了，脖子也缩下去了。我想，我不该这么窝囊的，我没做错什么，应该理直气壮地为自己辩解。遗憾的是，我本来就腼腆，只会像个口吃患者似的反复说：“我没有……我真的没有……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这以后，我一上数学课就无端地紧张，脖子僵硬地扭向一边，唯恐乐嘉秋又怀疑我偷看她作业什么的，我目不转睛地盯着秦老师那张表情生动的脸，猜测她是不是对我转变了看法，我竖起耳朵谛听四周的同学有没有在说我的坏话，而老师讲什么我一句也没能听进去。我的数学成绩急速滑坡，到了期中考试，我才考了四十八分。秦老师拿着考卷，愠怒地说：“我想，这才是你真正的成绩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这不及格的期中考试成了一条有力的反证，证明我在那次摸底考试时确实偷看了乐嘉秋的试卷。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当天夜里，我失眠了，躺在床上胡思乱想。我想，一个人到了一个新环境，给人家的第一印象非常重要，好比定音锤，我却一锤子敲出了刺耳的噪声；我想，我怕是永远也无法改变秦老师和同学们对我的坏印象了，我这辈子算是让乐嘉秋给毁了；我想，我应该用粉笔在她背上画条蛇，隐喻她就是专门害人的美人蛇……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我脑子特别活络，一秒钟就可以想出一千个坏点子来，可我从来胆小如鼠，不敢付诸行动。我想，要是我正在做报复她的坏事时，突然被人发觉，岂不是铁证如山地证明我曾经偷看公过她的试卷？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唉，怎么办？怎么办？我觉得我人生的道路上一片黑暗，眼睛就像开了闸的水库，泪水滂沱……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突然，我发现奶奶蹑手蹑脚走到我床边，慈祥地摸摸我的额头，附在我耳朵边轻轻地说：“好好睡一觉，一觉醒来是早晨！相信奶奶，一觉醒来是早晨！”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奶奶的语调平和沉稳，透出饱经风霜后的练达与睿智。她老人家并不知道我究竟遇上了什么麻烦，不来询问、追究，只是把一个信念传授给了我，而这个信念是她用一生的坎坷与磨难练就的生命结晶。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奶奶的大半辈子都泡在苦水里，爷爷、父亲先后入狱，她和我母亲一起，靠给人绣花，靠典卖极有限的家当，靠捡食菜皮，苦苦支撑这个家。在凄风苦雨的漫长岁月里，这句“一觉醒来是早晨”的口头禅，像一根结实的精神拐杖，支撑着她一趟又一趟由绝望走向希望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觉醒来是早晨，当然不仅仅是指时间的轮回，也是指人心境的更新；放下你的忧伤，把折磨你的困境像脱衣服似的脱下来，轻轻松松、舒舒坦坦睡一觉，黑夜会无可奈何地退却，当你睁开双眼，已经是阳光明媚的早晨；早晨，生机勃勃，充满着新的希望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那天晚上，我咀嚼着奶奶这句平平淡淡却又蕴含着深刻人生哲理的话，酣然入睡。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第二天，我精神饱满地来到学校，我不再理会别人是怎么看我的，我专心致志地听秦老师主讲课，把巨大的精神包袱卸下来，当成柔软的坐垫坐在屁股底下了。我的数学功底本来就好，一发奋，掉下来的成绩很快就嗖嗖往上蹿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到了期末考试，临考数学前，我十分平静地要求秦老师允许我临时调换一下座位，我的理由是，我不希望同学们对我产生新的误会。得到秦老师首肯后，我在讲台旁独坐一桌，面对散发着油墨香的考卷，我的心就像早晨清新的空气，透明得没有一丝杂质，潜心演算每一道考题，我做得又快又好，第一个交卷，又是一个漂亮的满分！不知是上帝的故意安排还是一种巧合，乐嘉秋又是九十九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寒假里有一天，我一清早到小菜场帮奶奶替别人刮鱼鳞，正巧遇见打扮得漂漂亮亮的乐嘉秋迎面走来。我衣衫褴褛，两只手沾满鱼腥，羞于见人，想扭头装着没看见，她却主动跑过来打招呼，她的脸红得像盛开的夹竹桃，讪讪地说：“看来，数学摸底考试时，我……我确实是误会你了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“人嘛，总有误解别人的时候，也总有被别人误会的时候。”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“我好后悔，我一直想……想对你说声对不起。”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“别别，过去的事就让它过去好了。嗯，一觉醒来是早晨。”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初中毕业后，我离乡背井，多少次陷入谗言的沼泽，多少次卷进是非的漩涡，多少次面临人生的绝境，但在我最困难的时候，我就会想起奶奶说的这句话：一觉醒来是早晨！于是，我便恢复了自信和勇气，于是，我振作起来舔舔伤口继续与命运拼搏，于是，我奇迹般地走出沼泽，战胜绝境，柳暗花明又一村。</w:t>
      </w:r>
    </w:p>
    <w:p>
      <w:pPr>
        <w:spacing w:line="360" w:lineRule="auto"/>
        <w:jc w:val="righ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（选自《爷爷的糖人》，有删改）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16. 根据文章内容，在方框内将情节补充完整。（2分）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drawing>
          <wp:inline distT="0" distB="0" distL="114300" distR="114300">
            <wp:extent cx="4591050" cy="552450"/>
            <wp:effectExtent l="0" t="0" r="11430" b="11430"/>
            <wp:docPr id="7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 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17.文中插叙了什么内容？有什么作用？（3分）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18. 按要求回答括号内的问题。（4分）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（1）那天晚上，我</w:t>
      </w:r>
      <w:r>
        <w:rPr>
          <w:rFonts w:hint="eastAsia" w:ascii="宋体" w:hAnsi="宋体" w:cs="宋体"/>
          <w:color w:val="000000"/>
          <w:szCs w:val="21"/>
          <w:em w:val="dot"/>
        </w:rPr>
        <w:t>咀嚼</w:t>
      </w:r>
      <w:r>
        <w:rPr>
          <w:rFonts w:hint="eastAsia" w:ascii="宋体" w:hAnsi="宋体" w:cs="宋体"/>
          <w:color w:val="000000"/>
          <w:szCs w:val="21"/>
        </w:rPr>
        <w:t>着奶奶这句平平淡淡却又蕴含着深刻人生哲理的话，</w:t>
      </w:r>
      <w:r>
        <w:rPr>
          <w:rFonts w:hint="eastAsia" w:ascii="宋体" w:hAnsi="宋体" w:cs="宋体"/>
          <w:color w:val="000000"/>
          <w:szCs w:val="21"/>
          <w:em w:val="dot"/>
        </w:rPr>
        <w:t>酣然入睡</w:t>
      </w:r>
      <w:r>
        <w:rPr>
          <w:rFonts w:hint="eastAsia" w:ascii="宋体" w:hAnsi="宋体" w:cs="宋体"/>
          <w:color w:val="000000"/>
          <w:szCs w:val="21"/>
        </w:rPr>
        <w:t>。（分析加点词的表达效果）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（2）她却主动跑过来打招呼，她的脸红得像盛开的夹竹桃，讪讪地说：“看来，数学摸底考试时，我……我确实是误会你了。”（从描写的角度赏析句子）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numPr>
          <w:ilvl w:val="0"/>
          <w:numId w:val="7"/>
        </w:numPr>
        <w:spacing w:line="360" w:lineRule="auto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你怎样理解“一觉醒来是早晨”这句话的含义？（3分）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ind w:firstLine="4620" w:firstLineChars="220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苏七块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冯骥才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①苏大夫本名苏金散，民国初年在小白楼一带，开所行医，正骨拿环，天津卫挂头牌，连洋人赛马，折胳膊断腿，也来求他。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②（A）</w:t>
      </w:r>
      <w:r>
        <w:rPr>
          <w:rFonts w:hint="eastAsia" w:ascii="宋体" w:hAnsi="宋体" w:cs="宋体"/>
          <w:kern w:val="0"/>
          <w:szCs w:val="21"/>
          <w:u w:val="single"/>
        </w:rPr>
        <w:t>他人高袍长，手瘦有劲，五十开外，红唇皓齿，眸子赛</w:t>
      </w:r>
      <w:r>
        <w:rPr>
          <w:rFonts w:hint="eastAsia" w:ascii="宋体" w:hAnsi="宋体" w:cs="宋体"/>
          <w:kern w:val="0"/>
          <w:szCs w:val="21"/>
          <w:u w:val="single"/>
          <w:vertAlign w:val="superscript"/>
        </w:rPr>
        <w:t>①</w:t>
      </w:r>
      <w:r>
        <w:rPr>
          <w:rFonts w:hint="eastAsia" w:ascii="宋体" w:hAnsi="宋体" w:cs="宋体"/>
          <w:kern w:val="0"/>
          <w:szCs w:val="21"/>
          <w:u w:val="single"/>
        </w:rPr>
        <w:t>灯，下巴儿一绺山羊须，浸了油赛的乌黑锃亮。</w:t>
      </w:r>
      <w:r>
        <w:rPr>
          <w:rFonts w:hint="eastAsia" w:ascii="宋体" w:hAnsi="宋体" w:cs="宋体"/>
          <w:kern w:val="0"/>
          <w:szCs w:val="21"/>
        </w:rPr>
        <w:t>张口说话，声音打胸腔出来，带着丹田气，远近一样响，要是当年入班学戏，保准是金少山的冤家对头。他手下动作更是“干净麻利快”，逢到有人伤筋断骨找他来，他呢？（B）</w:t>
      </w:r>
      <w:r>
        <w:rPr>
          <w:rFonts w:hint="eastAsia" w:ascii="宋体" w:hAnsi="宋体" w:cs="宋体"/>
          <w:kern w:val="0"/>
          <w:szCs w:val="21"/>
          <w:u w:val="single"/>
        </w:rPr>
        <w:t>指一触，隔皮戳肉，里头怎么回事，立时心明眼亮。忽然双手赛一对白鸟，上下翻飞，疾如闪电，只听“咔嚓咔嚓”，不等病人觉疼，断骨头就接上了。</w:t>
      </w:r>
      <w:r>
        <w:rPr>
          <w:rFonts w:hint="eastAsia" w:ascii="宋体" w:hAnsi="宋体" w:cs="宋体"/>
          <w:kern w:val="0"/>
          <w:szCs w:val="21"/>
        </w:rPr>
        <w:t>贴块膏药，上了夹板，病人回去自好。倘若再来，一准是鞠大躬谢大恩送大匾来了。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③人有了能耐，脾气准各色</w:t>
      </w:r>
      <w:r>
        <w:rPr>
          <w:rFonts w:hint="eastAsia" w:ascii="宋体" w:hAnsi="宋体" w:cs="宋体"/>
          <w:kern w:val="0"/>
          <w:szCs w:val="21"/>
          <w:vertAlign w:val="superscript"/>
        </w:rPr>
        <w:t>②</w:t>
      </w:r>
      <w:r>
        <w:rPr>
          <w:rFonts w:hint="eastAsia" w:ascii="宋体" w:hAnsi="宋体" w:cs="宋体"/>
          <w:kern w:val="0"/>
          <w:szCs w:val="21"/>
        </w:rPr>
        <w:t xml:space="preserve">。苏大夫有个各色的规矩，凡来瞧病，无论贫富亲疏，必得先拿七块银圆码在台子上，他才肯瞧病，否则决不搭理。这叫嘛规矩？他就这规矩！人家骂他认钱不认人，能耐就值七块，因故得个挨贬的绰号叫作：苏七块。当面称他苏大夫，背后叫他苏七块，谁也不知他的大名苏金散了。 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④苏大夫好打牌，一日闲着，两位牌友来玩，三缺一，便把街北不远的牙医华大夫请来，凑上一桌。玩得正来神儿，忽然三轮车夫张四闯进来，往门上一靠，右手托着左胳膊肘，脑袋瓜淌汗，脖子周围的小褂湿了一圈，显然摔坏胳膊，疼得够劲。可三轮车夫都是赚一天吃一天，哪拿得出七块银圆？他说先欠着苏大夫，过后准还，说话时还哎哟哎哟叫疼。谁料苏大夫听赛没听，照样摸牌看牌算牌打牌，或喜或忧或惊或装作不惊，脑子全在牌桌上。一位牌友看不过去，使手指指门外，苏大夫眼睛仍不离牌。“苏七块”这绰号就表现得斩钉截铁了。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⑤牙医华大夫出名的心善，他推说去撒尿，离开牌桌走到后院，钻出后门，绕到前街，远远把靠在门边的张四悄悄招呼过来，打怀里摸出七块银圆给了他。不等张四感激，转身打原道返回，进屋坐回牌桌，若无其事地接着打牌。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⑥过一会儿，张四歪歪扭扭走进屋，把七块银圆“哗”地往台子上一码。这下比按铃还快，苏大夫已然站在张四面前，挽起袖子，把张四的胳膊放在台子上，捏几下骨头，跟手左拉右推，下顶上压，张四抽肩缩颈闭眼龇牙，预备重重挨几下，苏大夫却说：“接上了。”当下便涂上药膏，夹上夹板，还给张四几包活血止疼口服的药面子。张四说他再没钱付药款，苏大夫只说了句：“这药我送了。”便回到牌桌旁。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⑦今儿的牌各有输赢，更是没完没了，直到点灯时分，肚子空得直叫，大家才散。临出门时，苏大夫伸出瘦手，拦住华大夫，留他有事。待那二位牌友走后，他打自己座位前那堆银圆里取出七块，往华大夫手心一放，在华大夫惊愕中说道：“有句话，还得跟您说。您别以为我这人心地不善，只是我立的这规矩不能改!”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⑧华大夫把这话带回去，琢磨了三天三夜，到底也没琢磨透苏大夫这话里的深意，但他打心眼儿里钦佩苏大夫这事这理这人。    </w:t>
      </w:r>
    </w:p>
    <w:p>
      <w:pPr>
        <w:widowControl/>
        <w:spacing w:before="100" w:beforeAutospacing="1" w:after="100" w:afterAutospacing="1" w:line="360" w:lineRule="auto"/>
        <w:ind w:firstLine="7350" w:firstLineChars="35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（选自《俗世奇人》）</w:t>
      </w:r>
    </w:p>
    <w:p>
      <w:pPr>
        <w:widowControl/>
        <w:spacing w:before="100" w:beforeAutospacing="1" w:after="100" w:afterAutospacing="1"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注：①赛：天津地方土语，有“好像”或“似”之意。②各色：方言，意思是特殊，与众不同。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20.下列关于小说内容和手法的分析不正确的一项是（    ）（3分）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A.小说情节曲折，作者运用伏笔和照应的手法，先写车夫求医无钱，再写华大夫暗中相助，最后写苏七块赠药退钱，可谓一波三折，引人入胜。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B.小说介绍苏七块“各色的规矩”，突出了苏七块行医的这种特别的个性，鲜明地塑造人物形象，并推动了情节的发展。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C.三轮车夫张四摔伤，因无七块银元，苏七块坚决不给他治伤，当看到张四把七块银元“哗”地往台子上一码。苏七块“这下比按铃还快”，马上给张四疗伤。可见，苏七块是个贪财势利，毫无同情心的人。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D.小说大量使用天津方言以及古典小说的白描人笔，很具有故事性和传奇性，读起来让人拍案叫绝。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21.根据要求，在横线处填空。（2分）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（A）处运用的描写手法是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，突出了人物的奇人奇貌，必有奇能。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（B）处运用的修辞手法是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，表现了苏七块连串的动作敏捷迅速，医术了得。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22.苏七块是冯骥才文化小说系列中的“奇人”之一，请结合小说内容，概括苏七块身上的“奇”表现在哪四个方面（每个方面不得超过7个字）。（4分）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widowControl/>
        <w:numPr>
          <w:ilvl w:val="0"/>
          <w:numId w:val="8"/>
        </w:numPr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小说以苏七块赠药退钱结尾，请结合全文分析这样结尾的作用。（3分）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____________________________________________________________________________________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三、作文（50分）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阅读下面文字，根据要求作文。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幸福充盈的人生是值得回味的，每个人都有不同于他人的经历，都有难以忘怀的记忆，都有常驻心间的“味道”。食物有味道，田野有味道，四季有味道，家乡有味道，青春有味道，亲情有味道，生活有味道……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请以“____的味道”为题目，写一篇文章。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 w:ascii="宋体" w:hAnsi="宋体" w:cs="宋体"/>
          <w:kern w:val="0"/>
          <w:szCs w:val="21"/>
        </w:rPr>
        <w:t>要求：（1）请将作文题目补充完整。（2）文体不限，诗歌除外。（3）表达真情实感，不得套作、抄袭。（4）文中不得出现真实的地名、人名。（5）不少于600字。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076A5"/>
    <w:multiLevelType w:val="singleLevel"/>
    <w:tmpl w:val="866076A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96EB2879"/>
    <w:multiLevelType w:val="singleLevel"/>
    <w:tmpl w:val="96EB28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C2BE2F5"/>
    <w:multiLevelType w:val="singleLevel"/>
    <w:tmpl w:val="9C2BE2F5"/>
    <w:lvl w:ilvl="0" w:tentative="0">
      <w:start w:val="19"/>
      <w:numFmt w:val="decimal"/>
      <w:suff w:val="space"/>
      <w:lvlText w:val="%1."/>
      <w:lvlJc w:val="left"/>
    </w:lvl>
  </w:abstractNum>
  <w:abstractNum w:abstractNumId="3">
    <w:nsid w:val="A366D944"/>
    <w:multiLevelType w:val="singleLevel"/>
    <w:tmpl w:val="A366D94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4">
    <w:nsid w:val="A5086798"/>
    <w:multiLevelType w:val="singleLevel"/>
    <w:tmpl w:val="A5086798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2241FD7"/>
    <w:multiLevelType w:val="singleLevel"/>
    <w:tmpl w:val="F2241FD7"/>
    <w:lvl w:ilvl="0" w:tentative="0">
      <w:start w:val="2"/>
      <w:numFmt w:val="upperLetter"/>
      <w:suff w:val="nothing"/>
      <w:lvlText w:val="%1．"/>
      <w:lvlJc w:val="left"/>
    </w:lvl>
  </w:abstractNum>
  <w:abstractNum w:abstractNumId="6">
    <w:nsid w:val="F3A99666"/>
    <w:multiLevelType w:val="singleLevel"/>
    <w:tmpl w:val="F3A99666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4965884"/>
    <w:multiLevelType w:val="singleLevel"/>
    <w:tmpl w:val="F4965884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7372215"/>
    <w:rsid w:val="00086D0C"/>
    <w:rsid w:val="000B7FA1"/>
    <w:rsid w:val="004151FC"/>
    <w:rsid w:val="00737B92"/>
    <w:rsid w:val="00997672"/>
    <w:rsid w:val="00BA36EB"/>
    <w:rsid w:val="00C02FC6"/>
    <w:rsid w:val="00FE20FC"/>
    <w:rsid w:val="07372215"/>
    <w:rsid w:val="1EC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7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12</Pages>
  <Words>7244</Words>
  <Characters>8421</Characters>
  <Lines>64</Lines>
  <Paragraphs>18</Paragraphs>
  <TotalTime>1</TotalTime>
  <ScaleCrop>false</ScaleCrop>
  <LinksUpToDate>false</LinksUpToDate>
  <CharactersWithSpaces>8812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2022-07-15T02:46:00Z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2022-12-14T11:01:18Z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59FC652A4F35470284A29EEA206C3405</vt:lpwstr>
  </property>
</Properties>
</file>