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680"/>
          <w:tab w:val="left" w:pos="3780"/>
          <w:tab w:val="left" w:pos="7980"/>
          <w:tab w:val="left" w:pos="10080"/>
        </w:tabs>
        <w:spacing w:line="300" w:lineRule="auto"/>
        <w:jc w:val="center"/>
        <w:rPr>
          <w:rFonts w:hAnsi="宋体" w:eastAsia="宋体" w:cs="宋体"/>
          <w:b/>
          <w:bCs/>
          <w:sz w:val="28"/>
          <w:szCs w:val="24"/>
        </w:rPr>
      </w:pPr>
      <w:r>
        <w:rPr>
          <w:rFonts w:hint="eastAsia" w:hAnsi="宋体" w:eastAsia="宋体" w:cs="宋体"/>
          <w:b/>
          <w:bCs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11125200</wp:posOffset>
            </wp:positionH>
            <wp:positionV relativeFrom="topMargin">
              <wp:posOffset>12344400</wp:posOffset>
            </wp:positionV>
            <wp:extent cx="368300" cy="317500"/>
            <wp:effectExtent l="0" t="0" r="0" b="0"/>
            <wp:wrapNone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hAnsi="宋体" w:eastAsia="宋体" w:cs="宋体"/>
          <w:b/>
          <w:bCs/>
          <w:sz w:val="28"/>
          <w:szCs w:val="24"/>
        </w:rPr>
        <w:t>2021—2022学年七年级语文上学期期末测试卷</w:t>
      </w:r>
    </w:p>
    <w:p>
      <w:pPr>
        <w:pStyle w:val="2"/>
        <w:tabs>
          <w:tab w:val="left" w:pos="1680"/>
          <w:tab w:val="left" w:pos="3780"/>
          <w:tab w:val="left" w:pos="7980"/>
          <w:tab w:val="left" w:pos="10080"/>
        </w:tabs>
        <w:spacing w:line="300" w:lineRule="auto"/>
        <w:jc w:val="center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第三套</w:t>
      </w:r>
    </w:p>
    <w:p>
      <w:pPr>
        <w:pStyle w:val="2"/>
        <w:tabs>
          <w:tab w:val="left" w:pos="1680"/>
          <w:tab w:val="left" w:pos="3780"/>
          <w:tab w:val="left" w:pos="7980"/>
          <w:tab w:val="left" w:pos="10080"/>
        </w:tabs>
        <w:spacing w:line="300" w:lineRule="auto"/>
        <w:jc w:val="center"/>
        <w:rPr>
          <w:rFonts w:hAnsi="宋体" w:eastAsia="楷体_GB2312" w:cs="宋体"/>
        </w:rPr>
      </w:pPr>
      <w:r>
        <w:rPr>
          <w:rFonts w:hint="eastAsia" w:ascii="楷体_GB2312" w:hAnsi="楷体_GB2312" w:eastAsia="楷体_GB2312" w:cs="楷体_GB2312"/>
        </w:rPr>
        <w:t>（全卷共150分 考试时间120分钟）</w:t>
      </w:r>
    </w:p>
    <w:p>
      <w:pPr>
        <w:pStyle w:val="2"/>
        <w:tabs>
          <w:tab w:val="left" w:pos="1680"/>
          <w:tab w:val="left" w:pos="3780"/>
          <w:tab w:val="left" w:pos="7980"/>
          <w:tab w:val="left" w:pos="10080"/>
        </w:tabs>
        <w:spacing w:line="360" w:lineRule="auto"/>
        <w:ind w:firstLine="422" w:firstLineChars="200"/>
        <w:rPr>
          <w:rFonts w:hAnsi="宋体" w:eastAsia="宋体" w:cs="宋体"/>
          <w:b/>
          <w:bCs/>
        </w:rPr>
      </w:pPr>
      <w:r>
        <w:rPr>
          <w:rFonts w:hint="eastAsia" w:hAnsi="宋体" w:eastAsia="宋体" w:cs="宋体"/>
          <w:b/>
          <w:bCs/>
        </w:rPr>
        <w:t>一、语言积累及应用（27分）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1. </w:t>
      </w:r>
      <w:r>
        <w:rPr>
          <w:rFonts w:hint="eastAsia" w:cs="宋体" w:asciiTheme="minorEastAsia" w:hAnsiTheme="minorEastAsia"/>
          <w:szCs w:val="21"/>
        </w:rPr>
        <w:t>下列词语中加点字的字音、字形完全正确的一项是（   ）（3分）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A. </w:t>
      </w:r>
      <w:r>
        <w:rPr>
          <w:rFonts w:hint="eastAsia" w:cs="宋体" w:asciiTheme="minorEastAsia" w:hAnsiTheme="minorEastAsia"/>
          <w:szCs w:val="21"/>
          <w:em w:val="dot"/>
        </w:rPr>
        <w:t>殉</w:t>
      </w:r>
      <w:r>
        <w:rPr>
          <w:rFonts w:hint="eastAsia" w:cs="宋体" w:asciiTheme="minorEastAsia" w:hAnsiTheme="minorEastAsia"/>
          <w:szCs w:val="21"/>
        </w:rPr>
        <w:t>职（</w:t>
      </w:r>
      <w:r>
        <w:rPr>
          <w:rFonts w:hint="eastAsia" w:cs="Times New Roman" w:asciiTheme="minorEastAsia" w:hAnsiTheme="minorEastAsia"/>
          <w:szCs w:val="21"/>
        </w:rPr>
        <w:t>xùn</w:t>
      </w:r>
      <w:r>
        <w:rPr>
          <w:rFonts w:hint="eastAsia" w:cs="宋体" w:asciiTheme="minorEastAsia" w:hAnsiTheme="minorEastAsia"/>
          <w:szCs w:val="21"/>
        </w:rPr>
        <w:t>）   酝</w:t>
      </w:r>
      <w:r>
        <w:rPr>
          <w:rFonts w:hint="eastAsia" w:cs="宋体" w:asciiTheme="minorEastAsia" w:hAnsiTheme="minorEastAsia"/>
          <w:szCs w:val="21"/>
          <w:em w:val="dot"/>
        </w:rPr>
        <w:t>酿</w:t>
      </w:r>
      <w:r>
        <w:rPr>
          <w:rFonts w:hint="eastAsia" w:cs="宋体" w:asciiTheme="minorEastAsia" w:hAnsiTheme="minorEastAsia"/>
          <w:szCs w:val="21"/>
        </w:rPr>
        <w:t>（</w:t>
      </w:r>
      <w:r>
        <w:rPr>
          <w:rFonts w:hint="eastAsia" w:cs="Times New Roman" w:asciiTheme="minorEastAsia" w:hAnsiTheme="minorEastAsia"/>
          <w:szCs w:val="21"/>
        </w:rPr>
        <w:t>niàng</w:t>
      </w:r>
      <w:r>
        <w:rPr>
          <w:rFonts w:hint="eastAsia" w:cs="宋体" w:asciiTheme="minorEastAsia" w:hAnsiTheme="minorEastAsia"/>
          <w:szCs w:val="21"/>
        </w:rPr>
        <w:t>）  狭</w:t>
      </w:r>
      <w:r>
        <w:rPr>
          <w:rFonts w:hint="eastAsia" w:cs="宋体" w:asciiTheme="minorEastAsia" w:hAnsiTheme="minorEastAsia"/>
          <w:szCs w:val="21"/>
          <w:em w:val="dot"/>
        </w:rPr>
        <w:t>隘</w:t>
      </w:r>
      <w:r>
        <w:rPr>
          <w:rFonts w:hint="eastAsia" w:cs="宋体" w:asciiTheme="minorEastAsia" w:hAnsiTheme="minorEastAsia"/>
          <w:szCs w:val="21"/>
        </w:rPr>
        <w:t>（</w:t>
      </w:r>
      <w:r>
        <w:rPr>
          <w:rFonts w:hint="eastAsia" w:cs="Times New Roman" w:asciiTheme="minorEastAsia" w:hAnsiTheme="minorEastAsia"/>
          <w:szCs w:val="21"/>
        </w:rPr>
        <w:t>ài</w:t>
      </w:r>
      <w:r>
        <w:rPr>
          <w:rFonts w:hint="eastAsia" w:cs="宋体" w:asciiTheme="minorEastAsia" w:hAnsiTheme="minorEastAsia"/>
          <w:szCs w:val="21"/>
        </w:rPr>
        <w:t xml:space="preserve">）   </w:t>
      </w:r>
      <w:r>
        <w:rPr>
          <w:rFonts w:hint="eastAsia" w:cs="宋体" w:asciiTheme="minorEastAsia" w:hAnsiTheme="minorEastAsia"/>
          <w:szCs w:val="21"/>
          <w:em w:val="dot"/>
        </w:rPr>
        <w:t>沾</w:t>
      </w:r>
      <w:r>
        <w:rPr>
          <w:rFonts w:hint="eastAsia" w:cs="宋体" w:asciiTheme="minorEastAsia" w:hAnsiTheme="minorEastAsia"/>
          <w:szCs w:val="21"/>
        </w:rPr>
        <w:t>轻怕重（</w:t>
      </w:r>
      <w:r>
        <w:rPr>
          <w:rFonts w:hint="eastAsia" w:cs="Times New Roman" w:asciiTheme="minorEastAsia" w:hAnsiTheme="minorEastAsia"/>
          <w:szCs w:val="21"/>
        </w:rPr>
        <w:t>niān</w:t>
      </w:r>
      <w:r>
        <w:rPr>
          <w:rFonts w:hint="eastAsia" w:cs="宋体" w:asciiTheme="minorEastAsia" w:hAnsiTheme="minorEastAsia"/>
          <w:szCs w:val="21"/>
        </w:rPr>
        <w:t>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B. </w:t>
      </w:r>
      <w:r>
        <w:rPr>
          <w:rFonts w:hint="eastAsia" w:cs="宋体" w:asciiTheme="minorEastAsia" w:hAnsiTheme="minorEastAsia"/>
          <w:szCs w:val="21"/>
          <w:em w:val="dot"/>
        </w:rPr>
        <w:t>坍</w:t>
      </w:r>
      <w:r>
        <w:rPr>
          <w:rFonts w:hint="eastAsia" w:cs="宋体" w:asciiTheme="minorEastAsia" w:hAnsiTheme="minorEastAsia"/>
          <w:szCs w:val="21"/>
        </w:rPr>
        <w:t>塌（</w:t>
      </w:r>
      <w:r>
        <w:rPr>
          <w:rFonts w:hint="eastAsia" w:cs="Times New Roman" w:asciiTheme="minorEastAsia" w:hAnsiTheme="minorEastAsia"/>
          <w:szCs w:val="21"/>
        </w:rPr>
        <w:t>tān</w:t>
      </w:r>
      <w:r>
        <w:rPr>
          <w:rFonts w:hint="eastAsia" w:cs="宋体" w:asciiTheme="minorEastAsia" w:hAnsiTheme="minorEastAsia"/>
          <w:szCs w:val="21"/>
        </w:rPr>
        <w:t>）   吝</w:t>
      </w:r>
      <w:r>
        <w:rPr>
          <w:rFonts w:hint="eastAsia" w:cs="宋体" w:asciiTheme="minorEastAsia" w:hAnsiTheme="minorEastAsia"/>
          <w:szCs w:val="21"/>
          <w:em w:val="dot"/>
        </w:rPr>
        <w:t>啬</w:t>
      </w:r>
      <w:r>
        <w:rPr>
          <w:rFonts w:hint="eastAsia" w:cs="宋体" w:asciiTheme="minorEastAsia" w:hAnsiTheme="minorEastAsia"/>
          <w:szCs w:val="21"/>
        </w:rPr>
        <w:t>（</w:t>
      </w:r>
      <w:r>
        <w:rPr>
          <w:rFonts w:hint="eastAsia" w:cs="Times New Roman" w:asciiTheme="minorEastAsia" w:hAnsiTheme="minorEastAsia"/>
          <w:szCs w:val="21"/>
        </w:rPr>
        <w:t>sè</w:t>
      </w:r>
      <w:r>
        <w:rPr>
          <w:rFonts w:hint="eastAsia" w:cs="宋体" w:asciiTheme="minorEastAsia" w:hAnsiTheme="minorEastAsia"/>
          <w:szCs w:val="21"/>
        </w:rPr>
        <w:t xml:space="preserve">）     </w:t>
      </w:r>
      <w:r>
        <w:rPr>
          <w:rFonts w:hint="eastAsia" w:cs="宋体" w:asciiTheme="minorEastAsia" w:hAnsiTheme="minorEastAsia"/>
          <w:szCs w:val="21"/>
          <w:em w:val="dot"/>
        </w:rPr>
        <w:t>莅</w:t>
      </w:r>
      <w:r>
        <w:rPr>
          <w:rFonts w:hint="eastAsia" w:cs="宋体" w:asciiTheme="minorEastAsia" w:hAnsiTheme="minorEastAsia"/>
          <w:szCs w:val="21"/>
        </w:rPr>
        <w:t>临（</w:t>
      </w:r>
      <w:r>
        <w:rPr>
          <w:rFonts w:hint="eastAsia" w:cs="Times New Roman" w:asciiTheme="minorEastAsia" w:hAnsiTheme="minorEastAsia"/>
          <w:szCs w:val="21"/>
        </w:rPr>
        <w:t>lì</w:t>
      </w:r>
      <w:r>
        <w:rPr>
          <w:rFonts w:hint="eastAsia" w:cs="宋体" w:asciiTheme="minorEastAsia" w:hAnsiTheme="minorEastAsia"/>
          <w:szCs w:val="21"/>
        </w:rPr>
        <w:t xml:space="preserve">）   </w:t>
      </w:r>
      <w:r>
        <w:rPr>
          <w:rFonts w:hint="eastAsia" w:cs="宋体" w:asciiTheme="minorEastAsia" w:hAnsiTheme="minorEastAsia"/>
          <w:szCs w:val="21"/>
          <w:em w:val="dot"/>
        </w:rPr>
        <w:t>哄</w:t>
      </w:r>
      <w:r>
        <w:rPr>
          <w:rFonts w:hint="eastAsia" w:cs="宋体" w:asciiTheme="minorEastAsia" w:hAnsiTheme="minorEastAsia"/>
          <w:szCs w:val="21"/>
        </w:rPr>
        <w:t>堂大笑（</w:t>
      </w:r>
      <w:r>
        <w:rPr>
          <w:rFonts w:hint="eastAsia" w:cs="Times New Roman" w:asciiTheme="minorEastAsia" w:hAnsiTheme="minorEastAsia"/>
          <w:szCs w:val="21"/>
        </w:rPr>
        <w:t>hōng</w:t>
      </w:r>
      <w:r>
        <w:rPr>
          <w:rFonts w:hint="eastAsia" w:cs="宋体" w:asciiTheme="minorEastAsia" w:hAnsiTheme="minorEastAsia"/>
          <w:szCs w:val="21"/>
        </w:rPr>
        <w:t>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C. </w:t>
      </w:r>
      <w:r>
        <w:rPr>
          <w:rFonts w:hint="eastAsia" w:cs="宋体" w:asciiTheme="minorEastAsia" w:hAnsiTheme="minorEastAsia"/>
          <w:szCs w:val="21"/>
        </w:rPr>
        <w:t>抽</w:t>
      </w:r>
      <w:r>
        <w:rPr>
          <w:rFonts w:hint="eastAsia" w:cs="宋体" w:asciiTheme="minorEastAsia" w:hAnsiTheme="minorEastAsia"/>
          <w:szCs w:val="21"/>
          <w:em w:val="dot"/>
        </w:rPr>
        <w:t>噎</w:t>
      </w:r>
      <w:r>
        <w:rPr>
          <w:rFonts w:hint="eastAsia" w:cs="宋体" w:asciiTheme="minorEastAsia" w:hAnsiTheme="minorEastAsia"/>
          <w:szCs w:val="21"/>
        </w:rPr>
        <w:t>（</w:t>
      </w:r>
      <w:r>
        <w:rPr>
          <w:rFonts w:hint="eastAsia" w:cs="Times New Roman" w:asciiTheme="minorEastAsia" w:hAnsiTheme="minorEastAsia"/>
          <w:szCs w:val="21"/>
        </w:rPr>
        <w:t>yè</w:t>
      </w:r>
      <w:r>
        <w:rPr>
          <w:rFonts w:hint="eastAsia" w:cs="宋体" w:asciiTheme="minorEastAsia" w:hAnsiTheme="minorEastAsia"/>
          <w:szCs w:val="21"/>
        </w:rPr>
        <w:t>）    搓</w:t>
      </w:r>
      <w:r>
        <w:rPr>
          <w:rFonts w:hint="eastAsia" w:cs="宋体" w:asciiTheme="minorEastAsia" w:hAnsiTheme="minorEastAsia"/>
          <w:szCs w:val="21"/>
          <w:em w:val="dot"/>
        </w:rPr>
        <w:t>捻</w:t>
      </w:r>
      <w:r>
        <w:rPr>
          <w:rFonts w:hint="eastAsia" w:cs="宋体" w:asciiTheme="minorEastAsia" w:hAnsiTheme="minorEastAsia"/>
          <w:szCs w:val="21"/>
        </w:rPr>
        <w:t>（</w:t>
      </w:r>
      <w:r>
        <w:rPr>
          <w:rFonts w:hint="eastAsia" w:cs="Times New Roman" w:asciiTheme="minorEastAsia" w:hAnsiTheme="minorEastAsia"/>
          <w:szCs w:val="21"/>
        </w:rPr>
        <w:t>niǎn</w:t>
      </w:r>
      <w:r>
        <w:rPr>
          <w:rFonts w:hint="eastAsia" w:cs="宋体" w:asciiTheme="minorEastAsia" w:hAnsiTheme="minorEastAsia"/>
          <w:szCs w:val="21"/>
        </w:rPr>
        <w:t>）   蝉</w:t>
      </w:r>
      <w:r>
        <w:rPr>
          <w:rFonts w:hint="eastAsia" w:cs="宋体" w:asciiTheme="minorEastAsia" w:hAnsiTheme="minorEastAsia"/>
          <w:szCs w:val="21"/>
          <w:em w:val="dot"/>
        </w:rPr>
        <w:t>蜕</w:t>
      </w:r>
      <w:r>
        <w:rPr>
          <w:rFonts w:hint="eastAsia" w:cs="宋体" w:asciiTheme="minorEastAsia" w:hAnsiTheme="minorEastAsia"/>
          <w:szCs w:val="21"/>
        </w:rPr>
        <w:t>（</w:t>
      </w:r>
      <w:r>
        <w:rPr>
          <w:rFonts w:hint="eastAsia" w:cs="Times New Roman" w:asciiTheme="minorEastAsia" w:hAnsiTheme="minorEastAsia"/>
          <w:szCs w:val="21"/>
        </w:rPr>
        <w:t>tuì</w:t>
      </w:r>
      <w:r>
        <w:rPr>
          <w:rFonts w:hint="eastAsia" w:cs="宋体" w:asciiTheme="minorEastAsia" w:hAnsiTheme="minorEastAsia"/>
          <w:szCs w:val="21"/>
        </w:rPr>
        <w:t>）  人迹</w:t>
      </w:r>
      <w:r>
        <w:rPr>
          <w:rFonts w:hint="eastAsia" w:cs="宋体" w:asciiTheme="minorEastAsia" w:hAnsiTheme="minorEastAsia"/>
          <w:szCs w:val="21"/>
          <w:em w:val="dot"/>
        </w:rPr>
        <w:t>罕</w:t>
      </w:r>
      <w:r>
        <w:rPr>
          <w:rFonts w:hint="eastAsia" w:cs="宋体" w:asciiTheme="minorEastAsia" w:hAnsiTheme="minorEastAsia"/>
          <w:szCs w:val="21"/>
        </w:rPr>
        <w:t>至（</w:t>
      </w:r>
      <w:r>
        <w:rPr>
          <w:rFonts w:hint="eastAsia" w:cs="Times New Roman" w:asciiTheme="minorEastAsia" w:hAnsiTheme="minorEastAsia"/>
          <w:szCs w:val="21"/>
        </w:rPr>
        <w:t>hǎn</w:t>
      </w:r>
      <w:r>
        <w:rPr>
          <w:rFonts w:hint="eastAsia" w:cs="宋体" w:asciiTheme="minorEastAsia" w:hAnsiTheme="minorEastAsia"/>
          <w:szCs w:val="21"/>
        </w:rPr>
        <w:t>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szCs w:val="21"/>
        </w:rPr>
        <w:t xml:space="preserve">D. </w:t>
      </w:r>
      <w:r>
        <w:rPr>
          <w:rFonts w:hint="eastAsia" w:cs="宋体" w:asciiTheme="minorEastAsia" w:hAnsiTheme="minorEastAsia"/>
          <w:szCs w:val="21"/>
        </w:rPr>
        <w:t>怂</w:t>
      </w:r>
      <w:r>
        <w:rPr>
          <w:rFonts w:hint="eastAsia" w:cs="宋体" w:asciiTheme="minorEastAsia" w:hAnsiTheme="minorEastAsia"/>
          <w:szCs w:val="21"/>
          <w:em w:val="dot"/>
        </w:rPr>
        <w:t>恿</w:t>
      </w:r>
      <w:r>
        <w:rPr>
          <w:rFonts w:hint="eastAsia" w:cs="宋体" w:asciiTheme="minorEastAsia" w:hAnsiTheme="minorEastAsia"/>
          <w:szCs w:val="21"/>
        </w:rPr>
        <w:t>（</w:t>
      </w:r>
      <w:r>
        <w:rPr>
          <w:rFonts w:hint="eastAsia" w:cs="Times New Roman" w:asciiTheme="minorEastAsia" w:hAnsiTheme="minorEastAsia"/>
          <w:szCs w:val="21"/>
        </w:rPr>
        <w:t>yǒng</w:t>
      </w:r>
      <w:r>
        <w:rPr>
          <w:rFonts w:hint="eastAsia" w:cs="宋体" w:asciiTheme="minorEastAsia" w:hAnsiTheme="minorEastAsia"/>
          <w:szCs w:val="21"/>
        </w:rPr>
        <w:t>）  静</w:t>
      </w:r>
      <w:r>
        <w:rPr>
          <w:rFonts w:hint="eastAsia" w:cs="宋体" w:asciiTheme="minorEastAsia" w:hAnsiTheme="minorEastAsia"/>
          <w:szCs w:val="21"/>
          <w:em w:val="dot"/>
        </w:rPr>
        <w:t>谧</w:t>
      </w:r>
      <w:r>
        <w:rPr>
          <w:rFonts w:hint="eastAsia" w:cs="宋体" w:asciiTheme="minorEastAsia" w:hAnsiTheme="minorEastAsia"/>
          <w:szCs w:val="21"/>
        </w:rPr>
        <w:t>（</w:t>
      </w:r>
      <w:r>
        <w:rPr>
          <w:rFonts w:hint="eastAsia" w:cs="Times New Roman" w:asciiTheme="minorEastAsia" w:hAnsiTheme="minorEastAsia"/>
          <w:szCs w:val="21"/>
        </w:rPr>
        <w:t>mì</w:t>
      </w:r>
      <w:r>
        <w:rPr>
          <w:rFonts w:hint="eastAsia" w:cs="宋体" w:asciiTheme="minorEastAsia" w:hAnsiTheme="minorEastAsia"/>
          <w:szCs w:val="21"/>
        </w:rPr>
        <w:t xml:space="preserve">）     </w:t>
      </w:r>
      <w:r>
        <w:rPr>
          <w:rFonts w:hint="eastAsia" w:cs="宋体" w:asciiTheme="minorEastAsia" w:hAnsiTheme="minorEastAsia"/>
          <w:szCs w:val="21"/>
          <w:em w:val="dot"/>
        </w:rPr>
        <w:t>嗔</w:t>
      </w:r>
      <w:r>
        <w:rPr>
          <w:rFonts w:hint="eastAsia" w:cs="宋体" w:asciiTheme="minorEastAsia" w:hAnsiTheme="minorEastAsia"/>
          <w:szCs w:val="21"/>
        </w:rPr>
        <w:t>怪（</w:t>
      </w:r>
      <w:r>
        <w:rPr>
          <w:rFonts w:hint="eastAsia" w:cs="Times New Roman" w:asciiTheme="minorEastAsia" w:hAnsiTheme="minorEastAsia"/>
          <w:szCs w:val="21"/>
        </w:rPr>
        <w:t>chēn</w:t>
      </w:r>
      <w:r>
        <w:rPr>
          <w:rFonts w:hint="eastAsia" w:cs="宋体" w:asciiTheme="minorEastAsia" w:hAnsiTheme="minorEastAsia"/>
          <w:szCs w:val="21"/>
        </w:rPr>
        <w:t>）  团花锦</w:t>
      </w:r>
      <w:r>
        <w:rPr>
          <w:rFonts w:hint="eastAsia" w:cs="宋体" w:asciiTheme="minorEastAsia" w:hAnsiTheme="minorEastAsia"/>
          <w:szCs w:val="21"/>
          <w:em w:val="dot"/>
        </w:rPr>
        <w:t>簇</w:t>
      </w:r>
      <w:r>
        <w:rPr>
          <w:rFonts w:hint="eastAsia" w:cs="宋体" w:asciiTheme="minorEastAsia" w:hAnsiTheme="minorEastAsia"/>
          <w:szCs w:val="21"/>
        </w:rPr>
        <w:t>（</w:t>
      </w:r>
      <w:r>
        <w:rPr>
          <w:rFonts w:hint="eastAsia" w:cs="Times New Roman" w:asciiTheme="minorEastAsia" w:hAnsiTheme="minorEastAsia"/>
          <w:szCs w:val="21"/>
        </w:rPr>
        <w:t>chù</w:t>
      </w:r>
      <w:r>
        <w:rPr>
          <w:rFonts w:hint="eastAsia" w:cs="宋体" w:asciiTheme="minorEastAsia" w:hAnsiTheme="minorEastAsia"/>
          <w:szCs w:val="21"/>
        </w:rPr>
        <w:t>）</w:t>
      </w:r>
    </w:p>
    <w:p>
      <w:pPr>
        <w:spacing w:line="360" w:lineRule="auto"/>
        <w:ind w:firstLine="422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2、</w:t>
      </w:r>
      <w:r>
        <w:rPr>
          <w:rFonts w:hint="eastAsia" w:cs="宋体" w:asciiTheme="minorEastAsia" w:hAnsiTheme="minorEastAsia"/>
          <w:color w:val="000000"/>
          <w:szCs w:val="21"/>
        </w:rPr>
        <w:t>下列词语中没有错别字</w:t>
      </w:r>
      <w:r>
        <w:rPr>
          <w:rFonts w:cs="宋体" w:asciiTheme="minorEastAsia" w:hAnsiTheme="minorEastAsia"/>
          <w:color w:val="000000"/>
          <w:szCs w:val="21"/>
        </w:rPr>
        <w:drawing>
          <wp:inline distT="0" distB="0" distL="0" distR="0">
            <wp:extent cx="133350" cy="180975"/>
            <wp:effectExtent l="0" t="0" r="0" b="0"/>
            <wp:docPr id="12" name="图片 6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color w:val="000000"/>
          <w:szCs w:val="21"/>
        </w:rPr>
        <w:t>一项是（   ）</w:t>
      </w:r>
      <w:r>
        <w:rPr>
          <w:rFonts w:hint="eastAsia" w:cs="宋体" w:asciiTheme="minorEastAsia" w:hAnsiTheme="minorEastAsia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A. 博学笃志  畏罪浅逃  翻来覆去  大相径庭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B. 怪诞不经  不求深解  淡泊明志  刨根问底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C. 参差不齐  恍然大悟  惊慌失措  混为一谈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D. 漠不关心  人声顶沸  温故知新  神采弈弈</w:t>
      </w:r>
    </w:p>
    <w:p>
      <w:pPr>
        <w:spacing w:line="360" w:lineRule="auto"/>
        <w:ind w:firstLine="422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3、</w:t>
      </w:r>
      <w:r>
        <w:rPr>
          <w:rFonts w:cs="宋体" w:asciiTheme="minorEastAsia" w:hAnsiTheme="minorEastAsia"/>
          <w:color w:val="000000"/>
          <w:szCs w:val="21"/>
        </w:rPr>
        <w:t>依次填入下面语段中横线处的词语，最恰当的一项是（   ）</w:t>
      </w:r>
      <w:r>
        <w:rPr>
          <w:rFonts w:hint="eastAsia" w:cs="宋体" w:asciiTheme="minorEastAsia" w:hAnsiTheme="minorEastAsia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运动，自有其力量之美。而静，则是一种精神之美、觉悟之美、灵动之美。静，</w:t>
      </w:r>
      <w:r>
        <w:rPr>
          <w:rFonts w:cs="宋体" w:asciiTheme="minorEastAsia" w:hAnsiTheme="minorEastAsia"/>
          <w:color w:val="000000"/>
          <w:szCs w:val="21"/>
          <w:u w:val="single"/>
        </w:rPr>
        <w:t xml:space="preserve">    </w:t>
      </w:r>
      <w:r>
        <w:rPr>
          <w:rFonts w:cs="宋体" w:asciiTheme="minorEastAsia" w:hAnsiTheme="minorEastAsia"/>
          <w:color w:val="000000"/>
          <w:szCs w:val="21"/>
        </w:rPr>
        <w:t>自然之美的精彩呈现，</w:t>
      </w:r>
      <w:r>
        <w:rPr>
          <w:rFonts w:cs="宋体" w:asciiTheme="minorEastAsia" w:hAnsiTheme="minorEastAsia"/>
          <w:color w:val="000000"/>
          <w:szCs w:val="21"/>
          <w:u w:val="single"/>
        </w:rPr>
        <w:t xml:space="preserve">      </w:t>
      </w:r>
      <w:r>
        <w:rPr>
          <w:rFonts w:cs="宋体" w:asciiTheme="minorEastAsia" w:hAnsiTheme="minorEastAsia"/>
          <w:color w:val="000000"/>
          <w:szCs w:val="21"/>
        </w:rPr>
        <w:t>内心修为的</w:t>
      </w:r>
      <w:r>
        <w:rPr>
          <w:rFonts w:cs="宋体" w:asciiTheme="minorEastAsia" w:hAnsiTheme="minorEastAsia"/>
          <w:color w:val="000000"/>
          <w:szCs w:val="21"/>
          <w:u w:val="single"/>
        </w:rPr>
        <w:t xml:space="preserve">      </w:t>
      </w:r>
      <w:r>
        <w:rPr>
          <w:rFonts w:cs="宋体" w:asciiTheme="minorEastAsia" w:hAnsiTheme="minorEastAsia"/>
          <w:color w:val="000000"/>
          <w:szCs w:val="21"/>
        </w:rPr>
        <w:t>展示。平心静气、心无旁骛，方能专注于</w:t>
      </w:r>
      <w:r>
        <w:rPr>
          <w:rFonts w:cs="宋体" w:asciiTheme="minorEastAsia" w:hAnsiTheme="minorEastAsia"/>
          <w:color w:val="000000"/>
          <w:szCs w:val="21"/>
          <w:u w:val="single"/>
        </w:rPr>
        <w:t xml:space="preserve">      </w:t>
      </w:r>
      <w:r>
        <w:rPr>
          <w:rFonts w:cs="宋体" w:asciiTheme="minorEastAsia" w:hAnsiTheme="minorEastAsia"/>
          <w:color w:val="000000"/>
          <w:szCs w:val="21"/>
        </w:rPr>
        <w:t>本质、解析机理，从而抽丝剥茧，让问题迎刃而解。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 xml:space="preserve">A. 不是     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</w:t>
      </w:r>
      <w:r>
        <w:rPr>
          <w:rFonts w:cs="宋体" w:asciiTheme="minorEastAsia" w:hAnsiTheme="minorEastAsia"/>
          <w:color w:val="000000"/>
          <w:szCs w:val="21"/>
        </w:rPr>
        <w:t xml:space="preserve">而是  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 xml:space="preserve"> 幽雅   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探寻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 xml:space="preserve">B. 不单是  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</w:t>
      </w:r>
      <w:r>
        <w:rPr>
          <w:rFonts w:cs="宋体" w:asciiTheme="minorEastAsia" w:hAnsiTheme="minorEastAsia"/>
          <w:color w:val="000000"/>
          <w:szCs w:val="21"/>
        </w:rPr>
        <w:t xml:space="preserve"> 更是  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 xml:space="preserve"> 幽雅   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探究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 xml:space="preserve">C. 不单是  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</w:t>
      </w:r>
      <w:r>
        <w:rPr>
          <w:rFonts w:cs="宋体" w:asciiTheme="minorEastAsia" w:hAnsiTheme="minorEastAsia"/>
          <w:color w:val="000000"/>
          <w:szCs w:val="21"/>
        </w:rPr>
        <w:t xml:space="preserve"> 更是  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 xml:space="preserve"> 优雅  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 xml:space="preserve"> 探究</w:t>
      </w:r>
    </w:p>
    <w:p>
      <w:pPr>
        <w:spacing w:line="360" w:lineRule="auto"/>
        <w:ind w:firstLine="420" w:firstLineChars="200"/>
        <w:textAlignment w:val="center"/>
        <w:rPr>
          <w:rFonts w:cs="Times New Roman" w:asciiTheme="minorEastAsia" w:hAnsiTheme="minorEastAsia"/>
          <w:color w:val="FF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 xml:space="preserve">D. 不是    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</w:t>
      </w:r>
      <w:r>
        <w:rPr>
          <w:rFonts w:cs="宋体" w:asciiTheme="minorEastAsia" w:hAnsiTheme="minorEastAsia"/>
          <w:color w:val="000000"/>
          <w:szCs w:val="21"/>
        </w:rPr>
        <w:t xml:space="preserve"> 而是  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 xml:space="preserve"> 优雅   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探寻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4</w:t>
      </w:r>
      <w:r>
        <w:rPr>
          <w:rFonts w:asciiTheme="minorEastAsia" w:hAnsiTheme="minorEastAsia"/>
          <w:color w:val="000000"/>
          <w:szCs w:val="21"/>
        </w:rPr>
        <w:t xml:space="preserve">. </w:t>
      </w:r>
      <w:r>
        <w:rPr>
          <w:rFonts w:cs="宋体" w:asciiTheme="minorEastAsia" w:hAnsiTheme="minorEastAsia"/>
          <w:color w:val="000000"/>
          <w:szCs w:val="21"/>
        </w:rPr>
        <w:t>下列句子中，没有语病的一项是（   ）</w:t>
      </w:r>
      <w:r>
        <w:rPr>
          <w:rFonts w:hint="eastAsia" w:cs="宋体" w:asciiTheme="minorEastAsia" w:hAnsiTheme="minorEastAsia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A. 四川文化的辉煌成就主要取决于坚定不移地推行变革和发展经济。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B. 几个学校的学生会干部在教导处开会，研究本学期第二课堂活动的开展问题。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C. 会不会用心观察，能不能重视积累，是提高写作水平的重要保证。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D. 受到新型冠状病毒疫情影响，今天来体育馆看足球赛的人数比上次少了—倍多。</w:t>
      </w:r>
    </w:p>
    <w:p>
      <w:pPr>
        <w:spacing w:line="360" w:lineRule="auto"/>
        <w:ind w:firstLine="422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5、</w:t>
      </w:r>
      <w:r>
        <w:rPr>
          <w:rFonts w:cs="宋体" w:asciiTheme="minorEastAsia" w:hAnsiTheme="minorEastAsia"/>
          <w:color w:val="000000"/>
          <w:szCs w:val="21"/>
        </w:rPr>
        <w:t>下列文学作品及常识的表述不完全正确的是（   ）</w:t>
      </w:r>
      <w:r>
        <w:rPr>
          <w:rFonts w:hint="eastAsia" w:cs="宋体" w:asciiTheme="minorEastAsia" w:hAnsiTheme="minorEastAsia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A. 朱自清《春》中春草、春花、春风、春雨和迎春的人们，让人感受到春回大地的生机；老舍《济南的冬天》里，那山、那水、那阳光、那白雪……都给人一种充满温情的美的享受。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B. 《荷叶·母亲》写想象之事，以儿童的视角表达对母亲的依恋；而《金色花》则写现实与联想，赞颂伟大的母爱。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C. 《论语》是记录孔子及其弟子言行的一部书，与《大学》《中庸》《孟子》合称“四书”；关于年龄有许多别称，如三十岁叫“而立”，四十岁叫“不惑”，六十岁叫“耳顺”。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D. 《再塑生命的人》中莎莉文老师唤醒了“我”的灵魂，给予“我”光明、希望、快乐和自由；《植树的牧羊人》中艾力泽·布菲的故事，让人相信只要满怀无私的大爱，只要有不懈的毅力和精神，就可以创造奇迹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6、</w:t>
      </w:r>
      <w:r>
        <w:rPr>
          <w:rFonts w:asciiTheme="minorEastAsia" w:hAnsiTheme="minorEastAsia"/>
          <w:color w:val="000000"/>
          <w:szCs w:val="21"/>
        </w:rPr>
        <w:t>阅读下面《西游记》片段，回答问题。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/>
          <w:color w:val="000000"/>
          <w:szCs w:val="21"/>
        </w:rPr>
      </w:pPr>
      <w:r>
        <w:rPr>
          <w:rFonts w:cs="楷体" w:asciiTheme="minorEastAsia" w:hAnsiTheme="minorEastAsia"/>
          <w:color w:val="000000"/>
          <w:szCs w:val="21"/>
        </w:rPr>
        <w:t>那些和尚见道士来，一个个心惊胆战，加倍着力，恨苦的拽那车子。行者就晓得了：“咦！想必这和尚们怕那道士；不然啊，怎么这等着力拽扯？我曾听得人言，西方路上，有个敬道灭僧之处，断乎此间是也。”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“此间”是车迟国，这个国家为什么“敬道灭僧”？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2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7、</w:t>
      </w:r>
      <w:r>
        <w:rPr>
          <w:rFonts w:asciiTheme="minorEastAsia" w:hAnsiTheme="minorEastAsia"/>
          <w:color w:val="0000FF"/>
          <w:szCs w:val="21"/>
        </w:rPr>
        <w:t xml:space="preserve"> </w:t>
      </w:r>
      <w:r>
        <w:rPr>
          <w:rFonts w:cs="宋体" w:asciiTheme="minorEastAsia" w:hAnsiTheme="minorEastAsia"/>
          <w:color w:val="000000"/>
          <w:szCs w:val="21"/>
        </w:rPr>
        <w:t>4月23日是“世界读书日”。为了进一步激发同学们的阅读热情，学校准备开展以“我爱读书，营造书香校园”为主题的活动。请你根据要求，完成下列任务。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（1）请你为学校的这次主题活动设计两种活动形式，把这两种活动形式的名称写出来。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2）现在的中学生，更喜欢方便快捷的网络阅读，较少能静下心来阅读纸质书籍，去领悟文字的魅力。如果你的好朋友小明平时也只喜欢在手机、电脑上阅读，很少阅读纸质书籍，你将如何劝说他更多地阅读纸质书籍呢？请简要回答。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2" w:firstLineChars="200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二、古诗文积累与阅读（32分）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（一）古诗文积累。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Cs/>
        </w:rPr>
        <w:t>8、默写填空</w:t>
      </w:r>
      <w:r>
        <w:rPr>
          <w:rFonts w:hint="eastAsia" w:cs="宋体" w:asciiTheme="minorEastAsia" w:hAnsiTheme="minorEastAsia"/>
          <w:szCs w:val="21"/>
        </w:rPr>
        <w:t>（10分）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 xml:space="preserve">（1）《次北固山下》一诗中蕴含哲理的诗句是：____________________，______________________ 。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（2）《诫子书》中阐释过度享乐和急躁对人修身养性产生不利影响的句子是：____________ ，__________ 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（3）《夜雨寄北》中写亲人盼询归期，饱含苦涩与无奈之情的诗句是：____________ ，_____________ 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（4）《行军九日思长安故园》中由联想故园菊寄托对和平的渴望的诗句是：____________ ，___________ 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</w:t>
      </w:r>
      <w:r>
        <w:rPr>
          <w:rFonts w:hint="eastAsia" w:cs="宋体" w:asciiTheme="minorEastAsia" w:hAnsiTheme="minorEastAsia"/>
          <w:color w:val="000000"/>
          <w:szCs w:val="21"/>
        </w:rPr>
        <w:t>5</w:t>
      </w:r>
      <w:r>
        <w:rPr>
          <w:rFonts w:cs="宋体" w:asciiTheme="minorEastAsia" w:hAnsiTheme="minorEastAsia"/>
          <w:color w:val="000000"/>
          <w:szCs w:val="21"/>
        </w:rPr>
        <w:t>）中国举办的第二届“世博会”一共有l55个国家和地区参与，中国人民对远道而来的朋友表示了热烈的欢迎．用《论语》中的句子来表达就是：____________ ，_____________ ?</w:t>
      </w:r>
    </w:p>
    <w:p>
      <w:pPr>
        <w:spacing w:line="360" w:lineRule="auto"/>
        <w:ind w:firstLine="420" w:firstLineChars="200"/>
        <w:rPr>
          <w:rFonts w:asciiTheme="minorEastAsia" w:hAnsiTheme="minorEastAsia"/>
          <w:b/>
          <w:color w:val="0000FF"/>
          <w:szCs w:val="21"/>
        </w:rPr>
      </w:pPr>
      <w:r>
        <w:rPr>
          <w:rFonts w:hint="eastAsia" w:ascii="楷体" w:hAnsi="楷体" w:eastAsia="楷体" w:cs="楷体"/>
          <w:bCs/>
        </w:rPr>
        <w:t>9、</w:t>
      </w:r>
      <w:r>
        <w:rPr>
          <w:rFonts w:cs="宋体" w:asciiTheme="minorEastAsia" w:hAnsiTheme="minorEastAsia"/>
          <w:color w:val="000000"/>
          <w:szCs w:val="21"/>
        </w:rPr>
        <w:t>阅读下面一首诗，完成下面小题。</w:t>
      </w:r>
      <w:r>
        <w:rPr>
          <w:rFonts w:hint="eastAsia" w:cs="宋体" w:asciiTheme="minorEastAsia" w:hAnsiTheme="minorEastAsia"/>
          <w:szCs w:val="21"/>
        </w:rPr>
        <w:t>（7分）</w:t>
      </w:r>
    </w:p>
    <w:p>
      <w:pPr>
        <w:spacing w:line="360" w:lineRule="auto"/>
        <w:ind w:firstLine="422" w:firstLineChars="200"/>
        <w:jc w:val="center"/>
        <w:textAlignment w:val="center"/>
        <w:rPr>
          <w:rFonts w:cs="楷体" w:asciiTheme="minorEastAsia" w:hAnsiTheme="minorEastAsia"/>
          <w:b/>
          <w:color w:val="000000"/>
          <w:szCs w:val="21"/>
        </w:rPr>
      </w:pPr>
      <w:r>
        <w:rPr>
          <w:rFonts w:cs="楷体" w:asciiTheme="minorEastAsia" w:hAnsiTheme="minorEastAsia"/>
          <w:b/>
          <w:color w:val="000000"/>
          <w:szCs w:val="21"/>
        </w:rPr>
        <w:t>闻王昌龄左迁龙标遥有此寄</w:t>
      </w:r>
    </w:p>
    <w:p>
      <w:pPr>
        <w:spacing w:line="360" w:lineRule="auto"/>
        <w:ind w:firstLine="420" w:firstLineChars="200"/>
        <w:jc w:val="center"/>
        <w:textAlignment w:val="center"/>
        <w:rPr>
          <w:rFonts w:cs="楷体" w:asciiTheme="minorEastAsia" w:hAnsiTheme="minorEastAsia"/>
          <w:color w:val="000000"/>
          <w:szCs w:val="21"/>
        </w:rPr>
      </w:pPr>
      <w:r>
        <w:rPr>
          <w:rFonts w:cs="楷体" w:asciiTheme="minorEastAsia" w:hAnsiTheme="minorEastAsia"/>
          <w:color w:val="000000"/>
          <w:szCs w:val="21"/>
        </w:rPr>
        <w:t>李白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杨花落尽子规啼，闻道龙标过五溪。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我寄愁心与明月，随君直到夜郎西。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（1）</w:t>
      </w:r>
      <w:r>
        <w:rPr>
          <w:rFonts w:cs="宋体" w:asciiTheme="minorEastAsia" w:hAnsiTheme="minorEastAsia"/>
          <w:color w:val="000000"/>
          <w:szCs w:val="21"/>
        </w:rPr>
        <w:t xml:space="preserve"> 诗人在“杨花落尽子规啼”—句里写了哪些景物?渲染了怎样的气氛?</w:t>
      </w:r>
      <w:r>
        <w:rPr>
          <w:rFonts w:hint="eastAsia" w:cs="宋体" w:asciiTheme="minorEastAsia" w:hAnsiTheme="minorEastAsia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（</w:t>
      </w:r>
      <w:r>
        <w:rPr>
          <w:rFonts w:cs="宋体" w:asciiTheme="minorEastAsia" w:hAnsiTheme="minorEastAsia"/>
          <w:color w:val="000000"/>
          <w:szCs w:val="21"/>
        </w:rPr>
        <w:t>2</w:t>
      </w:r>
      <w:r>
        <w:rPr>
          <w:rFonts w:hint="eastAsia" w:cs="宋体" w:asciiTheme="minorEastAsia" w:hAnsiTheme="minorEastAsia"/>
          <w:color w:val="000000"/>
          <w:szCs w:val="21"/>
        </w:rPr>
        <w:t>）</w:t>
      </w:r>
      <w:r>
        <w:rPr>
          <w:rFonts w:cs="宋体" w:asciiTheme="minorEastAsia" w:hAnsiTheme="minorEastAsia"/>
          <w:color w:val="000000"/>
          <w:szCs w:val="21"/>
        </w:rPr>
        <w:t xml:space="preserve"> 请从修辞和作者情感两个角度赏析“我寄愁心与明月”这句诗。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（二）阅读下面的文言文，完成下面小题。（15分）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/>
          <w:color w:val="000000"/>
          <w:szCs w:val="21"/>
        </w:rPr>
      </w:pPr>
      <w:r>
        <w:rPr>
          <w:rFonts w:cs="楷体" w:asciiTheme="minorEastAsia" w:hAnsiTheme="minorEastAsia"/>
          <w:color w:val="000000"/>
          <w:szCs w:val="21"/>
        </w:rPr>
        <w:t>【甲】</w:t>
      </w:r>
      <w:r>
        <w:rPr>
          <w:rFonts w:ascii="楷体" w:hAnsi="楷体" w:eastAsia="楷体" w:cs="楷体"/>
          <w:color w:val="000000"/>
          <w:szCs w:val="21"/>
        </w:rPr>
        <w:t>陈太丘与友期行，期日中。过中不至，太丘舍去，去后乃至。元方时年七岁，门外戏。客问元方:“尊君在不？”答:“</w:t>
      </w:r>
      <w:r>
        <w:rPr>
          <w:rFonts w:ascii="楷体" w:hAnsi="楷体" w:eastAsia="楷体" w:cs="楷体"/>
          <w:color w:val="000000"/>
          <w:szCs w:val="21"/>
          <w:u w:val="single"/>
        </w:rPr>
        <w:t>待君久不至，已去。</w:t>
      </w:r>
      <w:r>
        <w:rPr>
          <w:rFonts w:ascii="楷体" w:hAnsi="楷体" w:eastAsia="楷体" w:cs="楷体"/>
          <w:color w:val="000000"/>
          <w:szCs w:val="21"/>
        </w:rPr>
        <w:t>＂友人便曰:“非人哉！与人期行，相委而去。”元方曰:“君与家君期日中。日中不至，则是无信；对子骂父，则是无礼。”友人，下车引之。元方入门顾。</w:t>
      </w:r>
    </w:p>
    <w:p>
      <w:pPr>
        <w:spacing w:line="360" w:lineRule="auto"/>
        <w:ind w:firstLine="420" w:firstLineChars="200"/>
        <w:jc w:val="right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（《陈太丘与友期行》）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cs="楷体" w:asciiTheme="minorEastAsia" w:hAnsiTheme="minorEastAsia"/>
          <w:color w:val="000000"/>
          <w:szCs w:val="21"/>
        </w:rPr>
        <w:t>【乙】</w:t>
      </w:r>
      <w:r>
        <w:rPr>
          <w:rFonts w:ascii="楷体" w:hAnsi="楷体" w:eastAsia="楷体" w:cs="楷体"/>
          <w:color w:val="000000"/>
          <w:szCs w:val="21"/>
          <w:u w:val="single"/>
        </w:rPr>
        <w:t>有夜入其室，止于梁上。</w:t>
      </w:r>
      <w:r>
        <w:rPr>
          <w:rFonts w:ascii="楷体" w:hAnsi="楷体" w:eastAsia="楷体" w:cs="楷体"/>
          <w:color w:val="000000"/>
          <w:szCs w:val="21"/>
        </w:rPr>
        <w:t>寔</w:t>
      </w:r>
      <w:r>
        <w:rPr>
          <w:rFonts w:ascii="楷体" w:hAnsi="楷体" w:eastAsia="楷体" w:cs="楷体"/>
          <w:color w:val="000000"/>
          <w:szCs w:val="21"/>
          <w:vertAlign w:val="superscript"/>
        </w:rPr>
        <w:t>①</w:t>
      </w:r>
      <w:r>
        <w:rPr>
          <w:rFonts w:ascii="楷体" w:hAnsi="楷体" w:eastAsia="楷体" w:cs="楷体"/>
          <w:color w:val="000000"/>
          <w:szCs w:val="21"/>
        </w:rPr>
        <w:t>阴见，乃起自整拂呼命子孙，正色训之日:“夫人不可不自勉。不善之人未必本恶，习以</w:t>
      </w:r>
      <w:r>
        <w:rPr>
          <w:rFonts w:ascii="楷体" w:hAnsi="楷体" w:eastAsia="楷体" w:cs="楷体"/>
          <w:color w:val="000000"/>
          <w:szCs w:val="21"/>
          <w:vertAlign w:val="superscript"/>
        </w:rPr>
        <w:t>②</w:t>
      </w:r>
      <w:r>
        <w:rPr>
          <w:rFonts w:ascii="楷体" w:hAnsi="楷体" w:eastAsia="楷体" w:cs="楷体"/>
          <w:color w:val="000000"/>
          <w:szCs w:val="21"/>
        </w:rPr>
        <w:t>性成，遂至于此。梁上君子者是矣！”盗大惊，自投于地，稽顙</w:t>
      </w:r>
      <w:r>
        <w:rPr>
          <w:rFonts w:ascii="楷体" w:hAnsi="楷体" w:eastAsia="楷体" w:cs="楷体"/>
          <w:color w:val="000000"/>
          <w:szCs w:val="21"/>
          <w:vertAlign w:val="superscript"/>
        </w:rPr>
        <w:t>③</w:t>
      </w:r>
      <w:r>
        <w:rPr>
          <w:rFonts w:ascii="楷体" w:hAnsi="楷体" w:eastAsia="楷体" w:cs="楷体"/>
          <w:color w:val="000000"/>
          <w:szCs w:val="21"/>
        </w:rPr>
        <w:t>归罪。寔徐譬</w:t>
      </w:r>
      <w:r>
        <w:rPr>
          <w:rFonts w:ascii="楷体" w:hAnsi="楷体" w:eastAsia="楷体" w:cs="楷体"/>
          <w:color w:val="000000"/>
          <w:szCs w:val="21"/>
          <w:vertAlign w:val="superscript"/>
        </w:rPr>
        <w:t>④</w:t>
      </w:r>
      <w:r>
        <w:rPr>
          <w:rFonts w:ascii="楷体" w:hAnsi="楷体" w:eastAsia="楷体" w:cs="楷体"/>
          <w:color w:val="000000"/>
          <w:szCs w:val="21"/>
        </w:rPr>
        <w:t>之曰:“视君状貌，不似恶人，宜</w:t>
      </w:r>
      <w:r>
        <w:rPr>
          <w:rFonts w:ascii="楷体" w:hAnsi="楷体" w:eastAsia="楷体" w:cs="楷体"/>
          <w:color w:val="000000"/>
          <w:szCs w:val="21"/>
          <w:vertAlign w:val="superscript"/>
        </w:rPr>
        <w:t>⑤</w:t>
      </w:r>
      <w:r>
        <w:rPr>
          <w:rFonts w:ascii="楷体" w:hAnsi="楷体" w:eastAsia="楷体" w:cs="楷体"/>
          <w:color w:val="000000"/>
          <w:szCs w:val="21"/>
        </w:rPr>
        <w:t>深克己反善。然此当由贫困。”令遗绢二匹。自是一县无复盗窃。</w:t>
      </w:r>
    </w:p>
    <w:p>
      <w:pPr>
        <w:spacing w:line="360" w:lineRule="auto"/>
        <w:ind w:firstLine="420" w:firstLineChars="200"/>
        <w:jc w:val="right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[《后汉书</w:t>
      </w:r>
      <w:r>
        <w:rPr>
          <w:rFonts w:hint="eastAsia" w:eastAsia="MS Mincho" w:cs="MS Mincho" w:asciiTheme="minorEastAsia" w:hAnsiTheme="minorEastAsia"/>
          <w:color w:val="000000"/>
          <w:szCs w:val="21"/>
        </w:rPr>
        <w:t>・</w:t>
      </w:r>
      <w:r>
        <w:rPr>
          <w:rFonts w:hint="eastAsia" w:cs="宋体" w:asciiTheme="minorEastAsia" w:hAnsiTheme="minorEastAsia"/>
          <w:color w:val="000000"/>
          <w:szCs w:val="21"/>
        </w:rPr>
        <w:t>陈寔传》（节选）</w:t>
      </w:r>
      <w:r>
        <w:rPr>
          <w:rFonts w:cs="宋体" w:asciiTheme="minorEastAsia" w:hAnsiTheme="minorEastAsia"/>
          <w:color w:val="000000"/>
          <w:szCs w:val="21"/>
        </w:rPr>
        <w:t>]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【注释】①寔：陈寔，即陈太丘。②以：因为。③稽顙：</w:t>
      </w:r>
      <w:r>
        <w:rPr>
          <w:rFonts w:cs="Times New Roman" w:asciiTheme="minorEastAsia" w:hAnsiTheme="minorEastAsia"/>
          <w:color w:val="000000"/>
          <w:szCs w:val="21"/>
        </w:rPr>
        <w:t>qǐ sǎng</w:t>
      </w:r>
      <w:r>
        <w:rPr>
          <w:rFonts w:cs="宋体" w:asciiTheme="minorEastAsia" w:hAnsiTheme="minorEastAsia"/>
          <w:color w:val="000000"/>
          <w:szCs w:val="21"/>
        </w:rPr>
        <w:t>，即五体投地。④譬：教导。⑤宜：应该。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10</w:t>
      </w:r>
      <w:r>
        <w:rPr>
          <w:rFonts w:cs="宋体" w:asciiTheme="minorEastAsia" w:hAnsiTheme="minorEastAsia"/>
          <w:color w:val="000000"/>
          <w:szCs w:val="21"/>
        </w:rPr>
        <w:t>. 解释下列加点词在文中的意思。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  <w:u w:val="single"/>
          <w:em w:val="dot"/>
        </w:rPr>
      </w:pPr>
      <w:r>
        <w:rPr>
          <w:rFonts w:cs="宋体" w:asciiTheme="minorEastAsia" w:hAnsiTheme="minorEastAsia"/>
          <w:color w:val="000000"/>
          <w:szCs w:val="21"/>
        </w:rPr>
        <w:t>（1）相委而</w:t>
      </w:r>
      <w:r>
        <w:rPr>
          <w:rFonts w:cs="宋体" w:asciiTheme="minorEastAsia" w:hAnsiTheme="minorEastAsia"/>
          <w:color w:val="000000"/>
          <w:szCs w:val="21"/>
          <w:em w:val="dot"/>
        </w:rPr>
        <w:t>去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 xml:space="preserve">          </w:t>
      </w:r>
      <w:r>
        <w:rPr>
          <w:rFonts w:hint="eastAsia" w:cs="宋体" w:asciiTheme="minorEastAsia" w:hAnsiTheme="minorEastAsia"/>
          <w:color w:val="000000"/>
          <w:szCs w:val="21"/>
          <w:u w:val="single"/>
          <w:em w:val="dot"/>
        </w:rPr>
        <w:t xml:space="preserve">                        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  <w:em w:val="dot"/>
        </w:rPr>
      </w:pPr>
      <w:r>
        <w:rPr>
          <w:rFonts w:cs="宋体" w:asciiTheme="minorEastAsia" w:hAnsiTheme="minorEastAsia"/>
          <w:color w:val="000000"/>
          <w:szCs w:val="21"/>
        </w:rPr>
        <w:t>（2）人门不</w:t>
      </w:r>
      <w:r>
        <w:rPr>
          <w:rFonts w:cs="宋体" w:asciiTheme="minorEastAsia" w:hAnsiTheme="minorEastAsia"/>
          <w:color w:val="000000"/>
          <w:szCs w:val="21"/>
          <w:em w:val="dot"/>
        </w:rPr>
        <w:t>顾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 xml:space="preserve">           </w:t>
      </w:r>
      <w:r>
        <w:rPr>
          <w:rFonts w:hint="eastAsia" w:cs="宋体" w:asciiTheme="minorEastAsia" w:hAnsiTheme="minorEastAsia"/>
          <w:color w:val="000000"/>
          <w:szCs w:val="21"/>
          <w:u w:val="single"/>
          <w:em w:val="dot"/>
        </w:rPr>
        <w:t xml:space="preserve">                        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（3）遂</w:t>
      </w:r>
      <w:r>
        <w:rPr>
          <w:rFonts w:cs="宋体" w:asciiTheme="minorEastAsia" w:hAnsiTheme="minorEastAsia"/>
          <w:color w:val="000000"/>
          <w:szCs w:val="21"/>
          <w:em w:val="dot"/>
        </w:rPr>
        <w:t>至</w:t>
      </w:r>
      <w:r>
        <w:rPr>
          <w:rFonts w:cs="宋体" w:asciiTheme="minorEastAsia" w:hAnsiTheme="minorEastAsia"/>
          <w:color w:val="000000"/>
          <w:szCs w:val="21"/>
        </w:rPr>
        <w:t xml:space="preserve">于此 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       </w:t>
      </w:r>
      <w:r>
        <w:rPr>
          <w:rFonts w:hint="eastAsia" w:cs="宋体" w:asciiTheme="minorEastAsia" w:hAnsiTheme="minorEastAsia"/>
          <w:color w:val="000000"/>
          <w:szCs w:val="21"/>
          <w:u w:val="single"/>
          <w:em w:val="dot"/>
        </w:rPr>
        <w:t xml:space="preserve">                        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  <w:em w:val="dot"/>
        </w:rPr>
      </w:pPr>
      <w:r>
        <w:rPr>
          <w:rFonts w:cs="宋体" w:asciiTheme="minorEastAsia" w:hAnsiTheme="minorEastAsia"/>
          <w:color w:val="000000"/>
          <w:szCs w:val="21"/>
        </w:rPr>
        <w:t>（4）宜深克己反</w:t>
      </w:r>
      <w:r>
        <w:rPr>
          <w:rFonts w:cs="宋体" w:asciiTheme="minorEastAsia" w:hAnsiTheme="minorEastAsia"/>
          <w:color w:val="000000"/>
          <w:szCs w:val="21"/>
          <w:em w:val="dot"/>
        </w:rPr>
        <w:t>善</w:t>
      </w:r>
      <w:r>
        <w:rPr>
          <w:rFonts w:hint="eastAsia" w:cs="宋体" w:asciiTheme="minorEastAsia" w:hAnsiTheme="minorEastAsia"/>
          <w:color w:val="000000"/>
          <w:szCs w:val="21"/>
          <w:em w:val="dot"/>
        </w:rPr>
        <w:t xml:space="preserve">      </w:t>
      </w:r>
      <w:r>
        <w:rPr>
          <w:rFonts w:hint="eastAsia" w:cs="宋体" w:asciiTheme="minorEastAsia" w:hAnsiTheme="minorEastAsia"/>
          <w:color w:val="000000"/>
          <w:szCs w:val="21"/>
          <w:u w:val="single"/>
          <w:em w:val="dot"/>
        </w:rPr>
        <w:t xml:space="preserve">                        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11</w:t>
      </w:r>
      <w:r>
        <w:rPr>
          <w:rFonts w:cs="宋体" w:asciiTheme="minorEastAsia" w:hAnsiTheme="minorEastAsia"/>
          <w:color w:val="000000"/>
          <w:szCs w:val="21"/>
        </w:rPr>
        <w:t>. 下列对文中画波浪线部分的断句，</w:t>
      </w:r>
      <w:r>
        <w:rPr>
          <w:rFonts w:cs="宋体" w:asciiTheme="minorEastAsia" w:hAnsiTheme="minorEastAsia"/>
          <w:color w:val="000000"/>
          <w:szCs w:val="21"/>
          <w:em w:val="dot"/>
        </w:rPr>
        <w:t>正确</w:t>
      </w:r>
      <w:r>
        <w:rPr>
          <w:rFonts w:cs="宋体" w:asciiTheme="minorEastAsia" w:hAnsiTheme="minorEastAsia"/>
          <w:color w:val="000000"/>
          <w:szCs w:val="21"/>
        </w:rPr>
        <w:t>的一项是（   ）</w:t>
      </w:r>
      <w:r>
        <w:rPr>
          <w:rFonts w:hint="eastAsia" w:cs="宋体" w:asciiTheme="minorEastAsia" w:hAnsiTheme="minorEastAsia"/>
          <w:szCs w:val="21"/>
        </w:rPr>
        <w:t>（3分）</w:t>
      </w:r>
    </w:p>
    <w:p>
      <w:pPr>
        <w:tabs>
          <w:tab w:val="left" w:pos="4873"/>
        </w:tabs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A. 乃起自/整拂呼/命子孙</w:t>
      </w:r>
      <w:r>
        <w:rPr>
          <w:rFonts w:cs="宋体" w:asciiTheme="minorEastAsia" w:hAnsiTheme="minorEastAsia"/>
          <w:color w:val="000000"/>
          <w:szCs w:val="21"/>
        </w:rPr>
        <w:tab/>
      </w:r>
      <w:r>
        <w:rPr>
          <w:rFonts w:cs="宋体" w:asciiTheme="minorEastAsia" w:hAnsiTheme="minorEastAsia"/>
          <w:color w:val="000000"/>
          <w:szCs w:val="21"/>
        </w:rPr>
        <w:t>B. 乃起/自整拂/呼命子孙</w:t>
      </w:r>
    </w:p>
    <w:p>
      <w:pPr>
        <w:tabs>
          <w:tab w:val="left" w:pos="4873"/>
        </w:tabs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C. 乃起自/整拂呼命/子孙</w:t>
      </w:r>
      <w:r>
        <w:rPr>
          <w:rFonts w:cs="宋体" w:asciiTheme="minorEastAsia" w:hAnsiTheme="minorEastAsia"/>
          <w:color w:val="000000"/>
          <w:szCs w:val="21"/>
        </w:rPr>
        <w:tab/>
      </w:r>
      <w:r>
        <w:rPr>
          <w:rFonts w:cs="宋体" w:asciiTheme="minorEastAsia" w:hAnsiTheme="minorEastAsia"/>
          <w:color w:val="000000"/>
          <w:szCs w:val="21"/>
        </w:rPr>
        <w:t>D. 乃起/自整拂呼命/子孙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12</w:t>
      </w:r>
      <w:r>
        <w:rPr>
          <w:rFonts w:cs="宋体" w:asciiTheme="minorEastAsia" w:hAnsiTheme="minorEastAsia"/>
          <w:color w:val="000000"/>
          <w:szCs w:val="21"/>
        </w:rPr>
        <w:t>. 把文中画横线的句子翻译成现代汉语。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（1）待君久不至，已去</w:t>
      </w:r>
      <w:r>
        <w:rPr>
          <w:rFonts w:cs="宋体" w:asciiTheme="minorEastAsia" w:hAnsiTheme="minorEastAsia"/>
          <w:color w:val="000000"/>
          <w:position w:val="-12"/>
          <w:szCs w:val="21"/>
        </w:rPr>
        <w:drawing>
          <wp:inline distT="0" distB="0" distL="0" distR="0">
            <wp:extent cx="123825" cy="76200"/>
            <wp:effectExtent l="0" t="0" r="0" b="0"/>
            <wp:docPr id="5897" name="图片 2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7" name="图片 20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（2）有盗夜入其室，止于梁上。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13</w:t>
      </w:r>
      <w:r>
        <w:rPr>
          <w:rFonts w:cs="宋体" w:asciiTheme="minorEastAsia" w:hAnsiTheme="minorEastAsia"/>
          <w:color w:val="000000"/>
          <w:szCs w:val="21"/>
        </w:rPr>
        <w:t>. 甲文中的陈元方和乙文中的陈太丘，父子俩的聪慧分表现在哪些方面？请简要说说。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2" w:firstLineChars="200"/>
        <w:rPr>
          <w:rFonts w:ascii="宋体" w:cs="黑体"/>
          <w:b/>
          <w:bCs/>
          <w:szCs w:val="21"/>
        </w:rPr>
      </w:pPr>
      <w:r>
        <w:rPr>
          <w:rFonts w:hint="eastAsia" w:ascii="宋体" w:cs="黑体"/>
          <w:b/>
          <w:bCs/>
          <w:szCs w:val="21"/>
        </w:rPr>
        <w:t>三、现代文阅读。（36分）</w:t>
      </w:r>
    </w:p>
    <w:p>
      <w:pPr>
        <w:spacing w:line="360" w:lineRule="auto"/>
        <w:ind w:firstLine="420" w:firstLineChars="200"/>
        <w:rPr>
          <w:rFonts w:ascii="宋体" w:cs="黑体"/>
          <w:szCs w:val="21"/>
        </w:rPr>
      </w:pPr>
      <w:r>
        <w:rPr>
          <w:rFonts w:hint="eastAsia" w:ascii="宋体" w:cs="黑体"/>
          <w:szCs w:val="21"/>
        </w:rPr>
        <w:t>（一）阅读下面一篇文章，完成14-18题。（20分）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b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阅读下面的文字，回答问题。</w:t>
      </w:r>
    </w:p>
    <w:p>
      <w:pPr>
        <w:spacing w:line="360" w:lineRule="auto"/>
        <w:ind w:firstLine="422" w:firstLineChars="200"/>
        <w:jc w:val="center"/>
        <w:textAlignment w:val="center"/>
        <w:rPr>
          <w:rFonts w:cs="楷体" w:asciiTheme="minorEastAsia" w:hAnsiTheme="minorEastAsia"/>
          <w:b/>
          <w:color w:val="000000"/>
          <w:szCs w:val="21"/>
        </w:rPr>
      </w:pPr>
      <w:r>
        <w:rPr>
          <w:rFonts w:cs="楷体" w:asciiTheme="minorEastAsia" w:hAnsiTheme="minorEastAsia"/>
          <w:b/>
          <w:color w:val="000000"/>
          <w:szCs w:val="21"/>
        </w:rPr>
        <w:t>春风化雨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①我一直很怀念我的小学老师，一个沉默而倔强的小老太太。她是数学老师，我的班主任。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②我上学时那真是“皮”得很。许多班级的任课老师对我都很头痛，于是我就在各个班级之间“放逐”着。甚至有时一个学期还没有结束就有老师向我下“放逐令”了：“这个学期你无论如何不能在我班上了，你不走，我走！”起因是我在下课时捉了许多蜜蜂，仔细地把翅膀揪掉，然后用一个玻璃瓶子装起来。我上课不大听课，跟几个差生被老师撵到教室的后面，这样可以尽量减少对别的同学的危害。我上课时把装蜜蜂的小瓶子打开，用一只医用的摄子把蜜蜂的头夹住，蜜蜂的屁股对着前面张红叶的脖子凑过去，然后镊子稍用力，蜜蜂就会把针刺到张红叶的脖子里，她就“哇”的一声大哭起来。我很快地把镊子收起来，装作一本正经的像没事人一样。因为我周围的同学都莫名其妙地哭过，后来被老师发现了，被抓了个现行，并且拿获了凶器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③后来这位班主任就把我交到何老师班上来了。何老师刚从外地回来，她好像是河北人，一口河北梆子腔，随丈夫转业到这里，也是一大窝孩子。她个子不高，才一米五多一点，一点也不像北方人。她人还有一股狠劲，后来我总结，一般个子矮的人都比较有韧性。她天天笑昧眯地看着你，跟你耗着。她走到哪儿，我也得跟到哪儿，跟黑白无常似的。下午放学了，她不许我回家，要我跟她到办公室写作业，一路写到天黑，她什么时候作业改完了，我什么时候才能回家。她低头用红笔飞快地判着作业，时不时用眼睛余光看我一眼，看得人心里一凛。她家住在交通厅，路上有个包子铺。在路上她买两个包子，她的那个是莱馅的，我的是肉馅的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④我爹比较狠，何老师知道他脾气不好。何老师家访时总是说成绩，说这学期不错，数学考到六十五了，比以前进步了十分，及格了。这是多么大的跨越啊！她用诗人般的语言对我爹描述，你这孩子如果好好培养，上个清华、北大也没问题啊！咱得换换方法，哪能动手就打，你在部队也不能体罚战士对不对？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⑤可能是天资抽劣，我的数学到了七十来分，就进入滞涨阶段，怎么努力也上不去了。何老师是班主任，教数学的。有人就说她你费这么大精力带一个差生划不来，她还真红了脸，还跟人吵一架，说：“你怎么能当孩子面这样说话？”晚上回去的路上，她还气哄哄的，买了两个包子，她说没胃口全给了我吃，我恬不知耻全吃了。现在想想我也够没心没肺的，怎么就不给她争个脸呢？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⑥后来我工作了，经常还会遇见何老师。她早已退休了。她的个子更矮了，一头银发。她喜欢一边说话，一边用手摘我身上的线头，我就感觉自己像个永远摘不干净的毛线团子。她一边问工作好不好，一边叮嘱我要看点书。她也不说理由，就单单说：“看点书总是好的！”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⑦后来她搬到外地的女儿家去，跟女儿一起过了，我就再也没有见过她了。如果她健在的话，现在也有八十多了。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14</w:t>
      </w:r>
      <w:r>
        <w:rPr>
          <w:rFonts w:cs="宋体" w:asciiTheme="minorEastAsia" w:hAnsiTheme="minorEastAsia"/>
          <w:color w:val="000000"/>
          <w:szCs w:val="21"/>
        </w:rPr>
        <w:t>. 阅读文章，理清文脉，在横线上依次填写相关情节。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转班后何老师紧盯我学习</w:t>
      </w:r>
      <w:r>
        <w:rPr>
          <w:rFonts w:hint="eastAsia" w:cs="宋体" w:asciiTheme="minorEastAsia" w:hAnsiTheme="minorEastAsia"/>
          <w:color w:val="000000"/>
          <w:szCs w:val="21"/>
        </w:rPr>
        <w:t xml:space="preserve">  </w:t>
      </w:r>
      <w:r>
        <w:rPr>
          <w:rFonts w:hint="eastAsia" w:cs="宋体" w:asciiTheme="minorEastAsia" w:hAnsiTheme="minorEastAsia"/>
          <w:color w:val="000000"/>
          <w:szCs w:val="21"/>
          <w:u w:val="single"/>
        </w:rPr>
        <w:t xml:space="preserve">               </w:t>
      </w:r>
      <w:r>
        <w:rPr>
          <w:rFonts w:cs="宋体" w:asciiTheme="minorEastAsia" w:hAnsiTheme="minorEastAsia"/>
          <w:color w:val="000000"/>
          <w:szCs w:val="21"/>
        </w:rPr>
        <w:t>_______</w:t>
      </w:r>
      <w:r>
        <w:rPr>
          <w:rFonts w:hint="eastAsia" w:cs="宋体" w:asciiTheme="minorEastAsia" w:hAnsiTheme="minorEastAsia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t>→</w:t>
      </w:r>
      <w:r>
        <w:rPr>
          <w:rFonts w:hint="eastAsia" w:cs="宋体" w:asciiTheme="minorEastAsia" w:hAnsiTheme="minorEastAsia"/>
          <w:color w:val="000000"/>
          <w:szCs w:val="21"/>
          <w:u w:val="single"/>
        </w:rPr>
        <w:t xml:space="preserve">                            </w:t>
      </w:r>
      <w:r>
        <w:rPr>
          <w:rFonts w:hint="eastAsia" w:cs="宋体" w:asciiTheme="minorEastAsia" w:hAnsiTheme="minorEastAsia"/>
          <w:color w:val="000000"/>
          <w:szCs w:val="21"/>
        </w:rPr>
        <w:t xml:space="preserve"> </w:t>
      </w:r>
      <w:r>
        <w:rPr>
          <w:rFonts w:cs="宋体" w:asciiTheme="minorEastAsia" w:hAnsiTheme="minorEastAsia"/>
          <w:color w:val="000000"/>
          <w:szCs w:val="21"/>
        </w:rPr>
        <w:t>吵架时何老师维护我的尊严</w:t>
      </w:r>
      <w:r>
        <w:rPr>
          <w:rFonts w:hint="eastAsia" w:cs="宋体" w:asciiTheme="minorEastAsia" w:hAnsiTheme="minorEastAsia"/>
          <w:color w:val="000000"/>
          <w:szCs w:val="21"/>
        </w:rPr>
        <w:t>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15</w:t>
      </w:r>
      <w:r>
        <w:rPr>
          <w:rFonts w:cs="宋体" w:asciiTheme="minorEastAsia" w:hAnsiTheme="minorEastAsia"/>
          <w:color w:val="000000"/>
          <w:szCs w:val="21"/>
        </w:rPr>
        <w:t>. 结合语境，分析下列句子里加点词的妙处。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她天天笑眯眯的看着你，跟你</w:t>
      </w:r>
      <w:r>
        <w:rPr>
          <w:rFonts w:cs="宋体" w:asciiTheme="minorEastAsia" w:hAnsiTheme="minorEastAsia"/>
          <w:color w:val="000000"/>
          <w:szCs w:val="21"/>
          <w:em w:val="dot"/>
        </w:rPr>
        <w:t>耗</w:t>
      </w:r>
      <w:r>
        <w:rPr>
          <w:rFonts w:cs="宋体" w:asciiTheme="minorEastAsia" w:hAnsiTheme="minorEastAsia"/>
          <w:color w:val="000000"/>
          <w:szCs w:val="21"/>
        </w:rPr>
        <w:t>着。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16</w:t>
      </w:r>
      <w:r>
        <w:rPr>
          <w:rFonts w:cs="宋体" w:asciiTheme="minorEastAsia" w:hAnsiTheme="minorEastAsia"/>
          <w:color w:val="000000"/>
          <w:szCs w:val="21"/>
        </w:rPr>
        <w:t>. 文章第二段能否删去？请联系上下文说说理由。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17</w:t>
      </w:r>
      <w:r>
        <w:rPr>
          <w:rFonts w:cs="宋体" w:asciiTheme="minorEastAsia" w:hAnsiTheme="minorEastAsia"/>
          <w:color w:val="000000"/>
          <w:szCs w:val="21"/>
        </w:rPr>
        <w:t>. 结合文章内容分析何老师的性格特征。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18</w:t>
      </w:r>
      <w:r>
        <w:rPr>
          <w:rFonts w:cs="宋体" w:asciiTheme="minorEastAsia" w:hAnsiTheme="minorEastAsia"/>
          <w:color w:val="000000"/>
          <w:szCs w:val="21"/>
        </w:rPr>
        <w:t>. 本文以“春风化雨”为题目有何妙处？请结合全文作简要分析。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537"/>
        </w:tabs>
        <w:adjustRightInd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（二）阅读下面文段，完成19-22题。（16分）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给我妈尝尝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 xml:space="preserve"> 严  明</w:t>
      </w:r>
    </w:p>
    <w:p>
      <w:pPr>
        <w:widowControl/>
        <w:spacing w:line="360" w:lineRule="auto"/>
        <w:ind w:firstLine="420" w:firstLineChars="200"/>
        <w:rPr>
          <w:rFonts w:ascii="楷体" w:hAnsi="楷体" w:eastAsia="楷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 xml:space="preserve"> ①前年春天，父亲住了一段时间医院，回到家后，我问妈：“我能不能出去一段时间？”我妈说：“去吧，肯定没问题。”我打算跟合肥的张亮从定运出发，开车去甘肃拍照。走的时候我跟卧床的父亲辞行，妈帮我喊他：“严明要去甘肃了，过些天就回来!”“哦……”愣了一会儿，他又补了一句，“带点好吃的。”话刚说完我妈就笑了，说：“你牙都没有了，能吃什么？”妈说的是实情，缺牙外加病重、爸已经只能吃我妈做的小力了。其实爸的那句话没说全，隐藏了后半句，就是“给你妈尝尝”。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 xml:space="preserve">  ②妈妈的人生是极简的，她绝不会主动消费去尝鲜、吃稀奇，也无吃零食的习惯。回想起来，我也没给爸妈买过什么，买得最多的好像是茶叶。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③几个月前，我在外地讲课，临走时收到礼品，一箱石榴。纸箱外印有硕大的彩色石榴图片，还有“怀远石榴”几个大字，看看亲动。我从小就知道，石榴是怀远老家的特产，不过没有吃过的印象，大概是因为没在它成熟的季节回去过。石榴花我是见过的，钟形的花裂为六瓣。蕊在其中，艳丽异常。它有个坚实的底托，那就是孕有果实的地方。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④我不是一个喜欢花花草草的人，但石榴花是个例外。以前有首民歌，唱“石榴花一样的阿娜尔罕”，我曾好奇，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u w:val="single"/>
          <w:lang w:bidi="ar"/>
          <w14:textFill>
            <w14:solidFill>
              <w14:schemeClr w14:val="tx1"/>
            </w14:solidFill>
          </w14:textFill>
        </w:rPr>
        <w:t>石榴花一样的女子到底是什么样的呢？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为什么新疆也有石榴花？资料上说，石榴择土不严，在沙土上都能茁壮生长。我老家的地里就是那种土壤。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⑤我妈说过，她嫁过去那会儿什么都缺，什么好东西都没吃过，坐月子才能吃一点红糖水泡馓子。我把奶瓶里的奶喝完了，还笑闹，她就把我平放在床上，将奶瓶垂直对着我的嘴，依靠地心引力的帮助让我获得最后几滴奶……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 xml:space="preserve">  ⑥不多想，能在第三地见到怀远石榴也是意外，我不想再坚持严控行李重量的习惯了，我要把它们带回家，给我妈尝尝。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⑦回到家后，妈妈很欣喜，拿出几个石榴送给邻居，笑呵呵地回来，再拿出一个，坐在门前开始品尝。我也吃了，果真很甜，水分特别足，籽儿很小，一大把入得口中，稍一嘴，果粒即破。然后，就可以像喝饮料一般饮下那些汁水。在整个吃石榴的过程中，妈妈都很沉默，她每递给我一块我也不推让。想必是因为产地的关系，母子的这场分食异常平静，平静得有些肃穆。我心里清楚，这奇异的果实是那片土地所出，如今爸爸正长眠在那片土地上。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 xml:space="preserve">  ⑧妈妈上一次吃怀远石榴，很有可能是在她刚嫁过去的时候，或是在生我的时候。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 xml:space="preserve">  ⑨那时，她才二十多岁。那时候，她是石榴花一样的女子。                               </w:t>
      </w:r>
    </w:p>
    <w:p>
      <w:pPr>
        <w:widowControl/>
        <w:spacing w:line="360" w:lineRule="auto"/>
        <w:ind w:firstLine="420" w:firstLineChars="200"/>
        <w:jc w:val="righ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（选自《读者》2021年第6期）</w:t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19.分析文章以“给我妈尝尝”为题的好处。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left="420"/>
        <w:rPr>
          <w:rFonts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20.第④段中的画线句在结构上有哪些作用？</w:t>
      </w:r>
      <w:r>
        <w:rPr>
          <w:rFonts w:hint="eastAsia" w:cs="宋体" w:asciiTheme="minorEastAsia" w:hAnsiTheme="minorEastAsia"/>
          <w:szCs w:val="21"/>
        </w:rPr>
        <w:t>（4分）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br w:type="textWrapping"/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left="420"/>
        <w:rPr>
          <w:rFonts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21.文章第⑦段使用“肃穆”词，有哪些原因？</w:t>
      </w:r>
      <w:r>
        <w:rPr>
          <w:rFonts w:hint="eastAsia" w:cs="宋体" w:asciiTheme="minorEastAsia" w:hAnsiTheme="minorEastAsia"/>
          <w:szCs w:val="21"/>
        </w:rPr>
        <w:t>（4分）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br w:type="textWrapping"/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22.请你阅读全文，概括“妈妈”这个人物形象的特点。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eastAsia="宋体" w:cs="宋体"/>
          <w:iCs/>
          <w:color w:val="FF0000"/>
          <w:kern w:val="0"/>
          <w:szCs w:val="21"/>
          <w:lang w:bidi="ar"/>
        </w:rPr>
      </w:pP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eastAsia="宋体" w:cs="宋体"/>
          <w:iCs/>
          <w:color w:val="FF0000"/>
          <w:kern w:val="0"/>
          <w:szCs w:val="21"/>
          <w:lang w:bidi="ar"/>
        </w:rPr>
      </w:pP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四、作文：（55分）</w:t>
      </w:r>
    </w:p>
    <w:p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23.按要求作文。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楷体" w:hAnsi="楷体" w:eastAsia="楷体" w:cs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theme="majorEastAsia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“舞台小天地，天地大舞台。”舞台上的故事，凝聚着无尽的人生，或令人感动振奋，或引人慨叹深思；舞台上的人物，折射出多样的人格，或有着动人的风采，或有着可憎的面目……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Theme="majorEastAsia" w:hAnsiTheme="majorEastAsia" w:eastAsiaTheme="majorEastAsia" w:cs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请以“舞台”为话题，自拟题目，写一篇文章。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Theme="majorEastAsia" w:hAnsiTheme="majorEastAsia" w:eastAsiaTheme="majorEastAsia" w:cstheme="majorEastAsia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要求：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Theme="majorEastAsia" w:hAnsiTheme="majorEastAsia" w:eastAsiaTheme="majorEastAsia" w:cs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①除诗歌、戏剧外，体裁不限。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Theme="majorEastAsia" w:hAnsiTheme="majorEastAsia" w:eastAsiaTheme="majorEastAsia" w:cs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②表达真情实感，不得套写、抄袭。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Theme="majorEastAsia" w:hAnsiTheme="majorEastAsia" w:eastAsiaTheme="majorEastAsia" w:cs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③文中不得出现真实的地名、校名、姓名。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</w:pPr>
      <w:r>
        <w:rPr>
          <w:rFonts w:hint="eastAsia" w:asciiTheme="majorEastAsia" w:hAnsiTheme="majorEastAsia" w:eastAsiaTheme="majorEastAsia" w:cstheme="majorEastAsia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④字数在600字以上。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1360E"/>
    <w:rsid w:val="00041561"/>
    <w:rsid w:val="00051F46"/>
    <w:rsid w:val="000D38AA"/>
    <w:rsid w:val="000D57C9"/>
    <w:rsid w:val="000D7007"/>
    <w:rsid w:val="000E4A0D"/>
    <w:rsid w:val="00146953"/>
    <w:rsid w:val="00203B88"/>
    <w:rsid w:val="002247D8"/>
    <w:rsid w:val="0027067E"/>
    <w:rsid w:val="002771D2"/>
    <w:rsid w:val="002E56FE"/>
    <w:rsid w:val="00363227"/>
    <w:rsid w:val="0040402F"/>
    <w:rsid w:val="0047331D"/>
    <w:rsid w:val="00486104"/>
    <w:rsid w:val="0056487D"/>
    <w:rsid w:val="00576532"/>
    <w:rsid w:val="006C0442"/>
    <w:rsid w:val="006E406D"/>
    <w:rsid w:val="007223CD"/>
    <w:rsid w:val="00785581"/>
    <w:rsid w:val="0083673D"/>
    <w:rsid w:val="00840B75"/>
    <w:rsid w:val="0085328A"/>
    <w:rsid w:val="008543D4"/>
    <w:rsid w:val="009035F2"/>
    <w:rsid w:val="00913910"/>
    <w:rsid w:val="00927DFA"/>
    <w:rsid w:val="009F5D24"/>
    <w:rsid w:val="00A33B3A"/>
    <w:rsid w:val="00A71932"/>
    <w:rsid w:val="00B205AE"/>
    <w:rsid w:val="00BF2518"/>
    <w:rsid w:val="00BF4AD7"/>
    <w:rsid w:val="00C2613D"/>
    <w:rsid w:val="00CE685F"/>
    <w:rsid w:val="00D54947"/>
    <w:rsid w:val="00DA2887"/>
    <w:rsid w:val="00DD0D58"/>
    <w:rsid w:val="00E0731F"/>
    <w:rsid w:val="00E751BF"/>
    <w:rsid w:val="00EB1DBA"/>
    <w:rsid w:val="00F67C88"/>
    <w:rsid w:val="00FE4D76"/>
    <w:rsid w:val="055941D0"/>
    <w:rsid w:val="0567374F"/>
    <w:rsid w:val="09422257"/>
    <w:rsid w:val="117F3A6A"/>
    <w:rsid w:val="11E449A1"/>
    <w:rsid w:val="19421960"/>
    <w:rsid w:val="26720082"/>
    <w:rsid w:val="34393075"/>
    <w:rsid w:val="345326DD"/>
    <w:rsid w:val="364D0F01"/>
    <w:rsid w:val="3C337229"/>
    <w:rsid w:val="4232319C"/>
    <w:rsid w:val="4AB77D82"/>
    <w:rsid w:val="4B7A5558"/>
    <w:rsid w:val="5EFC5AE0"/>
    <w:rsid w:val="6EA941F0"/>
    <w:rsid w:val="732654BA"/>
    <w:rsid w:val="7A81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9</Pages>
  <Words>4861</Words>
  <Characters>5120</Characters>
  <Lines>40</Lines>
  <Paragraphs>11</Paragraphs>
  <TotalTime>3</TotalTime>
  <ScaleCrop>false</ScaleCrop>
  <LinksUpToDate>false</LinksUpToDate>
  <CharactersWithSpaces>5608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2022-07-15T02:53:00Z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2022-12-15T03:30:52Z</dcterms:modified>
  <dc:subject>网址：shop492842749.taobao.com</dc:subject>
  <dc:title>网址：shop492842749.taobao.com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E24A6EF0F69840C2B0EDAE666D340FB7</vt:lpwstr>
  </property>
</Properties>
</file>