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12052300</wp:posOffset>
            </wp:positionV>
            <wp:extent cx="330200" cy="4318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02 《回延安》（同步习题）(原卷版)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1．下列加点字的注音完全正确的一项是（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糜</w:t>
      </w:r>
      <w:r>
        <w:rPr>
          <w:rFonts w:hint="eastAsia" w:ascii="宋体" w:hAnsi="宋体" w:eastAsia="宋体" w:cs="宋体"/>
          <w:szCs w:val="21"/>
        </w:rPr>
        <w:t xml:space="preserve">子（mí）　　　 </w:t>
      </w:r>
      <w:r>
        <w:rPr>
          <w:rFonts w:hint="eastAsia" w:ascii="宋体" w:hAnsi="宋体" w:eastAsia="宋体" w:cs="宋体"/>
          <w:szCs w:val="21"/>
          <w:em w:val="dot"/>
        </w:rPr>
        <w:t>延</w:t>
      </w:r>
      <w:r>
        <w:rPr>
          <w:rFonts w:hint="eastAsia" w:ascii="宋体" w:hAnsi="宋体" w:eastAsia="宋体" w:cs="宋体"/>
          <w:szCs w:val="21"/>
        </w:rPr>
        <w:t>安（yán）       柳林</w:t>
      </w:r>
      <w:r>
        <w:rPr>
          <w:rFonts w:hint="eastAsia" w:ascii="宋体" w:hAnsi="宋体" w:eastAsia="宋体" w:cs="宋体"/>
          <w:szCs w:val="21"/>
          <w:em w:val="dot"/>
        </w:rPr>
        <w:t>铺</w:t>
      </w:r>
      <w:r>
        <w:rPr>
          <w:rFonts w:hint="eastAsia" w:ascii="宋体" w:hAnsi="宋体" w:eastAsia="宋体" w:cs="宋体"/>
          <w:szCs w:val="21"/>
        </w:rPr>
        <w:t>（pù）　    树</w:t>
      </w:r>
      <w:r>
        <w:rPr>
          <w:rFonts w:hint="eastAsia" w:ascii="宋体" w:hAnsi="宋体" w:eastAsia="宋体" w:cs="宋体"/>
          <w:szCs w:val="21"/>
          <w:em w:val="dot"/>
        </w:rPr>
        <w:t>梢</w:t>
      </w:r>
      <w:r>
        <w:rPr>
          <w:rFonts w:hint="eastAsia" w:ascii="宋体" w:hAnsi="宋体" w:eastAsia="宋体" w:cs="宋体"/>
          <w:szCs w:val="21"/>
        </w:rPr>
        <w:t>（shāo）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B．心</w:t>
      </w:r>
      <w:r>
        <w:rPr>
          <w:rFonts w:hint="eastAsia" w:ascii="宋体" w:hAnsi="宋体" w:eastAsia="宋体" w:cs="宋体"/>
          <w:szCs w:val="21"/>
          <w:em w:val="dot"/>
        </w:rPr>
        <w:t>窝</w:t>
      </w:r>
      <w:r>
        <w:rPr>
          <w:rFonts w:hint="eastAsia" w:ascii="宋体" w:hAnsi="宋体" w:eastAsia="宋体" w:cs="宋体"/>
          <w:szCs w:val="21"/>
        </w:rPr>
        <w:t>（wō）　       白羊</w:t>
      </w:r>
      <w:r>
        <w:rPr>
          <w:rFonts w:hint="eastAsia" w:ascii="宋体" w:hAnsi="宋体" w:eastAsia="宋体" w:cs="宋体"/>
          <w:szCs w:val="21"/>
          <w:em w:val="dot"/>
        </w:rPr>
        <w:t>肚</w:t>
      </w:r>
      <w:r>
        <w:rPr>
          <w:rFonts w:hint="eastAsia" w:ascii="宋体" w:hAnsi="宋体" w:eastAsia="宋体" w:cs="宋体"/>
          <w:szCs w:val="21"/>
        </w:rPr>
        <w:t>（dù）     油</w:t>
      </w:r>
      <w:r>
        <w:rPr>
          <w:rFonts w:hint="eastAsia" w:ascii="宋体" w:hAnsi="宋体" w:eastAsia="宋体" w:cs="宋体"/>
          <w:szCs w:val="21"/>
          <w:em w:val="dot"/>
        </w:rPr>
        <w:t>馍</w:t>
      </w:r>
      <w:r>
        <w:rPr>
          <w:rFonts w:hint="eastAsia" w:ascii="宋体" w:hAnsi="宋体" w:eastAsia="宋体" w:cs="宋体"/>
          <w:szCs w:val="21"/>
        </w:rPr>
        <w:t>（mó）　        脑</w:t>
      </w:r>
      <w:r>
        <w:rPr>
          <w:rFonts w:hint="eastAsia" w:ascii="宋体" w:hAnsi="宋体" w:eastAsia="宋体" w:cs="宋体"/>
          <w:szCs w:val="21"/>
          <w:em w:val="dot"/>
        </w:rPr>
        <w:t>畔</w:t>
      </w:r>
      <w:r>
        <w:rPr>
          <w:rFonts w:hint="eastAsia" w:ascii="宋体" w:hAnsi="宋体" w:eastAsia="宋体" w:cs="宋体"/>
          <w:szCs w:val="21"/>
        </w:rPr>
        <w:t>（pàn）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C．肩</w:t>
      </w:r>
      <w:r>
        <w:rPr>
          <w:rFonts w:hint="eastAsia" w:ascii="宋体" w:hAnsi="宋体" w:eastAsia="宋体" w:cs="宋体"/>
          <w:szCs w:val="21"/>
          <w:em w:val="dot"/>
        </w:rPr>
        <w:t>膀</w:t>
      </w:r>
      <w:r>
        <w:rPr>
          <w:rFonts w:hint="eastAsia" w:ascii="宋体" w:hAnsi="宋体" w:eastAsia="宋体" w:cs="宋体"/>
          <w:szCs w:val="21"/>
        </w:rPr>
        <w:t>（bǎng）　   眼</w:t>
      </w:r>
      <w:r>
        <w:rPr>
          <w:rFonts w:hint="eastAsia" w:ascii="宋体" w:hAnsi="宋体" w:eastAsia="宋体" w:cs="宋体"/>
          <w:szCs w:val="21"/>
          <w:em w:val="dot"/>
        </w:rPr>
        <w:t>眶</w:t>
      </w:r>
      <w:r>
        <w:rPr>
          <w:rFonts w:hint="eastAsia" w:ascii="宋体" w:hAnsi="宋体" w:eastAsia="宋体" w:cs="宋体"/>
          <w:szCs w:val="21"/>
        </w:rPr>
        <w:t xml:space="preserve">（kuāng）     </w:t>
      </w:r>
      <w:r>
        <w:rPr>
          <w:rFonts w:hint="eastAsia" w:ascii="宋体" w:hAnsi="宋体" w:eastAsia="宋体" w:cs="宋体"/>
          <w:szCs w:val="21"/>
          <w:em w:val="dot"/>
        </w:rPr>
        <w:t>登</w:t>
      </w:r>
      <w:r>
        <w:rPr>
          <w:rFonts w:hint="eastAsia" w:ascii="宋体" w:hAnsi="宋体" w:eastAsia="宋体" w:cs="宋体"/>
          <w:szCs w:val="21"/>
        </w:rPr>
        <w:t xml:space="preserve">时（dēng）　    </w:t>
      </w:r>
      <w:r>
        <w:rPr>
          <w:rFonts w:hint="eastAsia" w:ascii="宋体" w:hAnsi="宋体" w:eastAsia="宋体" w:cs="宋体"/>
          <w:szCs w:val="21"/>
          <w:em w:val="dot"/>
        </w:rPr>
        <w:t>赤</w:t>
      </w:r>
      <w:r>
        <w:rPr>
          <w:rFonts w:hint="eastAsia" w:ascii="宋体" w:hAnsi="宋体" w:eastAsia="宋体" w:cs="宋体"/>
          <w:szCs w:val="21"/>
        </w:rPr>
        <w:t>卫军（chì）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D．气</w:t>
      </w:r>
      <w:r>
        <w:rPr>
          <w:rFonts w:hint="eastAsia" w:ascii="宋体" w:hAnsi="宋体" w:eastAsia="宋体" w:cs="宋体"/>
          <w:szCs w:val="21"/>
          <w:em w:val="dot"/>
        </w:rPr>
        <w:t>喘</w:t>
      </w:r>
      <w:r>
        <w:rPr>
          <w:rFonts w:hint="eastAsia" w:ascii="宋体" w:hAnsi="宋体" w:eastAsia="宋体" w:cs="宋体"/>
          <w:szCs w:val="21"/>
        </w:rPr>
        <w:t xml:space="preserve">（chuǎn）　  </w:t>
      </w:r>
      <w:r>
        <w:rPr>
          <w:rFonts w:hint="eastAsia" w:ascii="宋体" w:hAnsi="宋体" w:eastAsia="宋体" w:cs="宋体"/>
          <w:szCs w:val="21"/>
          <w:em w:val="dot"/>
        </w:rPr>
        <w:t>浪</w:t>
      </w:r>
      <w:r>
        <w:rPr>
          <w:rFonts w:hint="eastAsia" w:ascii="宋体" w:hAnsi="宋体" w:eastAsia="宋体" w:cs="宋体"/>
          <w:szCs w:val="21"/>
        </w:rPr>
        <w:t>花（làng）       明</w:t>
      </w:r>
      <w:r>
        <w:rPr>
          <w:rFonts w:hint="eastAsia" w:ascii="宋体" w:hAnsi="宋体" w:eastAsia="宋体" w:cs="宋体"/>
          <w:szCs w:val="21"/>
          <w:em w:val="dot"/>
        </w:rPr>
        <w:t>镜</w:t>
      </w:r>
      <w:r>
        <w:rPr>
          <w:rFonts w:hint="eastAsia" w:ascii="宋体" w:hAnsi="宋体" w:eastAsia="宋体" w:cs="宋体"/>
          <w:szCs w:val="21"/>
        </w:rPr>
        <w:t>（jìng）　      高</w:t>
      </w:r>
      <w:r>
        <w:rPr>
          <w:rFonts w:hint="eastAsia" w:ascii="宋体" w:hAnsi="宋体" w:eastAsia="宋体" w:cs="宋体"/>
          <w:szCs w:val="21"/>
          <w:em w:val="dot"/>
        </w:rPr>
        <w:t>潮</w:t>
      </w:r>
      <w:r>
        <w:rPr>
          <w:rFonts w:hint="eastAsia" w:ascii="宋体" w:hAnsi="宋体" w:eastAsia="宋体" w:cs="宋体"/>
          <w:szCs w:val="21"/>
        </w:rPr>
        <w:t>（cháo）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2．下列词语中书写有误的一项是（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A．历害　  心窝　　呼唤　　红旗飘飘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B．羊羔　  革命　  脚步　  天南海北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C．浪花　  发展　   高潮　   鸡毛信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D．欢喜　  窗花　  头顶　  杨家岭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3．下列句子中加点的成语运用不恰当的一项是（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A．一尺来长的黄色、蓝色的纹条，上面用朱笔画些</w:t>
      </w:r>
      <w:r>
        <w:rPr>
          <w:rFonts w:hint="eastAsia" w:ascii="宋体" w:hAnsi="宋体" w:eastAsia="宋体" w:cs="宋体"/>
          <w:szCs w:val="21"/>
          <w:em w:val="dot"/>
        </w:rPr>
        <w:t>莫名其妙</w:t>
      </w:r>
      <w:r>
        <w:rPr>
          <w:rFonts w:hint="eastAsia" w:ascii="宋体" w:hAnsi="宋体" w:eastAsia="宋体" w:cs="宋体"/>
          <w:szCs w:val="21"/>
        </w:rPr>
        <w:t>的道道，这就能避邪吗？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B．这篇散文诗写的是雪，却是</w:t>
      </w:r>
      <w:r>
        <w:rPr>
          <w:rFonts w:hint="eastAsia" w:ascii="宋体" w:hAnsi="宋体" w:eastAsia="宋体" w:cs="宋体"/>
          <w:szCs w:val="21"/>
          <w:em w:val="dot"/>
        </w:rPr>
        <w:t>别出心裁</w:t>
      </w:r>
      <w:r>
        <w:rPr>
          <w:rFonts w:hint="eastAsia" w:ascii="宋体" w:hAnsi="宋体" w:eastAsia="宋体" w:cs="宋体"/>
          <w:szCs w:val="21"/>
        </w:rPr>
        <w:t>地从描写雨来开篇的。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C．11月份南飞的鸟群，</w:t>
      </w:r>
      <w:r>
        <w:rPr>
          <w:rFonts w:hint="eastAsia" w:ascii="宋体" w:hAnsi="宋体" w:eastAsia="宋体" w:cs="宋体"/>
          <w:szCs w:val="21"/>
          <w:em w:val="dot"/>
        </w:rPr>
        <w:t>目空一切</w:t>
      </w:r>
      <w:r>
        <w:rPr>
          <w:rFonts w:hint="eastAsia" w:ascii="宋体" w:hAnsi="宋体" w:eastAsia="宋体" w:cs="宋体"/>
          <w:szCs w:val="21"/>
        </w:rPr>
        <w:t>地从我们的头上高高飞过，即便发现了它们所喜欢的沙滩和沼泽，也几乎是一声不响。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D．消息灵通的报社记者们很快就打听到了这件事，</w:t>
      </w:r>
      <w:r>
        <w:rPr>
          <w:rFonts w:hint="eastAsia" w:ascii="宋体" w:hAnsi="宋体" w:eastAsia="宋体" w:cs="宋体"/>
          <w:szCs w:val="21"/>
          <w:em w:val="dot"/>
        </w:rPr>
        <w:t>一马当先</w:t>
      </w:r>
      <w:r>
        <w:rPr>
          <w:rFonts w:hint="eastAsia" w:ascii="宋体" w:hAnsi="宋体" w:eastAsia="宋体" w:cs="宋体"/>
          <w:szCs w:val="21"/>
        </w:rPr>
        <w:t>地开着小汽车赶来了。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4．下列句子没有语病的一项是（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A．国内外大型展会成为柳州螺蛳粉拓展市场的重要舞台，实现产业化发展的柳州螺蛳粉正朝着百亿元“名小吃”的目标迈步前行。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B．我市新能源汽车的生产和研发迈出了新步伐，跨上了新台阶，其中由广大消费者参与试驾的宝骏E100在大街小巷风头正健。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C．三江县林溪镇平岩村荣获2016年度“中国十大最美乡村”，这是广西壮族自治区首个获此荣誉的乡村。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D．柳江区挂牌成立，极大地拓展了柳州城市发展空间和城市布局，为打造西江经济带龙头城市增添新的动力。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5．下列选项中排序恰当的一项是（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①人们已认识到，家风是一辈又一辈先人生活的结晶，所以要向后代传递出正能量。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②古人撰写在门框上的“忠厚传家久”“持家尊古训”，就是一种传统的家风。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③俗话说“龙生龙，凤生凤，老鼠的儿子会打洞”，是对古今家风的一种诠释。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④家风就是家庭的风气，它是一个家庭的传统和文化。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⑤而今父母懂规矩，知书达理，有这样良好的文化氛围，后人自会获得很好的熏陶。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A．④①③②⑤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B．④③①②⑤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C．④①②⑤③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D．④②⑤③①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6．下列句子运用修辞手法判断有误的一项是（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A．枣园的灯光照人心，延河滚滚喊“前进”！（比喻）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B．千万条腿来千万只眼，也不够我走来也不够我看！（夸张）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C．白羊肚手巾红腰带，亲人们迎过延河来。（借代）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D．杜甫川唱来柳林铺笑，红旗飘飘把手招。（拟人）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7．“东山的糜子西山的谷，肩膀上的红旗手中的书”这句话的含义是什么？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8．下面各句采用了什么修辞手法？表现了诗人怎样的思想感情？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（1）千声万声呼喊你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（2）杜甫川唱来柳林铺笑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（3）双手搂定宝塔山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（4）母亲延安就在这里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　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9．根据下面所给的上联，根据诗歌《回延安》的内容对出下联，要符合对联的基本要求。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上联：独立寒秋，毛泽东追忆峥嵘岁月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下联：  </w:t>
      </w:r>
      <w:r>
        <w:rPr>
          <w:rFonts w:hint="eastAsia" w:ascii="宋体" w:hAnsi="宋体" w:eastAsia="宋体" w:cs="宋体"/>
          <w:szCs w:val="21"/>
          <w:u w:val="single"/>
        </w:rPr>
        <w:t xml:space="preserve">　                                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2839DB"/>
    <w:rsid w:val="003010E6"/>
    <w:rsid w:val="00463A97"/>
    <w:rsid w:val="005F6CAE"/>
    <w:rsid w:val="006D3FAC"/>
    <w:rsid w:val="007F1418"/>
    <w:rsid w:val="00847BF6"/>
    <w:rsid w:val="00A15D48"/>
    <w:rsid w:val="00BE5B2B"/>
    <w:rsid w:val="00DA6C32"/>
    <w:rsid w:val="00DD74C5"/>
    <w:rsid w:val="00E60B4F"/>
    <w:rsid w:val="02502155"/>
    <w:rsid w:val="0C42621A"/>
    <w:rsid w:val="0EF028D8"/>
    <w:rsid w:val="128B22EA"/>
    <w:rsid w:val="13AC556F"/>
    <w:rsid w:val="149C230F"/>
    <w:rsid w:val="16B53C11"/>
    <w:rsid w:val="223A21CD"/>
    <w:rsid w:val="257415B5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3A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1107</Words>
  <Characters>1152</Characters>
  <Lines>11</Lines>
  <Paragraphs>3</Paragraphs>
  <TotalTime>0</TotalTime>
  <ScaleCrop>false</ScaleCrop>
  <LinksUpToDate>false</LinksUpToDate>
  <CharactersWithSpaces>1529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2022-12-15T09:58:41Z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9B11FA3E58954A1F8F3B84354B438C47</vt:lpwstr>
  </property>
</Properties>
</file>