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10883900</wp:posOffset>
            </wp:positionV>
            <wp:extent cx="393700" cy="3175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10《小石潭记》（课后解析）</w:t>
      </w:r>
    </w:p>
    <w:p>
      <w:pPr>
        <w:spacing w:line="360" w:lineRule="auto"/>
        <w:ind w:firstLine="422" w:firstLineChars="200"/>
        <w:jc w:val="center"/>
        <w:rPr>
          <w:rFonts w:ascii="宋体" w:hAnsi="宋体" w:eastAsia="宋体" w:cs="宋体"/>
          <w:b/>
          <w:bCs/>
          <w:color w:val="FF0000"/>
          <w:szCs w:val="21"/>
        </w:rPr>
      </w:pP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一、参考答案课文的线索：发现小石深一源中景物一小石裸源流一源中气氛一记录同游者。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解析：在整体感知课文思想内容的基础上理清线索，背诵课文。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二、参考答案文章写最初发现小石潭的时候，说水声“如鸣佩环，心乐之”，写游鱼的活泼，说“似与游者相乐”。读到这里，我们便自然地从游鱼联想到作者此时欢悦的心情。接下来写坐在深上的感受，说“凄神寒骨，悄枪商邃”。小石深景物的离清与作者心境的凄清形成了强烈的比衬，有力地衬托出作者被贬后孤凄悲凉的心境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解析：由文中“心乐之”“凄神寒骨”等句子可以看出，这些景物描写染上了人的感情色彩，结合作者的经历，就能够分析出作者感情的变化。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三、参考答案：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第一问：幽清。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第二问：（示例）很清静，使我忘掉了生活中的一切烦恼，身心放松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解析：第一问结合课文内容回答。第二问答案不唯一。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四、参考答案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1.西：名词作状语，向西。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2.斗：名词作状语，像北斗星那样。蛇：名词作状语，像蛇那样。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3.犬牙：名词作状语，像狗的牙齿那样。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4.凄：形容词的使动用法，使…….凄凉。寒：形容词的使动用法，使……寒冷。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解析：本题的词语都属于文言文的词类活用现象。文言文中的词类活用主要包括名词、形容词、数词用作一般动词，名词作状语，使动用法和意动用法等。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五、参考答案：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第一问：柳宗元的山水游记以“永州八记”为最佳。这些作品有如下特色：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（1）形神毕肖地再现了山水景色的自然美。如《小石潭记》等一系列游记，非常善于抓住景物的主要特征进行细腻的工笔描绘，篇篇不雷同，自然景物充满着勃勃生机，画廊式地展现了永州的山水景色。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2）柳宗元写景，不是客观地模山范水，而是写自己主观感受中的景物。例如：“枕席而卧，则清冷之状与目谋，雷福之声与耳谋，悠然而虚者与神谋，渊然面静者与心谋。”客观之景与主观之景完全融二为一。在情景交融之外，他还善于以山水景色自喻。如《小石城山记》以小石城自喻，用山水景物的特点和遭遇来表现自己的性格特点和思想状况。山水景物性格化的写法是柳宗元对山水游记文学的一个发展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3）在情景交融、以山水自哈还不足以表现自己的情感时，柳宗元还善于加之以形象化的议论。《小石城山记》关于造物有无的议论，都大大开拓了读者的思路，深化了作品的主题。这种从描绘的景物形象出发，展开生动活泼、极富启发性的议论，是柳宗元为山水游记文学的发展开辟的又一新途径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4）精练面不雕琢、优美面不华廉的语言，是柳宗元山水游记的又一特色。其语言字凝句练，简洁明快，善用短句，群散相兼，有强烈的节奏感和音韵美。如《小石潭记》，堪称这方面的典范。这样的语言使他的山水游记既像一幅色彩选人的风景画，又像一首真挚深沉的抒情诗，充满诗情画意；同时也形成了清峻自然的独特风格，把山水游记推向了一个高峰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第二问：在游览对象上，柳宗元刻意选择和改造山水，将山水内化为寄情寓志的载体；袁宏道则遍游山水名胜，将山水作为独立的审美主体。在游览方式上，柳宗元独游独语；袁宏道则与众同游共乐。在游览趣味上，柳宗元有力求艰险、执着苦行的倾向；袁宏道则追求悠游闲适、率意纵情、感官愉悦。装枚提倡写个人的“性情遭际”，写个人的灵感。他的山水游记散文《峡江寺飞泉亭记》等都是写自己的旅游感受，兴致所到，尽情捕写，直抒性情，表现出一定的反叛精神和追求个性自由的倾向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Cs w:val="21"/>
        </w:rPr>
        <w:t>姚鼐的山水游记散文：语言风格清正雅洁，以考证人文章，叙述与描写并用，自然生动，富有情致，具有音乐感。解析课外搜集并阅读这几篇文章，体会它们的特色与风格。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463A97"/>
    <w:rsid w:val="005F6CAE"/>
    <w:rsid w:val="00684B34"/>
    <w:rsid w:val="006D3FAC"/>
    <w:rsid w:val="006E2FA4"/>
    <w:rsid w:val="007F1418"/>
    <w:rsid w:val="00847BF6"/>
    <w:rsid w:val="00A15D48"/>
    <w:rsid w:val="00B26337"/>
    <w:rsid w:val="00B63D04"/>
    <w:rsid w:val="00D64D55"/>
    <w:rsid w:val="02502155"/>
    <w:rsid w:val="0C42621A"/>
    <w:rsid w:val="0EF028D8"/>
    <w:rsid w:val="128B22EA"/>
    <w:rsid w:val="13AC556F"/>
    <w:rsid w:val="149C230F"/>
    <w:rsid w:val="16B53C11"/>
    <w:rsid w:val="223A21CD"/>
    <w:rsid w:val="22B00821"/>
    <w:rsid w:val="28B779A7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73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2</Pages>
  <Words>1430</Words>
  <Characters>1435</Characters>
  <Lines>10</Lines>
  <Paragraphs>2</Paragraphs>
  <TotalTime>0</TotalTime>
  <ScaleCrop>false</ScaleCrop>
  <LinksUpToDate>false</LinksUpToDate>
  <CharactersWithSpaces>1435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2022-12-15T10:21:02Z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3F195FA3227848CCAB1602105C6EA2C3</vt:lpwstr>
  </property>
</Properties>
</file>