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11823700</wp:posOffset>
            </wp:positionV>
            <wp:extent cx="292100" cy="4191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21《庄子二则》（同步习题）(原卷版)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一、选择题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1．（全国八年级课时练习）下列加点字注音不完全正确的一项是（    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A．北冥（míng）        鲲（kūn）      羽翼（yì）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B．迁徙（xǐ）       尘埃（āi）     濠梁(háo)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C．遵循（xún)       汝辈（rǔ）     抟扶摇(tuán)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D．齐谐（xiè）      鹏鸟(péng)     正色邪（yé）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2．（全国八年级课时练习）下列句子中，朗读节奏划分正确的一项是（   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A．庄子与惠子/游/于濠梁之上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B．子/非我，安知我/不知鱼之乐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C．其视/下也，亦若是/则已矣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D．南/冥者，天池/也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3．（2全国八年级课时练习）下列对句子特殊句式的判断,不正确的一项是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A．南冥者,天池也。(判断句)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B．去以六月息者也。(判断句)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C．庄子与惠子游于濠梁之上。(倒装句)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D．是鱼之乐也。(判断句)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4．（全国八年级课时练习）下列句子中,含有通假字的一项是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A．北冥有鱼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B．其翼若垂天之云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C．子固非鱼也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D．我知之濠上也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5．（全国八年级课时练习）下列关于《庄子与惠子游于濠梁之上》的表述不正确的一项是（   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A．庄子说鱼是快乐的，其实反映出来的是他心情的不愉悦。正因心情不快，见到鱼如此快乐，他才受到鱼的感染，高兴了起来。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B．最后，庄子又返回到争论的起始，借偷换概念而避重就轻地将惠子的发难化解了。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C．《庄子与惠子游于濠梁之上》虽然写的是庄子和惠子二人的辩论，但带给人的是一种轻松闲适、诗意盎然的味道。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D．《庄子》一书善用寓言故事和比喻，文笔时有幽默、诙谐之趣，汪洋恣肆，有浪漫主义风格。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 下列关于文学文化常识的表述有误的一项是(   )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A．《北冥有鱼》选自《庄子集释》，《庄子》一书是庄子及其后学的著作，善于运用寓言故事说理，想象雄奇瑰丽是《庄子》的特色。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B．我国古代表示自我谦称的词有：“愚、鄙、敝、卑、仆”等。帝王自我谦称的词有：“孤、寡”等。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C．古人常用“阴”、“阳”表示方位，山南水北称为“阴”，山北水南称为“阳”。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D．绝句，属于近体诗的一种形式，由四句组成，分为律绝和古绝，常见的绝句有五言绝句和七言绝句。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二、填空题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7．（全国八年级课时练习）庄子，名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时期宋国人，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 xml:space="preserve">家学派的代表人物。《北冥有鱼》节选自《庄子》内篇中的《 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 》，《庄子与惠子游于濠梁之上》节选自《庄子》外篇中的《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》。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8．（河北九年级专题练习）《北冥有鱼》中描写大鹏拍打水面，乘着旋风盘旋飞至九万里高空的句子是____________，____________。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9．（全国八年级课时练习）解释下列加点词在文中的意思。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</w:t>
      </w:r>
      <w:r>
        <w:rPr>
          <w:rFonts w:hint="eastAsia" w:ascii="宋体" w:hAnsi="宋体" w:eastAsia="宋体" w:cs="宋体"/>
          <w:szCs w:val="21"/>
          <w:em w:val="dot"/>
        </w:rPr>
        <w:t>安</w:t>
      </w:r>
      <w:r>
        <w:rPr>
          <w:rFonts w:hint="eastAsia" w:ascii="宋体" w:hAnsi="宋体" w:eastAsia="宋体" w:cs="宋体"/>
          <w:szCs w:val="21"/>
        </w:rPr>
        <w:t xml:space="preserve">知鱼之乐　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</w:t>
      </w:r>
      <w:r>
        <w:rPr>
          <w:rFonts w:hint="eastAsia" w:ascii="宋体" w:hAnsi="宋体" w:eastAsia="宋体" w:cs="宋体"/>
          <w:szCs w:val="21"/>
          <w:em w:val="dot"/>
        </w:rPr>
        <w:t>固</w:t>
      </w:r>
      <w:r>
        <w:rPr>
          <w:rFonts w:hint="eastAsia" w:ascii="宋体" w:hAnsi="宋体" w:eastAsia="宋体" w:cs="宋体"/>
          <w:szCs w:val="21"/>
        </w:rPr>
        <w:t xml:space="preserve">不知子矣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(3)子之不知鱼之乐，</w:t>
      </w:r>
      <w:r>
        <w:rPr>
          <w:rFonts w:hint="eastAsia" w:ascii="宋体" w:hAnsi="宋体" w:eastAsia="宋体" w:cs="宋体"/>
          <w:szCs w:val="21"/>
          <w:em w:val="dot"/>
        </w:rPr>
        <w:t>全</w:t>
      </w:r>
      <w:r>
        <w:rPr>
          <w:rFonts w:hint="eastAsia" w:ascii="宋体" w:hAnsi="宋体" w:eastAsia="宋体" w:cs="宋体"/>
          <w:szCs w:val="21"/>
        </w:rPr>
        <w:t xml:space="preserve">矣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(4)请</w:t>
      </w:r>
      <w:r>
        <w:rPr>
          <w:rFonts w:hint="eastAsia" w:ascii="宋体" w:hAnsi="宋体" w:eastAsia="宋体" w:cs="宋体"/>
          <w:szCs w:val="21"/>
          <w:em w:val="dot"/>
        </w:rPr>
        <w:t>循</w:t>
      </w:r>
      <w:r>
        <w:rPr>
          <w:rFonts w:hint="eastAsia" w:ascii="宋体" w:hAnsi="宋体" w:eastAsia="宋体" w:cs="宋体"/>
          <w:szCs w:val="21"/>
        </w:rPr>
        <w:t>其本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10．（全国八年级课时练习）翻译下列句子。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(1)怒而飞，其翼若垂天之云。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(2)是鸟也，海运则将徙于南冥。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(3)鹏之徙于南冥也，水击三千里，抟扶摇而上者九万里，去以六月息者也。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(4)野马也，尘埃也，生物之以息相吹也。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(5)天之苍苍，其正色邪？其远而无所至极邪？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三、语言综合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12．（全国八年级课时练习）阅读下面的材料，回答问题。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国古代有一个笑话，说有一个很吝啬的人，家里来了客人，他对客人说：“家里不富裕，离集市又很远，中午我们就吃点菜叶将就一下吧。”客人听了大笑，说：“老兄不必客气，家里没肉没关系，我来的时候骑了一头驴，我们把那驴杀了吃驴肉下酒多好！”主人说：“这多不好意思啊！再说了，把驴杀了，您骑什么回去啊？”客人指着庭院里的一群鸡说：“没关系，我骑着鸡回去就行了。”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客人最后一句话的言外之意是什么？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13．（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全国八年级课时练习）从《庄子与惠子游于濠梁之上》中，我们看到了庄子的力辩、惠子的巧辩，他们都是能言善辩的高手。下面，我们也来训练一下语言的表达能力吧！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八年级(3)班的王昌同学最近遇到了麻烦事:他经商的父亲赔钱了，欠了一身债，不想让成绩中等的王昌上学了。王昌同学的学业就要被毁掉了, 请你为他尽一份力吧！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（1）如果班上派你去和他的父亲见面，你打算怎样去说服他的父亲让王昌继续上学呢？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____________________________________________________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（2）他的父亲被说服后,你若是王昌的班主任，你会怎样劝他努力学习，力求上进呢？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____________________________________________________  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06FC8"/>
    <w:rsid w:val="003010E6"/>
    <w:rsid w:val="00463A97"/>
    <w:rsid w:val="005F6CAE"/>
    <w:rsid w:val="006B79C8"/>
    <w:rsid w:val="006D3FAC"/>
    <w:rsid w:val="007476ED"/>
    <w:rsid w:val="007F1418"/>
    <w:rsid w:val="00847BF6"/>
    <w:rsid w:val="009A11A8"/>
    <w:rsid w:val="00A15D48"/>
    <w:rsid w:val="00EC271E"/>
    <w:rsid w:val="02502155"/>
    <w:rsid w:val="0C42621A"/>
    <w:rsid w:val="0EF028D8"/>
    <w:rsid w:val="128B22EA"/>
    <w:rsid w:val="13AC556F"/>
    <w:rsid w:val="149C230F"/>
    <w:rsid w:val="16B53C11"/>
    <w:rsid w:val="223A21CD"/>
    <w:rsid w:val="36D87F81"/>
    <w:rsid w:val="3DDD1ACF"/>
    <w:rsid w:val="422D3379"/>
    <w:rsid w:val="42650A9D"/>
    <w:rsid w:val="46F51C3E"/>
    <w:rsid w:val="4F2F08DF"/>
    <w:rsid w:val="522621C8"/>
    <w:rsid w:val="5B4906DE"/>
    <w:rsid w:val="5EDA4307"/>
    <w:rsid w:val="605D2704"/>
    <w:rsid w:val="60A50A3B"/>
    <w:rsid w:val="71F543DB"/>
    <w:rsid w:val="761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1586</Words>
  <Characters>1793</Characters>
  <Lines>13</Lines>
  <Paragraphs>3</Paragraphs>
  <TotalTime>0</TotalTime>
  <ScaleCrop>false</ScaleCrop>
  <LinksUpToDate>false</LinksUpToDate>
  <CharactersWithSpaces>1894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2022-12-15T12:15:51Z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78624A17B18940A3AFE00B12BB10F6FE</vt:lpwstr>
  </property>
</Properties>
</file>