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11150600</wp:posOffset>
            </wp:positionH>
            <wp:positionV relativeFrom="topMargin">
              <wp:posOffset>11671300</wp:posOffset>
            </wp:positionV>
            <wp:extent cx="381000" cy="3048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zCs w:val="21"/>
        </w:rPr>
        <w:t>姓名</w:t>
      </w:r>
      <w:r>
        <w:rPr>
          <w:rFonts w:hint="eastAsia" w:ascii="宋体" w:hAnsi="宋体" w:cs="宋体"/>
          <w:b/>
          <w:bCs/>
          <w:szCs w:val="21"/>
        </w:rPr>
        <w:t>：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ascii="宋体" w:hAnsi="宋体" w:cs="宋体"/>
          <w:b/>
          <w:bCs/>
          <w:szCs w:val="21"/>
        </w:rPr>
        <w:t>班级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    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 xml:space="preserve">第16课  最苦与最乐 </w:t>
      </w:r>
      <w:r>
        <w:rPr>
          <w:rFonts w:ascii="宋体" w:hAnsi="宋体" w:cs="宋体"/>
          <w:b/>
          <w:bCs/>
          <w:color w:val="FF0000"/>
          <w:sz w:val="44"/>
          <w:szCs w:val="44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6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本课重点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培养学生思维的严密性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本课难点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训练严密的思维能力和语言表达能力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一、单选题</w:t>
      </w:r>
    </w:p>
    <w:p>
      <w:pPr>
        <w:spacing w:line="360" w:lineRule="auto"/>
        <w:jc w:val="left"/>
      </w:pPr>
      <w:r>
        <w:t>1．</w:t>
      </w:r>
      <w:r>
        <w:rPr>
          <w:color w:val="000000"/>
          <w:sz w:val="22"/>
        </w:rPr>
        <w:t>下列加下划线注音有误的一项是(　　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</w:t>
      </w:r>
      <w:r>
        <w:rPr>
          <w:color w:val="000000"/>
          <w:sz w:val="22"/>
          <w:u w:val="single"/>
        </w:rPr>
        <w:t>契</w:t>
      </w:r>
      <w:r>
        <w:rPr>
          <w:color w:val="000000"/>
          <w:sz w:val="22"/>
        </w:rPr>
        <w:t xml:space="preserve">约(qiè)    </w:t>
      </w:r>
      <w:r>
        <w:rPr>
          <w:color w:val="000000"/>
          <w:sz w:val="22"/>
          <w:u w:val="single"/>
        </w:rPr>
        <w:t>揽</w:t>
      </w:r>
      <w:r>
        <w:rPr>
          <w:color w:val="000000"/>
          <w:sz w:val="22"/>
        </w:rPr>
        <w:t>住(lǎn)    悲天</w:t>
      </w:r>
      <w:r>
        <w:rPr>
          <w:color w:val="000000"/>
          <w:sz w:val="22"/>
          <w:u w:val="single"/>
        </w:rPr>
        <w:t>悯</w:t>
      </w:r>
      <w:r>
        <w:rPr>
          <w:color w:val="000000"/>
          <w:sz w:val="22"/>
        </w:rPr>
        <w:t>人(mǐn)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</w:t>
      </w:r>
      <w:r>
        <w:rPr>
          <w:color w:val="000000"/>
          <w:sz w:val="22"/>
          <w:u w:val="single"/>
        </w:rPr>
        <w:t>卸</w:t>
      </w:r>
      <w:r>
        <w:rPr>
          <w:color w:val="000000"/>
          <w:sz w:val="22"/>
        </w:rPr>
        <w:t xml:space="preserve">却(xiè)    </w:t>
      </w:r>
      <w:r>
        <w:rPr>
          <w:color w:val="000000"/>
          <w:sz w:val="22"/>
          <w:u w:val="single"/>
        </w:rPr>
        <w:t>赔</w:t>
      </w:r>
      <w:r>
        <w:rPr>
          <w:color w:val="000000"/>
          <w:sz w:val="22"/>
        </w:rPr>
        <w:t>礼(péi)    如</w:t>
      </w:r>
      <w:r>
        <w:rPr>
          <w:color w:val="000000"/>
          <w:sz w:val="22"/>
          <w:u w:val="single"/>
        </w:rPr>
        <w:t>释</w:t>
      </w:r>
      <w:r>
        <w:rPr>
          <w:color w:val="000000"/>
          <w:sz w:val="22"/>
        </w:rPr>
        <w:t>重负(shì)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C．恩</w:t>
      </w:r>
      <w:r>
        <w:rPr>
          <w:color w:val="000000"/>
          <w:sz w:val="22"/>
          <w:u w:val="single"/>
        </w:rPr>
        <w:t>惠</w:t>
      </w:r>
      <w:r>
        <w:rPr>
          <w:color w:val="000000"/>
          <w:sz w:val="22"/>
        </w:rPr>
        <w:t xml:space="preserve">(huì)    </w:t>
      </w:r>
      <w:r>
        <w:rPr>
          <w:color w:val="000000"/>
          <w:sz w:val="22"/>
          <w:u w:val="single"/>
        </w:rPr>
        <w:t>缠</w:t>
      </w:r>
      <w:r>
        <w:rPr>
          <w:color w:val="000000"/>
          <w:sz w:val="22"/>
        </w:rPr>
        <w:t>着(chán)    自</w:t>
      </w:r>
      <w:r>
        <w:rPr>
          <w:color w:val="000000"/>
          <w:sz w:val="22"/>
          <w:u w:val="single"/>
        </w:rPr>
        <w:t>投</w:t>
      </w:r>
      <w:r>
        <w:rPr>
          <w:color w:val="000000"/>
          <w:sz w:val="22"/>
        </w:rPr>
        <w:t>苦海(tóu)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D．坟</w:t>
      </w:r>
      <w:r>
        <w:rPr>
          <w:color w:val="000000"/>
          <w:sz w:val="22"/>
          <w:u w:val="single"/>
        </w:rPr>
        <w:t>墓</w:t>
      </w:r>
      <w:r>
        <w:rPr>
          <w:color w:val="000000"/>
          <w:sz w:val="22"/>
        </w:rPr>
        <w:t>(mù)    大</w:t>
      </w:r>
      <w:r>
        <w:rPr>
          <w:color w:val="000000"/>
          <w:sz w:val="22"/>
          <w:u w:val="single"/>
        </w:rPr>
        <w:t>抵</w:t>
      </w:r>
      <w:r>
        <w:rPr>
          <w:color w:val="000000"/>
          <w:sz w:val="22"/>
        </w:rPr>
        <w:t>(dǐ)    心</w:t>
      </w:r>
      <w:r>
        <w:rPr>
          <w:color w:val="000000"/>
          <w:sz w:val="22"/>
          <w:u w:val="single"/>
        </w:rPr>
        <w:t>安</w:t>
      </w:r>
      <w:r>
        <w:rPr>
          <w:color w:val="000000"/>
          <w:sz w:val="22"/>
        </w:rPr>
        <w:t>理得(ān)</w:t>
      </w:r>
    </w:p>
    <w:p>
      <w:pPr>
        <w:spacing w:line="360" w:lineRule="auto"/>
        <w:jc w:val="left"/>
      </w:pPr>
      <w:r>
        <w:t>2．</w:t>
      </w:r>
      <w:r>
        <w:rPr>
          <w:color w:val="000000"/>
          <w:sz w:val="22"/>
        </w:rPr>
        <w:t>下列词语中没有错别字的一项是（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A．喧腾  蹂躏   海枯石滥  慧心未泯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B．喑哑   眩耀  芊芊细草  瘦骨嶙峋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C．奢望  弥漫   心旷神怡  窸窣作响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D．静谧   虐杀  闲情逸至  轻飞曼舞</w:t>
      </w:r>
    </w:p>
    <w:p>
      <w:pPr>
        <w:spacing w:line="360" w:lineRule="auto"/>
        <w:jc w:val="left"/>
      </w:pPr>
      <w:r>
        <w:t>3．</w:t>
      </w:r>
      <w:r>
        <w:rPr>
          <w:color w:val="000000"/>
          <w:sz w:val="22"/>
        </w:rPr>
        <w:t xml:space="preserve">下列句子中加点的成语使用有误的一项是（　　）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A．建设共产主义的事业，是</w:t>
      </w:r>
      <w:r>
        <w:rPr>
          <w:color w:val="000000"/>
          <w:sz w:val="22"/>
          <w:em w:val="dot"/>
        </w:rPr>
        <w:t>任重道远</w:t>
      </w:r>
      <w:r>
        <w:rPr>
          <w:color w:val="000000"/>
          <w:sz w:val="22"/>
        </w:rPr>
        <w:t>的责任，我们青年要立志为此奋斗终生。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B．他辞去了所有的社会兼职，</w:t>
      </w:r>
      <w:r>
        <w:rPr>
          <w:color w:val="000000"/>
          <w:sz w:val="22"/>
          <w:em w:val="dot"/>
        </w:rPr>
        <w:t>如释重负</w:t>
      </w:r>
      <w:r>
        <w:rPr>
          <w:color w:val="000000"/>
          <w:sz w:val="22"/>
        </w:rPr>
        <w:t>，终于可以．一心一意地教书了。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C．这个人</w:t>
      </w:r>
      <w:r>
        <w:rPr>
          <w:color w:val="000000"/>
          <w:sz w:val="22"/>
          <w:em w:val="dot"/>
        </w:rPr>
        <w:t>海阔天空</w:t>
      </w:r>
      <w:r>
        <w:rPr>
          <w:color w:val="000000"/>
          <w:sz w:val="22"/>
        </w:rPr>
        <w:t>地谈了半天，主题内容至今令人摸不着边。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D．圣人之所以为圣人，正因为他们有</w:t>
      </w:r>
      <w:r>
        <w:rPr>
          <w:color w:val="000000"/>
          <w:sz w:val="22"/>
          <w:em w:val="dot"/>
        </w:rPr>
        <w:t>悲天悯人</w:t>
      </w:r>
      <w:r>
        <w:rPr>
          <w:color w:val="000000"/>
          <w:sz w:val="22"/>
        </w:rPr>
        <w:t>的胸怀。</w:t>
      </w:r>
    </w:p>
    <w:p>
      <w:pPr>
        <w:spacing w:line="360" w:lineRule="auto"/>
        <w:jc w:val="left"/>
      </w:pPr>
      <w:r>
        <w:t>4．</w:t>
      </w:r>
      <w:r>
        <w:rPr>
          <w:color w:val="000000"/>
          <w:sz w:val="22"/>
        </w:rPr>
        <w:t>对下列病句的修改有误的一项是（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A．我班同学讨论并听取了校长关于培养良好行为习惯的讲话。（ 语序不当，“讨论”和“听取”调换 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B．通过这次野外学习，使我对自然科学的兴趣更大了。(缺主语，删掉“使”字）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C．建国六十年来，中国人民的生活水平不断改革。(主谓不搭配，“改革”换为“提高”)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D．昨天下午，我等了他整整一小时左右。（前后矛盾，将“整整”改为“足足”）</w:t>
      </w:r>
    </w:p>
    <w:p>
      <w:pPr>
        <w:spacing w:line="360" w:lineRule="auto"/>
        <w:jc w:val="left"/>
      </w:pPr>
      <w:r>
        <w:t>5．</w:t>
      </w:r>
      <w:r>
        <w:rPr>
          <w:color w:val="000000"/>
          <w:sz w:val="22"/>
        </w:rPr>
        <w:t>结合语境，将下列句子填入横线处，顺序最恰当的一项是（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花儿赋予我们勇气和力量，让我们看到了生命的美好和希望。让我们做一朵花儿吧，无论是身处高山还是匍匐低谷，________；让我们做一朵花儿吧，无论是晴空万里还是乌云密布，________；让我们做一朵花儿吧，无论是雍容华贵还是暗香浮动，________；让我们做一朵花儿吧，无论是枝头绽放还是凋谢飘零，________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都浸透着优雅与高洁的气质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都展示着昂扬与淡定的气度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都能无喜无忧，从容安然地面对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都能宠辱不惊，恭敬自如地生活</w:t>
      </w:r>
    </w:p>
    <w:p>
      <w:pPr>
        <w:tabs>
          <w:tab w:val="left" w:pos="2592"/>
          <w:tab w:val="left" w:pos="4924"/>
          <w:tab w:val="left" w:pos="7255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</w:t>
      </w:r>
      <w:r>
        <w:rPr>
          <w:rFonts w:ascii="Calibri" w:hAnsi="Calibri"/>
          <w:color w:val="000000"/>
          <w:sz w:val="22"/>
        </w:rPr>
        <w:t>③④②①</w:t>
      </w:r>
      <w:r>
        <w:tab/>
      </w:r>
      <w:r>
        <w:rPr>
          <w:color w:val="000000"/>
          <w:sz w:val="22"/>
        </w:rPr>
        <w:t>B．</w:t>
      </w:r>
      <w:r>
        <w:rPr>
          <w:rFonts w:ascii="Calibri" w:hAnsi="Calibri"/>
          <w:color w:val="000000"/>
          <w:sz w:val="22"/>
        </w:rPr>
        <w:t>④③①②</w:t>
      </w:r>
      <w:r>
        <w:tab/>
      </w:r>
      <w:r>
        <w:rPr>
          <w:color w:val="000000"/>
          <w:sz w:val="22"/>
        </w:rPr>
        <w:t>C．</w:t>
      </w:r>
      <w:r>
        <w:rPr>
          <w:rFonts w:ascii="Calibri" w:hAnsi="Calibri"/>
          <w:color w:val="000000"/>
          <w:sz w:val="22"/>
        </w:rPr>
        <w:t>①②④③</w:t>
      </w:r>
      <w:r>
        <w:tab/>
      </w:r>
      <w:r>
        <w:rPr>
          <w:color w:val="000000"/>
          <w:sz w:val="22"/>
        </w:rPr>
        <w:t>D．</w:t>
      </w:r>
      <w:r>
        <w:rPr>
          <w:rFonts w:ascii="Calibri" w:hAnsi="Calibri"/>
          <w:color w:val="000000"/>
          <w:sz w:val="22"/>
        </w:rPr>
        <w:t>④③②①</w:t>
      </w:r>
    </w:p>
    <w:p>
      <w:pPr>
        <w:spacing w:line="360" w:lineRule="auto"/>
        <w:jc w:val="left"/>
      </w:pPr>
      <w:r>
        <w:t>6．</w:t>
      </w:r>
      <w:r>
        <w:rPr>
          <w:color w:val="000000"/>
          <w:sz w:val="22"/>
        </w:rPr>
        <w:t>读课文《 最苦与最乐》，下列说法有误的一项是(　　)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A．课文第1段的中心句是“人生最苦的事，莫若身上背着一种未了的责任”。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B．课文第4段中“但是他日日在那里尽责任，便日日在那里得苦中真乐，所以他到底还是乐，不是苦呀！”句中的“他”指代的是仁人志士和诸圣诸佛。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C．课文第4段中引用了孟子和曾子的话，孟子的话用作论据，曾子的话用作论点。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本文以“最苦与最乐”为题，而不以“苦与乐”为题，是因为本文是从“最苦”和“最乐”两个侧面来谈“人要尽责任”的道理，“苦与乐”与本文的主要内容“尽责任”关系不大，所以，不以“苦与乐”为题。</w:t>
      </w:r>
    </w:p>
    <w:p>
      <w:pPr>
        <w:spacing w:line="360" w:lineRule="auto"/>
        <w:jc w:val="left"/>
      </w:pPr>
      <w:r>
        <w:t>7．</w:t>
      </w:r>
      <w:r>
        <w:rPr>
          <w:color w:val="000000"/>
          <w:sz w:val="22"/>
        </w:rPr>
        <w:t xml:space="preserve">下列对传统文化常识的表述，不正确的一项是（　　）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A．对联是汉语特有的文学形式，通常用毛笔书写，贴挂时，上联居右，下联居左。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B．孔子，儒家学派的创始人，被后世尊为“圣人”；孟子是孔子之后的儒家宗师，被尊为“亚圣”。两人并称为“孔孟”。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C．古人常有一些雅称，如把笔、 墨、纸、砚称为“文房四宝”；把琴、棋、书、画称为“文人四友”；把梅、兰、松、菊称为“花中四君子”。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D．“四书”是指《大学》《中庸》《论语》《孟子》，从明代起，被规定为封建社会科举取士的初级读本。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二、综合题</w:t>
      </w:r>
    </w:p>
    <w:p>
      <w:pPr>
        <w:spacing w:line="360" w:lineRule="auto"/>
        <w:jc w:val="left"/>
      </w:pPr>
      <w:r>
        <w:t>8．</w:t>
      </w:r>
      <w:r>
        <w:rPr>
          <w:color w:val="000000"/>
          <w:sz w:val="22"/>
        </w:rPr>
        <w:t>学完本文后,你所在的班级打算开展以“承担责任,健康成长”为主题的班会,请你参与并完成以下任务。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（1）请为此次班会设计三种活动方式。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（2）请围绕“责任体现在生活细节中”这一主题说一段话。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（3）请你为这次班会写一段结束语。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三、现代文阅读</w:t>
      </w:r>
    </w:p>
    <w:p>
      <w:pPr>
        <w:spacing w:line="360" w:lineRule="auto"/>
        <w:jc w:val="left"/>
      </w:pPr>
      <w:r>
        <w:t>9．</w:t>
      </w:r>
      <w:r>
        <w:rPr>
          <w:color w:val="000000"/>
          <w:sz w:val="22"/>
        </w:rPr>
        <w:t>课内经典文段阅读。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翻过来看，什么事最快乐呢?自然责任完了，算是人生第一件乐事。古语说得好，“如释重负”;俗语亦说的是，“心上一块石头落了地”。人到这个时候，那种轻松愉快，真是不可以言语形容。责任越重大，负责的日子越久长，到责任完了时，海阔天空，心安理得，那种快乐还要加几倍哩!大抵天下事，从苦中得来的乐，才算是真乐。人生须知道负责任的苦处，才能知道有尽责任的乐处。这种苦乐循环，便是这有活力的人间一种趣味。不尽责任，受良心责备，这些苦都是自己找未的。一翻过来，处处尽责任，便处处快乐;时时尽责任，便时时快乐。快乐之权操之在己。孔子所以说“无入而不自得”，正是这种作用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……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有人说:“既然这苦是从负责任生来，我若是将责任却却，岂不就永远没有苦了吗?”这却不然，责任是要解除了才没有，并不是却了就没有。人生若能永远像两三岁小孩，本来没有责任，那就本来没有苦。到了长成，那责任自然压在你头上，如何能躲?不过有大小的分别罢了。尽得大的责任，就得大快乐;尽得小的责任，就得小快乐。你若是要躲，倒是自投苦海，永远不能解除了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（1）概括选文第一段的论点。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（2）你是如何理解“人生须知道负责任的苦处，才能知道有尽责任的乐处。这种苦乐循环，便是这有活力的人间一种趣味”这句话的?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（3）你认为，最后所说的“卸却”责任与“解除”责任有何不同?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“卸却”责任指</w:t>
      </w:r>
      <w:r>
        <w:rPr>
          <w:color w:val="000000"/>
          <w:sz w:val="22"/>
          <w:u w:val="single"/>
        </w:rPr>
        <w:t>　                                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“解除”责任指</w:t>
      </w:r>
      <w:r>
        <w:rPr>
          <w:color w:val="000000"/>
          <w:sz w:val="22"/>
          <w:u w:val="single"/>
        </w:rPr>
        <w:t>　                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（4）写出选文第一段的论证过程。</w:t>
      </w:r>
    </w:p>
    <w:p>
      <w:pPr>
        <w:spacing w:line="360" w:lineRule="auto"/>
        <w:jc w:val="left"/>
      </w:pPr>
      <w:r>
        <w:t>10．</w:t>
      </w:r>
      <w:r>
        <w:rPr>
          <w:color w:val="000000"/>
          <w:sz w:val="22"/>
        </w:rPr>
        <w:t>课外精选美文阅读。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假如人生没有磨难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贺铭华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到过农村的人常发现这样一种农事现象:农民们对刚出土的青苗要进行碾压。开始人们觉得不可思议，甚至认为对柔嫩的幼苗采取如此高压手段，似乎近于残酷。后来有经验的老农告诉我们，碾压青苗恰恰是为了能让青苗长得更好!刚出土的青苗头重根浅，耐不住风吹雨打，必须施以重压才能扎稳根须，夯实基础。根扎得稳，苗才长得壮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一个人又何尝不是如此呢?生下来就掉进福堆里，左拥右抱，百般呵护，不经受种种磨砺，不遭受些许苦难，这种环境能培养出栋梁之材吗?显然不能!其实，从某种意义上可以这样说:磨难是人生最好的礼物!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假如人生没有磨难，人类就不会进化，社会也不会向前发展。人类长期生活在一顺百顺、无忧无虑的环境中，那么既淘汰不了劣者，也筛选不出强者。假如当初就如此，人体的各种功能必将全面退化，最后可能倒退回原始状态。真的那样，人类也许现在还同猿猴们称兄道弟，与野兽们同林为伍!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假如人生没有磨难，人类就可能会成为愚不可及的白痴蠢蛋。</w:t>
      </w:r>
      <w:r>
        <w:rPr>
          <w:color w:val="000000"/>
          <w:sz w:val="22"/>
          <w:u w:val="single"/>
        </w:rPr>
        <w:t>富贵温柔真如同一把无形利剑，它削去了人的铮铮铁骨、坚强意志、奋斗精神和冲天豪气，将猛虎变为猫咪，将雄狮变为绵羊，将雄鹰变为麻雀，将龙种变为跳蚤……</w:t>
      </w:r>
      <w:r>
        <w:rPr>
          <w:color w:val="000000"/>
          <w:sz w:val="22"/>
        </w:rPr>
        <w:t>古语说:“富贵不过三代”，又说“从来纹垮少伟男”。清代八旗子弟的历史悲剧就是明鉴。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⑤</w:t>
      </w:r>
      <w:r>
        <w:rPr>
          <w:color w:val="000000"/>
          <w:sz w:val="22"/>
        </w:rPr>
        <w:t>假如人生没有磨难，人类就会丧失很多优秀品质。胆识、进取、意志和坚韧等一串串闪光的字眼便没有任何社会意义，甚至可能会从字典中删除，黯然“下岗”。然而，现实中，正是这些千古不朽的社会理念在支撑着人生的框架，在构建着人生的坐标，在书写着人生的底蕴，在指引着人生的航向……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⑥</w:t>
      </w:r>
      <w:r>
        <w:rPr>
          <w:color w:val="000000"/>
          <w:sz w:val="22"/>
        </w:rPr>
        <w:t>所以，假如人生没有磨难，其本身就是一种灾难。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⑦</w:t>
      </w:r>
      <w:r>
        <w:rPr>
          <w:color w:val="000000"/>
          <w:sz w:val="22"/>
        </w:rPr>
        <w:t>磨难乃人类的良师。它令人振作，催人奋进，教人警醒，激人超越。正是磨难本身使人产生了对于环境的种种“适应性”，诱发了人的种种潜智潜能。环境需要听力，人便提高了耳朵的听觉功能;环境需要视力，人便提高了眼睛的视觉功能;环境需要思维，人便促使大脑日益聪春精进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⑧</w:t>
      </w:r>
      <w:r>
        <w:rPr>
          <w:color w:val="000000"/>
          <w:sz w:val="22"/>
        </w:rPr>
        <w:t>磨难实乃人类文明成果的孵化器、催生剂和莫基石。关于磨难，司马迁曾深有感慨地说:“西伯构而演《周易》，仲尼厄而作《春秋》，屈原放逐乃赋《离骚》，左丘失明厥有《国语》。”此真乃千古良言，历久弥珍!我们甚至还可以将司马迁的名句续写下来:太史公受辱而作《史一记》，杜甫流落乃成《三吏》《三别》，吴敬梓落第方有《孺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林外史》，曹雪芹困顿而著《红楼梦》。中国历史上这些辉煌灿烂的文明成果，无一不是因作者饱受磨难而成。假如当初这些文化先贤没有遭受如此磨难，V人类就不会有这些文化精品出现了!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⑨</w:t>
      </w:r>
      <w:r>
        <w:rPr>
          <w:color w:val="000000"/>
          <w:sz w:val="22"/>
        </w:rPr>
        <w:t>有人说过，人的脸型就是一个“苦”字，天生就该受尽各种苦难。此言似乎不谬。想想人的一生，在自己的哭声中临世，在亲人的哭声中辞世，中间百十年的生涯，无时无刻不在与艰难、困苦、疾病、灾祸打交道。然而正是由于人类历尽磨难而甘之如始，才将我们的生命演绎得如此波澜起伏，跌宕有致，知诗如画，如梦和歌……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⑩</w:t>
      </w:r>
      <w:r>
        <w:rPr>
          <w:color w:val="000000"/>
          <w:sz w:val="22"/>
        </w:rPr>
        <w:t>因此，我们对于人生中的各种磨难要有充分的心理准备。我们知道“阳光总在风雨后”“吹尽黄沙始见金”。我们向磨难要勇气，要智慧，要韧性，要成功!只要是人生中不可摆脱的磨难，尽管来吧!早些来吧!我们昂首挺胸地站立着!绝不胆怯!绝不屈服!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(选自《时文选粹》第九辑)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（1）本文的中心论点是什么?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（2）请按照“提出间题—分析问题—解决问题”的结构，用“‖”将文章划分为三个部分。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①②③④⑤⑥⑦⑧⑨⑩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（3）第</w:t>
      </w: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段在文中有什么作用?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（4）文章第</w:t>
      </w: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段中画横线的句子运用了什么论证方一法?有什么作用?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（5）第</w:t>
      </w:r>
      <w:r>
        <w:rPr>
          <w:rFonts w:ascii="Calibri" w:hAnsi="Calibri"/>
          <w:color w:val="000000"/>
          <w:sz w:val="22"/>
        </w:rPr>
        <w:t>⑧</w:t>
      </w:r>
      <w:r>
        <w:rPr>
          <w:color w:val="000000"/>
          <w:sz w:val="22"/>
        </w:rPr>
        <w:t>段说“磨难实乃人类文明成果的孵化器、催生剂和奠基石”，请你举一个事例加以沦证。(不能以文中出现的人物举例)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四、写作题</w:t>
      </w:r>
    </w:p>
    <w:p>
      <w:pPr>
        <w:spacing w:line="360" w:lineRule="auto"/>
        <w:jc w:val="left"/>
      </w:pPr>
      <w:r>
        <w:t>11．</w:t>
      </w:r>
      <w:r>
        <w:rPr>
          <w:color w:val="000000"/>
          <w:sz w:val="22"/>
        </w:rPr>
        <w:t>【写法借鉴】举例论证、道理论证(引用名言)是本文主要的论证方法。如，用仁人志士的忧民忧国、诸圣诸佛的悲天悯人是乐而不是苦的事例论证了论点；引用了古语、俗语、孔子的话，从解除心理负担，体会有活力的人间趣味这个侧面，来论证自己的观点，使全文论证严密，有很强的说服力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【片段仿写】请你综合运用举例论证和引用名言的论证方法，围绕“希望对于人生的重要作用”这个主题写一段话。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5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0127A"/>
    <w:rsid w:val="00001848"/>
    <w:rsid w:val="00005858"/>
    <w:rsid w:val="00006B6E"/>
    <w:rsid w:val="00026AC0"/>
    <w:rsid w:val="0003476D"/>
    <w:rsid w:val="00035D54"/>
    <w:rsid w:val="0003799A"/>
    <w:rsid w:val="00043B54"/>
    <w:rsid w:val="00051D04"/>
    <w:rsid w:val="00057B8D"/>
    <w:rsid w:val="00060C90"/>
    <w:rsid w:val="000725AA"/>
    <w:rsid w:val="0008280B"/>
    <w:rsid w:val="00086C2F"/>
    <w:rsid w:val="000970A6"/>
    <w:rsid w:val="0009741C"/>
    <w:rsid w:val="000A6C82"/>
    <w:rsid w:val="000C4150"/>
    <w:rsid w:val="000D786A"/>
    <w:rsid w:val="000E4972"/>
    <w:rsid w:val="000E4C0E"/>
    <w:rsid w:val="000F2E2C"/>
    <w:rsid w:val="000F3576"/>
    <w:rsid w:val="0011396B"/>
    <w:rsid w:val="0011421B"/>
    <w:rsid w:val="00123157"/>
    <w:rsid w:val="00123488"/>
    <w:rsid w:val="001300C8"/>
    <w:rsid w:val="00133EFF"/>
    <w:rsid w:val="001361CF"/>
    <w:rsid w:val="00143402"/>
    <w:rsid w:val="00161503"/>
    <w:rsid w:val="00170982"/>
    <w:rsid w:val="00172A27"/>
    <w:rsid w:val="00181464"/>
    <w:rsid w:val="001814B2"/>
    <w:rsid w:val="00186CCC"/>
    <w:rsid w:val="001A1965"/>
    <w:rsid w:val="001A2020"/>
    <w:rsid w:val="001B2706"/>
    <w:rsid w:val="001B2E84"/>
    <w:rsid w:val="001D7E20"/>
    <w:rsid w:val="001E4CC1"/>
    <w:rsid w:val="001E62D1"/>
    <w:rsid w:val="001F052A"/>
    <w:rsid w:val="001F15D3"/>
    <w:rsid w:val="001F3A5B"/>
    <w:rsid w:val="001F4304"/>
    <w:rsid w:val="001F5032"/>
    <w:rsid w:val="0020031C"/>
    <w:rsid w:val="002040F2"/>
    <w:rsid w:val="002054EC"/>
    <w:rsid w:val="002063F3"/>
    <w:rsid w:val="00207268"/>
    <w:rsid w:val="002102F9"/>
    <w:rsid w:val="002169C3"/>
    <w:rsid w:val="00224F9D"/>
    <w:rsid w:val="00246B32"/>
    <w:rsid w:val="00251F3B"/>
    <w:rsid w:val="002534E8"/>
    <w:rsid w:val="002560D2"/>
    <w:rsid w:val="0026303C"/>
    <w:rsid w:val="00281FF2"/>
    <w:rsid w:val="00284D86"/>
    <w:rsid w:val="002864B5"/>
    <w:rsid w:val="00286A12"/>
    <w:rsid w:val="00293CE0"/>
    <w:rsid w:val="002B59BD"/>
    <w:rsid w:val="002B5ADB"/>
    <w:rsid w:val="002C0C9D"/>
    <w:rsid w:val="002C1FEB"/>
    <w:rsid w:val="002C37EC"/>
    <w:rsid w:val="002D4ABB"/>
    <w:rsid w:val="002E6A90"/>
    <w:rsid w:val="002E7652"/>
    <w:rsid w:val="002F280C"/>
    <w:rsid w:val="002F6FA3"/>
    <w:rsid w:val="0032036C"/>
    <w:rsid w:val="00326399"/>
    <w:rsid w:val="00326796"/>
    <w:rsid w:val="00330E5A"/>
    <w:rsid w:val="00337A79"/>
    <w:rsid w:val="00337C5D"/>
    <w:rsid w:val="00337EB0"/>
    <w:rsid w:val="00344EAB"/>
    <w:rsid w:val="00350F89"/>
    <w:rsid w:val="003526BD"/>
    <w:rsid w:val="00354A43"/>
    <w:rsid w:val="00365BE8"/>
    <w:rsid w:val="0037771C"/>
    <w:rsid w:val="00380263"/>
    <w:rsid w:val="0038623E"/>
    <w:rsid w:val="003876F2"/>
    <w:rsid w:val="003903FC"/>
    <w:rsid w:val="00390765"/>
    <w:rsid w:val="00396443"/>
    <w:rsid w:val="0039682B"/>
    <w:rsid w:val="003A11BD"/>
    <w:rsid w:val="003A22C0"/>
    <w:rsid w:val="003A5605"/>
    <w:rsid w:val="003C2D34"/>
    <w:rsid w:val="003D12FC"/>
    <w:rsid w:val="003D3B3A"/>
    <w:rsid w:val="003E3746"/>
    <w:rsid w:val="003F08B6"/>
    <w:rsid w:val="0040314D"/>
    <w:rsid w:val="00405833"/>
    <w:rsid w:val="00412392"/>
    <w:rsid w:val="00421DCB"/>
    <w:rsid w:val="0042344E"/>
    <w:rsid w:val="00426205"/>
    <w:rsid w:val="00427795"/>
    <w:rsid w:val="004306B2"/>
    <w:rsid w:val="004314B2"/>
    <w:rsid w:val="00434A84"/>
    <w:rsid w:val="00435ACF"/>
    <w:rsid w:val="0044367C"/>
    <w:rsid w:val="0044558E"/>
    <w:rsid w:val="004655DE"/>
    <w:rsid w:val="00470523"/>
    <w:rsid w:val="00470717"/>
    <w:rsid w:val="00473C98"/>
    <w:rsid w:val="0047712D"/>
    <w:rsid w:val="004840B7"/>
    <w:rsid w:val="00484936"/>
    <w:rsid w:val="00491A70"/>
    <w:rsid w:val="004B12B6"/>
    <w:rsid w:val="004B446B"/>
    <w:rsid w:val="004B53B9"/>
    <w:rsid w:val="004C3B4F"/>
    <w:rsid w:val="004C4F5D"/>
    <w:rsid w:val="004E5F9E"/>
    <w:rsid w:val="0050308D"/>
    <w:rsid w:val="00507D31"/>
    <w:rsid w:val="00510BC8"/>
    <w:rsid w:val="0051567A"/>
    <w:rsid w:val="005232CB"/>
    <w:rsid w:val="00524D47"/>
    <w:rsid w:val="0053472A"/>
    <w:rsid w:val="00544588"/>
    <w:rsid w:val="005452EA"/>
    <w:rsid w:val="00546DB1"/>
    <w:rsid w:val="0055000C"/>
    <w:rsid w:val="00556AB3"/>
    <w:rsid w:val="00556C2E"/>
    <w:rsid w:val="0056214D"/>
    <w:rsid w:val="00562BA3"/>
    <w:rsid w:val="005678C9"/>
    <w:rsid w:val="00570FCD"/>
    <w:rsid w:val="00580E96"/>
    <w:rsid w:val="005816C0"/>
    <w:rsid w:val="00585930"/>
    <w:rsid w:val="005A06A1"/>
    <w:rsid w:val="005A4602"/>
    <w:rsid w:val="005A619D"/>
    <w:rsid w:val="005B6446"/>
    <w:rsid w:val="005B7E53"/>
    <w:rsid w:val="005C27A4"/>
    <w:rsid w:val="005C65F6"/>
    <w:rsid w:val="005D1B29"/>
    <w:rsid w:val="005D3414"/>
    <w:rsid w:val="005D4374"/>
    <w:rsid w:val="005D4DFC"/>
    <w:rsid w:val="005E3E04"/>
    <w:rsid w:val="005E719D"/>
    <w:rsid w:val="005F60EF"/>
    <w:rsid w:val="00603A74"/>
    <w:rsid w:val="0061758A"/>
    <w:rsid w:val="0062130D"/>
    <w:rsid w:val="00622086"/>
    <w:rsid w:val="00625D50"/>
    <w:rsid w:val="00630ABF"/>
    <w:rsid w:val="006326FB"/>
    <w:rsid w:val="00633522"/>
    <w:rsid w:val="00641C34"/>
    <w:rsid w:val="00642F29"/>
    <w:rsid w:val="00644362"/>
    <w:rsid w:val="00651780"/>
    <w:rsid w:val="00660FC1"/>
    <w:rsid w:val="00663774"/>
    <w:rsid w:val="00665E43"/>
    <w:rsid w:val="00671E8D"/>
    <w:rsid w:val="006720B8"/>
    <w:rsid w:val="0067799B"/>
    <w:rsid w:val="00686B56"/>
    <w:rsid w:val="006A5A6D"/>
    <w:rsid w:val="006B03C8"/>
    <w:rsid w:val="006B4B6F"/>
    <w:rsid w:val="006B7497"/>
    <w:rsid w:val="006D0EDD"/>
    <w:rsid w:val="006D2C57"/>
    <w:rsid w:val="006D2E72"/>
    <w:rsid w:val="006D50FC"/>
    <w:rsid w:val="006D6FFC"/>
    <w:rsid w:val="006E5102"/>
    <w:rsid w:val="006F3145"/>
    <w:rsid w:val="006F7F15"/>
    <w:rsid w:val="007035FE"/>
    <w:rsid w:val="00706692"/>
    <w:rsid w:val="00710385"/>
    <w:rsid w:val="007163EF"/>
    <w:rsid w:val="0071703C"/>
    <w:rsid w:val="007211DE"/>
    <w:rsid w:val="00722A05"/>
    <w:rsid w:val="00740A0D"/>
    <w:rsid w:val="00743FBC"/>
    <w:rsid w:val="00747A1B"/>
    <w:rsid w:val="00751182"/>
    <w:rsid w:val="00760D54"/>
    <w:rsid w:val="00766398"/>
    <w:rsid w:val="00774073"/>
    <w:rsid w:val="00775153"/>
    <w:rsid w:val="00775D92"/>
    <w:rsid w:val="007771AC"/>
    <w:rsid w:val="00784442"/>
    <w:rsid w:val="00793C85"/>
    <w:rsid w:val="007952B5"/>
    <w:rsid w:val="007A1667"/>
    <w:rsid w:val="007A43E3"/>
    <w:rsid w:val="007B7856"/>
    <w:rsid w:val="007C32A8"/>
    <w:rsid w:val="007D72D1"/>
    <w:rsid w:val="007F50EF"/>
    <w:rsid w:val="007F6C2E"/>
    <w:rsid w:val="007F7FC9"/>
    <w:rsid w:val="008031FA"/>
    <w:rsid w:val="00810680"/>
    <w:rsid w:val="0081069C"/>
    <w:rsid w:val="00836113"/>
    <w:rsid w:val="00865A73"/>
    <w:rsid w:val="00873DAD"/>
    <w:rsid w:val="00887BF4"/>
    <w:rsid w:val="00890EE1"/>
    <w:rsid w:val="0089308D"/>
    <w:rsid w:val="00897F3F"/>
    <w:rsid w:val="008A0583"/>
    <w:rsid w:val="008A5C22"/>
    <w:rsid w:val="008C227A"/>
    <w:rsid w:val="008C2A62"/>
    <w:rsid w:val="008C2F2A"/>
    <w:rsid w:val="008E0B12"/>
    <w:rsid w:val="008E2BDA"/>
    <w:rsid w:val="008E3A42"/>
    <w:rsid w:val="008F0B6D"/>
    <w:rsid w:val="00905BCE"/>
    <w:rsid w:val="00912567"/>
    <w:rsid w:val="00921B2C"/>
    <w:rsid w:val="00923BD6"/>
    <w:rsid w:val="0093228B"/>
    <w:rsid w:val="00932C70"/>
    <w:rsid w:val="00944672"/>
    <w:rsid w:val="00980EAA"/>
    <w:rsid w:val="0098101C"/>
    <w:rsid w:val="00992D01"/>
    <w:rsid w:val="00996D45"/>
    <w:rsid w:val="00997451"/>
    <w:rsid w:val="009B1D02"/>
    <w:rsid w:val="009B24D0"/>
    <w:rsid w:val="009B4485"/>
    <w:rsid w:val="009C0089"/>
    <w:rsid w:val="009C0301"/>
    <w:rsid w:val="009D0279"/>
    <w:rsid w:val="009D2657"/>
    <w:rsid w:val="009D684D"/>
    <w:rsid w:val="009E244A"/>
    <w:rsid w:val="009E5E39"/>
    <w:rsid w:val="009F2050"/>
    <w:rsid w:val="009F44FE"/>
    <w:rsid w:val="009F6418"/>
    <w:rsid w:val="009F715F"/>
    <w:rsid w:val="00A02EA5"/>
    <w:rsid w:val="00A17B6D"/>
    <w:rsid w:val="00A2589B"/>
    <w:rsid w:val="00A33682"/>
    <w:rsid w:val="00A452F4"/>
    <w:rsid w:val="00A475C5"/>
    <w:rsid w:val="00A476D9"/>
    <w:rsid w:val="00A51646"/>
    <w:rsid w:val="00A51E64"/>
    <w:rsid w:val="00A51F06"/>
    <w:rsid w:val="00A72DEC"/>
    <w:rsid w:val="00A828FF"/>
    <w:rsid w:val="00A82BF5"/>
    <w:rsid w:val="00A84274"/>
    <w:rsid w:val="00A8529B"/>
    <w:rsid w:val="00A96491"/>
    <w:rsid w:val="00AA0FDB"/>
    <w:rsid w:val="00AA6C15"/>
    <w:rsid w:val="00AA7E2E"/>
    <w:rsid w:val="00AB3E7F"/>
    <w:rsid w:val="00AB638F"/>
    <w:rsid w:val="00AC329E"/>
    <w:rsid w:val="00AE2FD9"/>
    <w:rsid w:val="00AF7FB3"/>
    <w:rsid w:val="00B0145F"/>
    <w:rsid w:val="00B05962"/>
    <w:rsid w:val="00B05B58"/>
    <w:rsid w:val="00B103A5"/>
    <w:rsid w:val="00B161F3"/>
    <w:rsid w:val="00B20F96"/>
    <w:rsid w:val="00B21835"/>
    <w:rsid w:val="00B31D2B"/>
    <w:rsid w:val="00B32405"/>
    <w:rsid w:val="00B333E3"/>
    <w:rsid w:val="00B370C4"/>
    <w:rsid w:val="00B4487F"/>
    <w:rsid w:val="00B51385"/>
    <w:rsid w:val="00B528C7"/>
    <w:rsid w:val="00B53F23"/>
    <w:rsid w:val="00B56FC8"/>
    <w:rsid w:val="00B616E6"/>
    <w:rsid w:val="00B61BE2"/>
    <w:rsid w:val="00B8078B"/>
    <w:rsid w:val="00B82365"/>
    <w:rsid w:val="00B83E94"/>
    <w:rsid w:val="00B87F67"/>
    <w:rsid w:val="00B96320"/>
    <w:rsid w:val="00BA7466"/>
    <w:rsid w:val="00BB166F"/>
    <w:rsid w:val="00BC2D25"/>
    <w:rsid w:val="00BC6700"/>
    <w:rsid w:val="00BD0131"/>
    <w:rsid w:val="00BD6752"/>
    <w:rsid w:val="00BD761D"/>
    <w:rsid w:val="00BE3B8C"/>
    <w:rsid w:val="00BF34CB"/>
    <w:rsid w:val="00C015CD"/>
    <w:rsid w:val="00C10ECB"/>
    <w:rsid w:val="00C15FBD"/>
    <w:rsid w:val="00C37666"/>
    <w:rsid w:val="00C41752"/>
    <w:rsid w:val="00C47D8A"/>
    <w:rsid w:val="00C54DAD"/>
    <w:rsid w:val="00C5558D"/>
    <w:rsid w:val="00C722B6"/>
    <w:rsid w:val="00C767CD"/>
    <w:rsid w:val="00C87C90"/>
    <w:rsid w:val="00CA16E0"/>
    <w:rsid w:val="00CA680E"/>
    <w:rsid w:val="00CA688C"/>
    <w:rsid w:val="00CC3BA6"/>
    <w:rsid w:val="00CC3EC1"/>
    <w:rsid w:val="00CD6BEA"/>
    <w:rsid w:val="00CD7769"/>
    <w:rsid w:val="00CE6B2D"/>
    <w:rsid w:val="00CF4374"/>
    <w:rsid w:val="00CF49B0"/>
    <w:rsid w:val="00D02A68"/>
    <w:rsid w:val="00D030FF"/>
    <w:rsid w:val="00D04A0C"/>
    <w:rsid w:val="00D10187"/>
    <w:rsid w:val="00D20942"/>
    <w:rsid w:val="00D2159C"/>
    <w:rsid w:val="00D27735"/>
    <w:rsid w:val="00D36477"/>
    <w:rsid w:val="00D3739C"/>
    <w:rsid w:val="00D37BBF"/>
    <w:rsid w:val="00D539C5"/>
    <w:rsid w:val="00D54A04"/>
    <w:rsid w:val="00D56A8C"/>
    <w:rsid w:val="00D61A40"/>
    <w:rsid w:val="00D71623"/>
    <w:rsid w:val="00D718A4"/>
    <w:rsid w:val="00D75BA9"/>
    <w:rsid w:val="00D84402"/>
    <w:rsid w:val="00DA0FD5"/>
    <w:rsid w:val="00DB2CE1"/>
    <w:rsid w:val="00DB4F6D"/>
    <w:rsid w:val="00DB664C"/>
    <w:rsid w:val="00DB765E"/>
    <w:rsid w:val="00DC5B09"/>
    <w:rsid w:val="00DD2470"/>
    <w:rsid w:val="00DD4557"/>
    <w:rsid w:val="00DD5DB8"/>
    <w:rsid w:val="00E024EC"/>
    <w:rsid w:val="00E05A77"/>
    <w:rsid w:val="00E064B5"/>
    <w:rsid w:val="00E07798"/>
    <w:rsid w:val="00E13659"/>
    <w:rsid w:val="00E17DD1"/>
    <w:rsid w:val="00E224B6"/>
    <w:rsid w:val="00E226BF"/>
    <w:rsid w:val="00E36B9F"/>
    <w:rsid w:val="00E40009"/>
    <w:rsid w:val="00E41394"/>
    <w:rsid w:val="00E7599D"/>
    <w:rsid w:val="00E81069"/>
    <w:rsid w:val="00E830D1"/>
    <w:rsid w:val="00E87B9C"/>
    <w:rsid w:val="00E87F56"/>
    <w:rsid w:val="00E948C3"/>
    <w:rsid w:val="00EA01AD"/>
    <w:rsid w:val="00EA7DD9"/>
    <w:rsid w:val="00EB0904"/>
    <w:rsid w:val="00EB0A01"/>
    <w:rsid w:val="00EB5B10"/>
    <w:rsid w:val="00EB7374"/>
    <w:rsid w:val="00EB7EA0"/>
    <w:rsid w:val="00EC3966"/>
    <w:rsid w:val="00ED0911"/>
    <w:rsid w:val="00ED7263"/>
    <w:rsid w:val="00EE26F1"/>
    <w:rsid w:val="00EE2BF5"/>
    <w:rsid w:val="00EE2FD6"/>
    <w:rsid w:val="00EF699C"/>
    <w:rsid w:val="00EF6B64"/>
    <w:rsid w:val="00F15816"/>
    <w:rsid w:val="00F22078"/>
    <w:rsid w:val="00F26169"/>
    <w:rsid w:val="00F300E1"/>
    <w:rsid w:val="00F33805"/>
    <w:rsid w:val="00F37F78"/>
    <w:rsid w:val="00F53E98"/>
    <w:rsid w:val="00F5438E"/>
    <w:rsid w:val="00F564FF"/>
    <w:rsid w:val="00F651F5"/>
    <w:rsid w:val="00F7328E"/>
    <w:rsid w:val="00F76A4F"/>
    <w:rsid w:val="00F773B3"/>
    <w:rsid w:val="00F803FB"/>
    <w:rsid w:val="00F876F4"/>
    <w:rsid w:val="00F96D56"/>
    <w:rsid w:val="00F97040"/>
    <w:rsid w:val="00F97BDC"/>
    <w:rsid w:val="00FA0127"/>
    <w:rsid w:val="00FB7FF4"/>
    <w:rsid w:val="00FC12B7"/>
    <w:rsid w:val="00FC4E67"/>
    <w:rsid w:val="00FC7C17"/>
    <w:rsid w:val="00FD1776"/>
    <w:rsid w:val="00FD2113"/>
    <w:rsid w:val="00FD7C50"/>
    <w:rsid w:val="00FE22D8"/>
    <w:rsid w:val="00FE3B8D"/>
    <w:rsid w:val="00FE6853"/>
    <w:rsid w:val="251D14EA"/>
    <w:rsid w:val="26B41C42"/>
    <w:rsid w:val="2E3F7995"/>
    <w:rsid w:val="36572BC2"/>
    <w:rsid w:val="37AE25B3"/>
    <w:rsid w:val="43B45B3E"/>
    <w:rsid w:val="5F053AE6"/>
    <w:rsid w:val="630B3B5E"/>
    <w:rsid w:val="6B28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  <w:rPr>
      <w:szCs w:val="24"/>
    </w:rPr>
  </w:style>
  <w:style w:type="paragraph" w:styleId="3">
    <w:name w:val="Plain Text"/>
    <w:basedOn w:val="1"/>
    <w:link w:val="13"/>
    <w:uiPriority w:val="0"/>
    <w:rPr>
      <w:rFonts w:ascii="宋体" w:hAnsi="Courier New"/>
      <w:szCs w:val="21"/>
      <w:lang w:val="zh-CN" w:eastAsia="zh-CN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uiPriority w:val="0"/>
    <w:rPr>
      <w:color w:val="0000FF"/>
      <w:u w:val="single"/>
    </w:rPr>
  </w:style>
  <w:style w:type="character" w:styleId="12">
    <w:name w:val="annotation reference"/>
    <w:semiHidden/>
    <w:uiPriority w:val="0"/>
    <w:rPr>
      <w:sz w:val="21"/>
      <w:szCs w:val="21"/>
    </w:rPr>
  </w:style>
  <w:style w:type="character" w:customStyle="1" w:styleId="13">
    <w:name w:val="纯文本 字符"/>
    <w:link w:val="3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纯文本 Char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sub_title s0"/>
    <w:uiPriority w:val="0"/>
  </w:style>
  <w:style w:type="paragraph" w:customStyle="1" w:styleId="17">
    <w:name w:val="Normal_0"/>
    <w:qFormat/>
    <w:uiPriority w:val="0"/>
    <w:pPr>
      <w:adjustRightInd w:val="0"/>
      <w:snapToGrid w:val="0"/>
    </w:pPr>
    <w:rPr>
      <w:rFonts w:ascii="Tahoma" w:hAnsi="Tahoma" w:eastAsia="宋体" w:cs="Times New Roman"/>
      <w:lang w:val="en-US" w:eastAsia="zh-CN" w:bidi="ar-SA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2">
    <w:name w:val="页脚 字符"/>
    <w:link w:val="5"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3621</Words>
  <Characters>3732</Characters>
  <Lines>72</Lines>
  <Paragraphs>89</Paragraphs>
  <TotalTime>0</TotalTime>
  <ScaleCrop>false</ScaleCrop>
  <LinksUpToDate>false</LinksUpToDate>
  <CharactersWithSpaces>3932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2022-07-20T02:48:00Z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2022-12-16T02:32:49Z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BE4410F365E9420CBD0280BA4FC1897A</vt:lpwstr>
  </property>
</Properties>
</file>