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10452100</wp:posOffset>
            </wp:positionH>
            <wp:positionV relativeFrom="topMargin">
              <wp:posOffset>10591800</wp:posOffset>
            </wp:positionV>
            <wp:extent cx="4318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31800" cy="266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第17课  短文两篇</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1.背诵并翻译课文，掌握相关文言实词；</w:t>
            </w:r>
            <w:r>
              <w:rPr>
                <w:rFonts w:hint="eastAsia"/>
              </w:rPr>
              <w:br w:type="textWrapping"/>
            </w:r>
            <w:r>
              <w:rPr>
                <w:rFonts w:hint="eastAsia"/>
              </w:rPr>
              <w:t>2.学习托物言志的写法；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理解作者的思想感情。</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rPr>
          <w:rFonts w:hint="eastAsia"/>
        </w:rPr>
        <w:t>1</w:t>
      </w:r>
      <w:r>
        <w:t>．</w:t>
      </w:r>
      <w:r>
        <w:rPr>
          <w:color w:val="000000"/>
          <w:sz w:val="22"/>
        </w:rPr>
        <w:t xml:space="preserve">下列各组中加点词的用法相同的一项是（　　）  </w:t>
      </w:r>
    </w:p>
    <w:p>
      <w:pPr>
        <w:spacing w:line="360" w:lineRule="auto"/>
        <w:ind w:firstLine="286" w:firstLineChars="130"/>
        <w:jc w:val="left"/>
        <w:textAlignment w:val="center"/>
      </w:pPr>
      <w:r>
        <w:rPr>
          <w:color w:val="000000"/>
          <w:sz w:val="22"/>
        </w:rPr>
        <w:t>A．斯</w:t>
      </w:r>
      <w:r>
        <w:rPr>
          <w:color w:val="000000"/>
          <w:sz w:val="22"/>
          <w:em w:val="dot"/>
        </w:rPr>
        <w:t>是</w:t>
      </w:r>
      <w:r>
        <w:rPr>
          <w:color w:val="000000"/>
          <w:sz w:val="22"/>
        </w:rPr>
        <w:t>陋室/唯命</w:t>
      </w:r>
      <w:r>
        <w:rPr>
          <w:color w:val="000000"/>
          <w:sz w:val="22"/>
          <w:em w:val="dot"/>
        </w:rPr>
        <w:t>是</w:t>
      </w:r>
      <w:r>
        <w:rPr>
          <w:color w:val="000000"/>
          <w:sz w:val="22"/>
        </w:rPr>
        <w:t>从</w:t>
      </w:r>
    </w:p>
    <w:p>
      <w:pPr>
        <w:spacing w:line="360" w:lineRule="auto"/>
        <w:ind w:firstLine="286" w:firstLineChars="130"/>
        <w:jc w:val="left"/>
        <w:textAlignment w:val="center"/>
      </w:pPr>
      <w:r>
        <w:rPr>
          <w:color w:val="000000"/>
          <w:sz w:val="22"/>
        </w:rPr>
        <w:t>B．无案牍</w:t>
      </w:r>
      <w:r>
        <w:rPr>
          <w:color w:val="000000"/>
          <w:sz w:val="22"/>
          <w:em w:val="dot"/>
        </w:rPr>
        <w:t>之</w:t>
      </w:r>
      <w:r>
        <w:rPr>
          <w:color w:val="000000"/>
          <w:sz w:val="22"/>
        </w:rPr>
        <w:t>劳形/送杜少府</w:t>
      </w:r>
      <w:r>
        <w:rPr>
          <w:color w:val="000000"/>
          <w:sz w:val="22"/>
          <w:em w:val="dot"/>
        </w:rPr>
        <w:t>之</w:t>
      </w:r>
      <w:r>
        <w:rPr>
          <w:color w:val="000000"/>
          <w:sz w:val="22"/>
        </w:rPr>
        <w:t>任蜀州</w:t>
      </w:r>
    </w:p>
    <w:p>
      <w:pPr>
        <w:spacing w:line="360" w:lineRule="auto"/>
        <w:ind w:firstLine="286" w:firstLineChars="130"/>
        <w:jc w:val="left"/>
        <w:textAlignment w:val="center"/>
      </w:pPr>
      <w:r>
        <w:rPr>
          <w:color w:val="000000"/>
          <w:sz w:val="22"/>
        </w:rPr>
        <w:t>C．有龙</w:t>
      </w:r>
      <w:r>
        <w:rPr>
          <w:color w:val="000000"/>
          <w:sz w:val="22"/>
          <w:em w:val="dot"/>
        </w:rPr>
        <w:t>则</w:t>
      </w:r>
      <w:r>
        <w:rPr>
          <w:color w:val="000000"/>
          <w:sz w:val="22"/>
        </w:rPr>
        <w:t>灵/学而不思</w:t>
      </w:r>
      <w:r>
        <w:rPr>
          <w:color w:val="000000"/>
          <w:sz w:val="22"/>
          <w:em w:val="dot"/>
        </w:rPr>
        <w:t>则</w:t>
      </w:r>
      <w:r>
        <w:rPr>
          <w:color w:val="000000"/>
          <w:sz w:val="22"/>
        </w:rPr>
        <w:t>罔</w:t>
      </w:r>
    </w:p>
    <w:p>
      <w:pPr>
        <w:spacing w:line="360" w:lineRule="auto"/>
        <w:ind w:firstLine="286" w:firstLineChars="130"/>
        <w:jc w:val="left"/>
        <w:textAlignment w:val="center"/>
      </w:pPr>
      <w:r>
        <w:rPr>
          <w:color w:val="000000"/>
          <w:sz w:val="22"/>
        </w:rPr>
        <w:t>D．可</w:t>
      </w:r>
      <w:r>
        <w:rPr>
          <w:color w:val="000000"/>
          <w:sz w:val="22"/>
          <w:em w:val="dot"/>
        </w:rPr>
        <w:t>以</w:t>
      </w:r>
      <w:r>
        <w:rPr>
          <w:color w:val="000000"/>
          <w:sz w:val="22"/>
        </w:rPr>
        <w:t>调素琴/蒙辞</w:t>
      </w:r>
      <w:r>
        <w:rPr>
          <w:color w:val="000000"/>
          <w:sz w:val="22"/>
          <w:em w:val="dot"/>
        </w:rPr>
        <w:t>以</w:t>
      </w:r>
      <w:r>
        <w:rPr>
          <w:color w:val="000000"/>
          <w:sz w:val="22"/>
        </w:rPr>
        <w:t>军中多务</w:t>
      </w:r>
    </w:p>
    <w:p>
      <w:pPr>
        <w:spacing w:line="360" w:lineRule="auto"/>
        <w:jc w:val="left"/>
      </w:pPr>
      <w:r>
        <w:rPr>
          <w:rFonts w:hint="eastAsia"/>
        </w:rPr>
        <w:t>2</w:t>
      </w:r>
      <w:r>
        <w:t>．</w:t>
      </w:r>
      <w:r>
        <w:rPr>
          <w:color w:val="000000"/>
          <w:sz w:val="22"/>
        </w:rPr>
        <w:t xml:space="preserve">下列语句中的“之”与“菊之爱，陶后鲜有闻”一句中“之”的意义和用法相同的一项是（　　）  </w:t>
      </w:r>
    </w:p>
    <w:p>
      <w:pPr>
        <w:tabs>
          <w:tab w:val="left" w:pos="4924"/>
        </w:tabs>
        <w:spacing w:line="360" w:lineRule="auto"/>
        <w:ind w:firstLine="286" w:firstLineChars="130"/>
        <w:jc w:val="left"/>
        <w:textAlignment w:val="center"/>
      </w:pPr>
      <w:r>
        <w:rPr>
          <w:color w:val="000000"/>
          <w:sz w:val="22"/>
        </w:rPr>
        <w:t>A．无丝竹</w:t>
      </w:r>
      <w:r>
        <w:rPr>
          <w:color w:val="000000"/>
          <w:sz w:val="22"/>
          <w:em w:val="dot"/>
        </w:rPr>
        <w:t>之</w:t>
      </w:r>
      <w:r>
        <w:rPr>
          <w:color w:val="000000"/>
          <w:sz w:val="22"/>
        </w:rPr>
        <w:t>乱耳</w:t>
      </w:r>
      <w:r>
        <w:tab/>
      </w:r>
      <w:r>
        <w:rPr>
          <w:color w:val="000000"/>
          <w:sz w:val="22"/>
        </w:rPr>
        <w:t>B．而两狼</w:t>
      </w:r>
      <w:r>
        <w:rPr>
          <w:color w:val="000000"/>
          <w:sz w:val="22"/>
          <w:em w:val="dot"/>
        </w:rPr>
        <w:t>之</w:t>
      </w:r>
      <w:r>
        <w:rPr>
          <w:color w:val="000000"/>
          <w:sz w:val="22"/>
        </w:rPr>
        <w:t>并驱如故</w:t>
      </w:r>
    </w:p>
    <w:p>
      <w:pPr>
        <w:tabs>
          <w:tab w:val="left" w:pos="4924"/>
        </w:tabs>
        <w:spacing w:line="360" w:lineRule="auto"/>
        <w:ind w:firstLine="286" w:firstLineChars="130"/>
        <w:jc w:val="left"/>
        <w:textAlignment w:val="center"/>
      </w:pPr>
      <w:r>
        <w:rPr>
          <w:color w:val="000000"/>
          <w:sz w:val="22"/>
        </w:rPr>
        <w:t>C．何陋</w:t>
      </w:r>
      <w:r>
        <w:rPr>
          <w:color w:val="000000"/>
          <w:sz w:val="22"/>
          <w:em w:val="dot"/>
        </w:rPr>
        <w:t>之</w:t>
      </w:r>
      <w:r>
        <w:rPr>
          <w:color w:val="000000"/>
          <w:sz w:val="22"/>
        </w:rPr>
        <w:t>有</w:t>
      </w:r>
      <w:r>
        <w:tab/>
      </w:r>
      <w:r>
        <w:rPr>
          <w:color w:val="000000"/>
          <w:sz w:val="22"/>
        </w:rPr>
        <w:t>D．禽兽</w:t>
      </w:r>
      <w:r>
        <w:rPr>
          <w:color w:val="000000"/>
          <w:sz w:val="22"/>
          <w:em w:val="dot"/>
        </w:rPr>
        <w:t>之</w:t>
      </w:r>
      <w:r>
        <w:rPr>
          <w:color w:val="000000"/>
          <w:sz w:val="22"/>
        </w:rPr>
        <w:t>变诈几何哉</w:t>
      </w:r>
    </w:p>
    <w:p>
      <w:pPr>
        <w:spacing w:line="360" w:lineRule="auto"/>
        <w:jc w:val="left"/>
      </w:pPr>
      <w:r>
        <w:rPr>
          <w:rFonts w:hint="eastAsia"/>
        </w:rPr>
        <w:t>3</w:t>
      </w:r>
      <w:r>
        <w:t>．</w:t>
      </w:r>
      <w:r>
        <w:rPr>
          <w:color w:val="000000"/>
          <w:sz w:val="22"/>
        </w:rPr>
        <w:t>下列句子中的文言虚词“而”的意义和用法与“摘而藏之”中“而”的意义和用法相同的一项是（　　）。</w:t>
      </w:r>
    </w:p>
    <w:p>
      <w:pPr>
        <w:spacing w:line="360" w:lineRule="auto"/>
        <w:ind w:firstLine="286" w:firstLineChars="130"/>
        <w:jc w:val="left"/>
      </w:pPr>
      <w:r>
        <w:rPr>
          <w:color w:val="000000"/>
          <w:sz w:val="22"/>
        </w:rPr>
        <w:t xml:space="preserve">A．予独爱莲之出淤泥而不染    </w:t>
      </w:r>
    </w:p>
    <w:p>
      <w:pPr>
        <w:spacing w:line="360" w:lineRule="auto"/>
        <w:ind w:firstLine="286" w:firstLineChars="130"/>
        <w:jc w:val="left"/>
      </w:pPr>
      <w:r>
        <w:rPr>
          <w:color w:val="000000"/>
          <w:sz w:val="22"/>
        </w:rPr>
        <w:t>B．溪深而鱼肥</w:t>
      </w:r>
    </w:p>
    <w:p>
      <w:pPr>
        <w:spacing w:line="360" w:lineRule="auto"/>
        <w:ind w:firstLine="286" w:firstLineChars="130"/>
        <w:jc w:val="left"/>
      </w:pPr>
      <w:r>
        <w:rPr>
          <w:color w:val="000000"/>
          <w:sz w:val="22"/>
        </w:rPr>
        <w:t xml:space="preserve">C．乃记之而去                  </w:t>
      </w:r>
    </w:p>
    <w:p>
      <w:pPr>
        <w:spacing w:line="360" w:lineRule="auto"/>
        <w:ind w:firstLine="286" w:firstLineChars="130"/>
        <w:jc w:val="left"/>
      </w:pPr>
      <w:r>
        <w:rPr>
          <w:color w:val="000000"/>
          <w:sz w:val="22"/>
        </w:rPr>
        <w:t>D．呼尔而与之</w:t>
      </w:r>
    </w:p>
    <w:p>
      <w:pPr>
        <w:spacing w:line="360" w:lineRule="auto"/>
        <w:jc w:val="left"/>
      </w:pPr>
      <w:r>
        <w:rPr>
          <w:rFonts w:hint="eastAsia"/>
        </w:rPr>
        <w:t>4</w:t>
      </w:r>
      <w:r>
        <w:t>．</w:t>
      </w:r>
      <w:r>
        <w:rPr>
          <w:color w:val="000000"/>
          <w:sz w:val="22"/>
        </w:rPr>
        <w:t>下列说法不正确的一项是： (　　)。</w:t>
      </w:r>
    </w:p>
    <w:p>
      <w:pPr>
        <w:spacing w:line="360" w:lineRule="auto"/>
        <w:ind w:firstLine="286" w:firstLineChars="130"/>
        <w:jc w:val="left"/>
      </w:pPr>
      <w:r>
        <w:rPr>
          <w:color w:val="000000"/>
          <w:sz w:val="22"/>
        </w:rPr>
        <w:t>A．甲文表现作者安贫乐道的情趣，乙文表现作者洁身自好的高贵品质。</w:t>
      </w:r>
    </w:p>
    <w:p>
      <w:pPr>
        <w:spacing w:line="360" w:lineRule="auto"/>
        <w:ind w:firstLine="286" w:firstLineChars="130"/>
        <w:jc w:val="left"/>
      </w:pPr>
      <w:r>
        <w:rPr>
          <w:color w:val="000000"/>
          <w:sz w:val="22"/>
        </w:rPr>
        <w:t>B．甲乙两文都是托物言志的名篇，文字优美，意味深远。</w:t>
      </w:r>
    </w:p>
    <w:p>
      <w:pPr>
        <w:spacing w:line="360" w:lineRule="auto"/>
        <w:ind w:firstLine="286" w:firstLineChars="130"/>
        <w:jc w:val="left"/>
      </w:pPr>
      <w:r>
        <w:rPr>
          <w:color w:val="000000"/>
          <w:sz w:val="22"/>
        </w:rPr>
        <w:t>C．“铭”和“说”都是古代文体，“铭”侧重于议论，“说”侧重于叙事。</w:t>
      </w:r>
    </w:p>
    <w:p>
      <w:pPr>
        <w:spacing w:line="360" w:lineRule="auto"/>
        <w:ind w:firstLine="286" w:firstLineChars="130"/>
        <w:jc w:val="left"/>
      </w:pPr>
      <w:r>
        <w:rPr>
          <w:color w:val="000000"/>
          <w:sz w:val="22"/>
        </w:rPr>
        <w:t>D．甲文句式整齐，对仗工整；乙文语言精练，骈散相间。</w:t>
      </w:r>
    </w:p>
    <w:p>
      <w:pPr>
        <w:spacing w:line="360" w:lineRule="auto"/>
        <w:jc w:val="left"/>
      </w:pPr>
      <w:r>
        <w:rPr>
          <w:rFonts w:hint="eastAsia"/>
        </w:rPr>
        <w:t>5</w:t>
      </w:r>
      <w:r>
        <w:t>．</w:t>
      </w:r>
      <w:r>
        <w:rPr>
          <w:color w:val="000000"/>
          <w:sz w:val="22"/>
        </w:rPr>
        <w:t>读《陋室铭》，本文在写作方法方法典型的特点是（　　）</w:t>
      </w:r>
    </w:p>
    <w:p>
      <w:pPr>
        <w:tabs>
          <w:tab w:val="left" w:pos="2592"/>
          <w:tab w:val="left" w:pos="4924"/>
          <w:tab w:val="left" w:pos="7255"/>
        </w:tabs>
        <w:spacing w:line="360" w:lineRule="auto"/>
        <w:ind w:firstLine="286" w:firstLineChars="130"/>
        <w:jc w:val="left"/>
        <w:textAlignment w:val="center"/>
      </w:pPr>
      <w:r>
        <w:rPr>
          <w:color w:val="000000"/>
          <w:sz w:val="22"/>
        </w:rPr>
        <w:t>A．借景抒情</w:t>
      </w:r>
      <w:r>
        <w:tab/>
      </w:r>
      <w:r>
        <w:rPr>
          <w:color w:val="000000"/>
          <w:sz w:val="22"/>
        </w:rPr>
        <w:t>B．借物抒情</w:t>
      </w:r>
      <w:r>
        <w:tab/>
      </w:r>
      <w:r>
        <w:rPr>
          <w:color w:val="000000"/>
          <w:sz w:val="22"/>
        </w:rPr>
        <w:t>C．运用象征</w:t>
      </w:r>
      <w:r>
        <w:tab/>
      </w:r>
      <w:r>
        <w:rPr>
          <w:color w:val="000000"/>
          <w:sz w:val="22"/>
        </w:rPr>
        <w:t>D．动静结合</w:t>
      </w:r>
    </w:p>
    <w:p>
      <w:pPr>
        <w:spacing w:line="360" w:lineRule="auto"/>
        <w:jc w:val="left"/>
      </w:pPr>
      <w:r>
        <w:rPr>
          <w:rFonts w:hint="eastAsia"/>
        </w:rPr>
        <w:t>6</w:t>
      </w:r>
      <w:r>
        <w:t>．</w:t>
      </w:r>
      <w:r>
        <w:rPr>
          <w:color w:val="000000"/>
          <w:sz w:val="22"/>
        </w:rPr>
        <w:t>下列对课文理解不正确的一项是（　　）</w:t>
      </w:r>
    </w:p>
    <w:p>
      <w:pPr>
        <w:spacing w:line="360" w:lineRule="auto"/>
        <w:ind w:firstLine="286" w:firstLineChars="130"/>
        <w:jc w:val="left"/>
      </w:pPr>
      <w:r>
        <w:rPr>
          <w:color w:val="000000"/>
          <w:sz w:val="22"/>
        </w:rPr>
        <w:t>A．“南阳诸葛庐，西蜀子云亭”一句运用了类比的写作手法。用古名贤之室类比自己的“陋室”，表明作者以古名贤自况，即自己也有向古名贤学习的愿望和决心。</w:t>
      </w:r>
    </w:p>
    <w:p>
      <w:pPr>
        <w:spacing w:line="360" w:lineRule="auto"/>
        <w:ind w:firstLine="286" w:firstLineChars="130"/>
        <w:jc w:val="left"/>
      </w:pPr>
      <w:r>
        <w:rPr>
          <w:color w:val="000000"/>
          <w:sz w:val="22"/>
        </w:rPr>
        <w:t>B．刘禹锡诸葛亮和扬雄，他们都具有安贫乐道、淡泊名利的君子之风，高雅脱俗而才华横溢。住在床头屋漏、雨脚如麻的草堂中的杜甫，也可以说是他们的同类。</w:t>
      </w:r>
    </w:p>
    <w:p>
      <w:pPr>
        <w:spacing w:line="360" w:lineRule="auto"/>
        <w:ind w:firstLine="286" w:firstLineChars="130"/>
        <w:jc w:val="left"/>
      </w:pPr>
      <w:r>
        <w:rPr>
          <w:color w:val="000000"/>
          <w:sz w:val="22"/>
        </w:rPr>
        <w:t>C．“中通外直，不蔓不枝，香远益清”象征君子通达事理，行为方正，志洁行廉，仪态端庄，美名远扬。</w:t>
      </w:r>
    </w:p>
    <w:p>
      <w:pPr>
        <w:spacing w:line="360" w:lineRule="auto"/>
        <w:ind w:firstLine="286" w:firstLineChars="130"/>
        <w:jc w:val="left"/>
      </w:pPr>
      <w:r>
        <w:rPr>
          <w:color w:val="000000"/>
          <w:sz w:val="22"/>
        </w:rPr>
        <w:t>D．《爱莲说》写菊、写牡丹是为了衬莲，在映衬中突出了莲花的形象和品格，同时又针砭了时俗。</w:t>
      </w:r>
    </w:p>
    <w:p>
      <w:r>
        <w:rPr>
          <w:rFonts w:hint="eastAsia" w:ascii="黑体" w:hAnsi="黑体" w:eastAsia="黑体" w:cs="黑体"/>
          <w:b/>
          <w:bCs/>
          <w:sz w:val="24"/>
          <w:szCs w:val="24"/>
        </w:rPr>
        <w:t>二、填空题</w:t>
      </w:r>
    </w:p>
    <w:p>
      <w:pPr>
        <w:spacing w:line="360" w:lineRule="auto"/>
        <w:jc w:val="left"/>
      </w:pPr>
      <w:r>
        <w:rPr>
          <w:rFonts w:hint="eastAsia"/>
        </w:rPr>
        <w:t>7</w:t>
      </w:r>
      <w:r>
        <w:t>．</w:t>
      </w:r>
      <w:r>
        <w:rPr>
          <w:color w:val="000000"/>
          <w:sz w:val="22"/>
        </w:rPr>
        <w:t>根据《爱莲说》课文理解填空。</w:t>
      </w:r>
    </w:p>
    <w:p>
      <w:pPr>
        <w:spacing w:line="360" w:lineRule="auto"/>
        <w:ind w:firstLine="286" w:firstLineChars="130"/>
        <w:jc w:val="left"/>
        <w:textAlignment w:val="center"/>
      </w:pPr>
      <w:r>
        <w:rPr>
          <w:color w:val="000000"/>
          <w:sz w:val="22"/>
        </w:rPr>
        <w:t>（1）作者从</w:t>
      </w:r>
      <w:r>
        <w:rPr>
          <w:color w:val="000000"/>
          <w:sz w:val="22"/>
          <w:u w:val="single"/>
        </w:rPr>
        <w:t>　         　</w:t>
      </w:r>
      <w:r>
        <w:rPr>
          <w:color w:val="000000"/>
          <w:sz w:val="22"/>
        </w:rPr>
        <w:t>、风度气质、</w:t>
      </w:r>
      <w:r>
        <w:rPr>
          <w:color w:val="000000"/>
          <w:sz w:val="22"/>
          <w:u w:val="single"/>
        </w:rPr>
        <w:t>　         　</w:t>
      </w:r>
      <w:r>
        <w:rPr>
          <w:color w:val="000000"/>
          <w:sz w:val="22"/>
        </w:rPr>
        <w:t>等方面描写莲花的超凡脱俗，赋予莲君子般的美好品格。“</w:t>
      </w:r>
      <w:r>
        <w:rPr>
          <w:color w:val="000000"/>
          <w:sz w:val="22"/>
          <w:u w:val="single"/>
        </w:rPr>
        <w:t>　                           　</w:t>
      </w:r>
      <w:r>
        <w:rPr>
          <w:color w:val="000000"/>
          <w:sz w:val="22"/>
        </w:rPr>
        <w:t>”比喻君子不与恶浊的世风同流合污，但又不以孤高自许。</w:t>
      </w:r>
    </w:p>
    <w:p>
      <w:pPr>
        <w:spacing w:line="360" w:lineRule="auto"/>
        <w:ind w:firstLine="286" w:firstLineChars="130"/>
        <w:jc w:val="left"/>
        <w:textAlignment w:val="center"/>
      </w:pPr>
      <w:r>
        <w:rPr>
          <w:color w:val="000000"/>
          <w:sz w:val="22"/>
        </w:rPr>
        <w:t>（2）作者将菊、牡丹、莲一一拟人，分别说它们是</w:t>
      </w:r>
      <w:r>
        <w:rPr>
          <w:color w:val="000000"/>
          <w:sz w:val="22"/>
          <w:u w:val="single"/>
        </w:rPr>
        <w:t>　     　</w:t>
      </w:r>
      <w:r>
        <w:rPr>
          <w:color w:val="000000"/>
          <w:sz w:val="22"/>
        </w:rPr>
        <w:t>、</w:t>
      </w:r>
      <w:r>
        <w:rPr>
          <w:color w:val="000000"/>
          <w:sz w:val="22"/>
          <w:u w:val="single"/>
        </w:rPr>
        <w:t>　     　</w:t>
      </w:r>
      <w:r>
        <w:rPr>
          <w:color w:val="000000"/>
          <w:sz w:val="22"/>
        </w:rPr>
        <w:t>、</w:t>
      </w:r>
      <w:r>
        <w:rPr>
          <w:color w:val="000000"/>
          <w:sz w:val="22"/>
          <w:u w:val="single"/>
        </w:rPr>
        <w:t>　     　</w:t>
      </w:r>
      <w:r>
        <w:rPr>
          <w:color w:val="000000"/>
          <w:sz w:val="22"/>
        </w:rPr>
        <w:t>的化身，并借此再次表明自己不慕富贵、洁身自好、保持坚贞气节和高尚品德的生活态度。</w:t>
      </w:r>
    </w:p>
    <w:p>
      <w:pPr>
        <w:spacing w:line="360" w:lineRule="auto"/>
        <w:ind w:firstLine="286" w:firstLineChars="130"/>
        <w:jc w:val="left"/>
        <w:textAlignment w:val="center"/>
      </w:pPr>
      <w:r>
        <w:rPr>
          <w:color w:val="000000"/>
          <w:sz w:val="22"/>
        </w:rPr>
        <w:t>（3）这篇短文，采用衬托的写法，用菊和牡丹作</w:t>
      </w:r>
      <w:r>
        <w:rPr>
          <w:color w:val="000000"/>
          <w:sz w:val="22"/>
          <w:u w:val="single"/>
        </w:rPr>
        <w:t>　     　</w:t>
      </w:r>
      <w:r>
        <w:rPr>
          <w:color w:val="000000"/>
          <w:sz w:val="22"/>
        </w:rPr>
        <w:t>和</w:t>
      </w:r>
      <w:r>
        <w:rPr>
          <w:color w:val="000000"/>
          <w:sz w:val="22"/>
          <w:u w:val="single"/>
        </w:rPr>
        <w:t>　     　</w:t>
      </w:r>
      <w:r>
        <w:rPr>
          <w:color w:val="000000"/>
          <w:sz w:val="22"/>
        </w:rPr>
        <w:t>，含蓄而深刻地表达了文章主旨及作者的思想感情。</w:t>
      </w:r>
    </w:p>
    <w:p>
      <w:pPr>
        <w:spacing w:line="360" w:lineRule="auto"/>
        <w:jc w:val="left"/>
      </w:pPr>
      <w:r>
        <w:rPr>
          <w:rFonts w:hint="eastAsia"/>
        </w:rPr>
        <w:t>8</w:t>
      </w:r>
      <w:r>
        <w:t>．</w:t>
      </w:r>
      <w:r>
        <w:rPr>
          <w:color w:val="000000"/>
          <w:sz w:val="22"/>
        </w:rPr>
        <w:t>课文理解填空。</w:t>
      </w:r>
    </w:p>
    <w:p>
      <w:pPr>
        <w:spacing w:line="360" w:lineRule="auto"/>
        <w:ind w:firstLine="286" w:firstLineChars="130"/>
        <w:jc w:val="left"/>
        <w:textAlignment w:val="center"/>
      </w:pPr>
      <w:r>
        <w:rPr>
          <w:color w:val="000000"/>
          <w:sz w:val="22"/>
        </w:rPr>
        <w:t>（1）《陋室铭》紧紧扣住“</w:t>
      </w:r>
      <w:r>
        <w:rPr>
          <w:color w:val="000000"/>
          <w:sz w:val="22"/>
          <w:u w:val="single"/>
        </w:rPr>
        <w:t>　         　</w:t>
      </w:r>
      <w:r>
        <w:rPr>
          <w:color w:val="000000"/>
          <w:sz w:val="22"/>
        </w:rPr>
        <w:t>”立意，以“</w:t>
      </w:r>
      <w:r>
        <w:rPr>
          <w:color w:val="000000"/>
          <w:sz w:val="22"/>
          <w:u w:val="single"/>
        </w:rPr>
        <w:t>　         　</w:t>
      </w:r>
      <w:r>
        <w:rPr>
          <w:color w:val="000000"/>
          <w:sz w:val="22"/>
        </w:rPr>
        <w:t>”一句统领全篇，表达出陋室主人</w:t>
      </w:r>
      <w:r>
        <w:rPr>
          <w:color w:val="000000"/>
          <w:sz w:val="22"/>
          <w:u w:val="single"/>
        </w:rPr>
        <w:t>　         　</w:t>
      </w:r>
      <w:r>
        <w:rPr>
          <w:color w:val="000000"/>
          <w:sz w:val="22"/>
        </w:rPr>
        <w:t>的节操和</w:t>
      </w:r>
      <w:r>
        <w:rPr>
          <w:color w:val="000000"/>
          <w:sz w:val="22"/>
          <w:u w:val="single"/>
        </w:rPr>
        <w:t>　         　</w:t>
      </w:r>
      <w:r>
        <w:rPr>
          <w:color w:val="000000"/>
          <w:sz w:val="22"/>
        </w:rPr>
        <w:t>的情怀。</w:t>
      </w:r>
    </w:p>
    <w:p>
      <w:pPr>
        <w:spacing w:line="360" w:lineRule="auto"/>
        <w:ind w:firstLine="286" w:firstLineChars="130"/>
        <w:jc w:val="left"/>
        <w:textAlignment w:val="center"/>
      </w:pPr>
      <w:r>
        <w:rPr>
          <w:color w:val="000000"/>
          <w:sz w:val="22"/>
        </w:rPr>
        <w:t>（2）《陋室铭》开篇“山不在高，有仙则名。水不在深，有龙则灵”运用</w:t>
      </w:r>
      <w:r>
        <w:rPr>
          <w:color w:val="000000"/>
          <w:sz w:val="22"/>
          <w:u w:val="single"/>
        </w:rPr>
        <w:t>　     　</w:t>
      </w:r>
      <w:r>
        <w:rPr>
          <w:color w:val="000000"/>
          <w:sz w:val="22"/>
        </w:rPr>
        <w:t>的方法，将名山、灵水与“陋室”相提并论，强调陋室具有“名”“灵”的性质。“</w:t>
      </w:r>
      <w:r>
        <w:rPr>
          <w:color w:val="000000"/>
          <w:sz w:val="22"/>
          <w:u w:val="single"/>
        </w:rPr>
        <w:t>　         　</w:t>
      </w:r>
      <w:r>
        <w:rPr>
          <w:color w:val="000000"/>
          <w:sz w:val="22"/>
        </w:rPr>
        <w:t>”一句为全文之“睛”。</w:t>
      </w:r>
    </w:p>
    <w:p>
      <w:pPr>
        <w:spacing w:line="360" w:lineRule="auto"/>
        <w:ind w:firstLine="286" w:firstLineChars="130"/>
        <w:jc w:val="left"/>
        <w:textAlignment w:val="center"/>
      </w:pPr>
      <w:r>
        <w:rPr>
          <w:color w:val="000000"/>
          <w:sz w:val="22"/>
        </w:rPr>
        <w:t>（3）《陋室铭》作者紧扣“惟吾德馨”对居室从</w:t>
      </w:r>
      <w:r>
        <w:rPr>
          <w:color w:val="000000"/>
          <w:sz w:val="22"/>
          <w:u w:val="single"/>
        </w:rPr>
        <w:t>　     　</w:t>
      </w:r>
      <w:r>
        <w:rPr>
          <w:color w:val="000000"/>
          <w:sz w:val="22"/>
        </w:rPr>
        <w:t>、</w:t>
      </w:r>
      <w:r>
        <w:rPr>
          <w:color w:val="000000"/>
          <w:sz w:val="22"/>
          <w:u w:val="single"/>
        </w:rPr>
        <w:t>　         　</w:t>
      </w:r>
      <w:r>
        <w:rPr>
          <w:color w:val="000000"/>
          <w:sz w:val="22"/>
        </w:rPr>
        <w:t>、</w:t>
      </w:r>
      <w:r>
        <w:rPr>
          <w:color w:val="000000"/>
          <w:sz w:val="22"/>
          <w:u w:val="single"/>
        </w:rPr>
        <w:t>　         　</w:t>
      </w:r>
      <w:r>
        <w:rPr>
          <w:color w:val="000000"/>
          <w:sz w:val="22"/>
        </w:rPr>
        <w:t>三方面来描写，突出作者的美德。</w:t>
      </w:r>
    </w:p>
    <w:p>
      <w:pPr>
        <w:spacing w:line="360" w:lineRule="auto"/>
        <w:jc w:val="left"/>
      </w:pPr>
      <w:r>
        <w:rPr>
          <w:rFonts w:hint="eastAsia"/>
        </w:rPr>
        <w:t>9</w:t>
      </w:r>
      <w:r>
        <w:t>．</w:t>
      </w:r>
      <w:r>
        <w:rPr>
          <w:color w:val="000000"/>
          <w:sz w:val="22"/>
        </w:rPr>
        <w:t>解释下列各句中加横线的词语。</w:t>
      </w:r>
    </w:p>
    <w:p>
      <w:pPr>
        <w:spacing w:line="360" w:lineRule="auto"/>
        <w:ind w:firstLine="286" w:firstLineChars="130"/>
        <w:jc w:val="left"/>
        <w:textAlignment w:val="center"/>
      </w:pPr>
      <w:r>
        <w:rPr>
          <w:rFonts w:ascii="Calibri" w:hAnsi="Calibri"/>
          <w:color w:val="000000"/>
          <w:sz w:val="22"/>
        </w:rPr>
        <w:t>①</w:t>
      </w:r>
      <w:r>
        <w:rPr>
          <w:color w:val="000000"/>
          <w:sz w:val="22"/>
        </w:rPr>
        <w:t>晋陶渊明</w:t>
      </w:r>
      <w:r>
        <w:rPr>
          <w:color w:val="000000"/>
          <w:sz w:val="22"/>
          <w:u w:val="single"/>
        </w:rPr>
        <w:t>独</w:t>
      </w:r>
      <w:r>
        <w:rPr>
          <w:color w:val="000000"/>
          <w:sz w:val="22"/>
        </w:rPr>
        <w:t xml:space="preserve">爱菊   </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出淤泥而不</w:t>
      </w:r>
      <w:r>
        <w:rPr>
          <w:color w:val="000000"/>
          <w:sz w:val="22"/>
          <w:u w:val="single"/>
        </w:rPr>
        <w:t>染　     　</w:t>
      </w:r>
    </w:p>
    <w:p>
      <w:pPr>
        <w:spacing w:line="360" w:lineRule="auto"/>
        <w:ind w:firstLine="286" w:firstLineChars="130"/>
        <w:jc w:val="left"/>
        <w:textAlignment w:val="center"/>
      </w:pPr>
      <w:r>
        <w:rPr>
          <w:rFonts w:ascii="Calibri" w:hAnsi="Calibri"/>
          <w:color w:val="000000"/>
          <w:sz w:val="22"/>
        </w:rPr>
        <w:t>③</w:t>
      </w:r>
      <w:r>
        <w:rPr>
          <w:color w:val="000000"/>
          <w:sz w:val="22"/>
          <w:u w:val="single"/>
        </w:rPr>
        <w:t>濯</w:t>
      </w:r>
      <w:r>
        <w:rPr>
          <w:color w:val="000000"/>
          <w:sz w:val="22"/>
        </w:rPr>
        <w:t xml:space="preserve">清涟而不妖   </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香远</w:t>
      </w:r>
      <w:r>
        <w:rPr>
          <w:color w:val="000000"/>
          <w:sz w:val="22"/>
          <w:u w:val="single"/>
        </w:rPr>
        <w:t>益</w:t>
      </w:r>
      <w:r>
        <w:rPr>
          <w:color w:val="000000"/>
          <w:sz w:val="22"/>
        </w:rPr>
        <w:t xml:space="preserve">清   </w:t>
      </w:r>
      <w:r>
        <w:rPr>
          <w:color w:val="000000"/>
          <w:sz w:val="22"/>
          <w:u w:val="single"/>
        </w:rPr>
        <w:t>　         　</w:t>
      </w:r>
    </w:p>
    <w:p>
      <w:pPr>
        <w:spacing w:line="360" w:lineRule="auto"/>
        <w:ind w:firstLine="286" w:firstLineChars="130"/>
        <w:jc w:val="left"/>
        <w:textAlignment w:val="center"/>
      </w:pPr>
      <w:r>
        <w:rPr>
          <w:rFonts w:ascii="Calibri" w:hAnsi="Calibri"/>
          <w:color w:val="000000"/>
          <w:sz w:val="22"/>
        </w:rPr>
        <w:t>⑤</w:t>
      </w:r>
      <w:r>
        <w:rPr>
          <w:color w:val="000000"/>
          <w:sz w:val="22"/>
        </w:rPr>
        <w:t>亭亭净</w:t>
      </w:r>
      <w:r>
        <w:rPr>
          <w:color w:val="000000"/>
          <w:sz w:val="22"/>
          <w:u w:val="single"/>
        </w:rPr>
        <w:t>植　     　</w:t>
      </w:r>
    </w:p>
    <w:p>
      <w:pPr>
        <w:spacing w:line="360" w:lineRule="auto"/>
        <w:ind w:firstLine="286" w:firstLineChars="130"/>
        <w:jc w:val="left"/>
        <w:textAlignment w:val="center"/>
      </w:pPr>
      <w:r>
        <w:rPr>
          <w:rFonts w:ascii="Calibri" w:hAnsi="Calibri"/>
          <w:color w:val="000000"/>
          <w:sz w:val="22"/>
        </w:rPr>
        <w:t>⑥</w:t>
      </w:r>
      <w:r>
        <w:rPr>
          <w:color w:val="000000"/>
          <w:sz w:val="22"/>
          <w:u w:val="single"/>
        </w:rPr>
        <w:t>宜</w:t>
      </w:r>
      <w:r>
        <w:rPr>
          <w:color w:val="000000"/>
          <w:sz w:val="22"/>
        </w:rPr>
        <w:t xml:space="preserve">乎众矣   </w:t>
      </w:r>
      <w:r>
        <w:rPr>
          <w:color w:val="000000"/>
          <w:sz w:val="22"/>
          <w:u w:val="single"/>
        </w:rPr>
        <w:t>　     　</w:t>
      </w:r>
    </w:p>
    <w:p>
      <w:pPr>
        <w:spacing w:line="360" w:lineRule="auto"/>
        <w:jc w:val="left"/>
      </w:pPr>
      <w:r>
        <w:rPr>
          <w:rFonts w:hint="eastAsia"/>
        </w:rPr>
        <w:t>10</w:t>
      </w:r>
      <w:r>
        <w:t>．</w:t>
      </w:r>
      <w:r>
        <w:rPr>
          <w:color w:val="000000"/>
          <w:sz w:val="22"/>
        </w:rPr>
        <w:t>解释下列加横线的词语。</w:t>
      </w:r>
    </w:p>
    <w:p>
      <w:pPr>
        <w:spacing w:line="360" w:lineRule="auto"/>
        <w:ind w:firstLine="286" w:firstLineChars="130"/>
        <w:jc w:val="left"/>
        <w:textAlignment w:val="center"/>
      </w:pPr>
      <w:r>
        <w:rPr>
          <w:rFonts w:ascii="Calibri" w:hAnsi="Calibri"/>
          <w:color w:val="000000"/>
          <w:sz w:val="22"/>
        </w:rPr>
        <w:t>①</w:t>
      </w:r>
      <w:r>
        <w:rPr>
          <w:color w:val="000000"/>
          <w:sz w:val="22"/>
        </w:rPr>
        <w:t>山不在高，有仙则</w:t>
      </w:r>
      <w:r>
        <w:rPr>
          <w:color w:val="000000"/>
          <w:sz w:val="22"/>
          <w:u w:val="single"/>
        </w:rPr>
        <w:t>名　     　</w:t>
      </w:r>
    </w:p>
    <w:p>
      <w:pPr>
        <w:spacing w:line="360" w:lineRule="auto"/>
        <w:ind w:firstLine="286" w:firstLineChars="130"/>
        <w:jc w:val="left"/>
        <w:textAlignment w:val="center"/>
      </w:pPr>
      <w:r>
        <w:rPr>
          <w:rFonts w:ascii="Calibri" w:hAnsi="Calibri"/>
          <w:color w:val="000000"/>
          <w:sz w:val="22"/>
        </w:rPr>
        <w:t>②</w:t>
      </w:r>
      <w:r>
        <w:rPr>
          <w:color w:val="000000"/>
          <w:sz w:val="22"/>
        </w:rPr>
        <w:t>谈笑有</w:t>
      </w:r>
      <w:r>
        <w:rPr>
          <w:color w:val="000000"/>
          <w:sz w:val="22"/>
          <w:u w:val="single"/>
        </w:rPr>
        <w:t>鸿儒　                   　</w:t>
      </w:r>
    </w:p>
    <w:p>
      <w:pPr>
        <w:spacing w:line="360" w:lineRule="auto"/>
        <w:ind w:firstLine="286" w:firstLineChars="130"/>
        <w:jc w:val="left"/>
        <w:textAlignment w:val="center"/>
      </w:pPr>
      <w:r>
        <w:rPr>
          <w:rFonts w:ascii="Calibri" w:hAnsi="Calibri"/>
          <w:color w:val="000000"/>
          <w:sz w:val="22"/>
        </w:rPr>
        <w:t>③</w:t>
      </w:r>
      <w:r>
        <w:rPr>
          <w:color w:val="000000"/>
          <w:sz w:val="22"/>
        </w:rPr>
        <w:t>无</w:t>
      </w:r>
      <w:r>
        <w:rPr>
          <w:color w:val="000000"/>
          <w:sz w:val="22"/>
          <w:u w:val="single"/>
        </w:rPr>
        <w:t>案牍</w:t>
      </w:r>
      <w:r>
        <w:rPr>
          <w:color w:val="000000"/>
          <w:sz w:val="22"/>
        </w:rPr>
        <w:t xml:space="preserve">之劳形   </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无丝竹之</w:t>
      </w:r>
      <w:r>
        <w:rPr>
          <w:color w:val="000000"/>
          <w:sz w:val="22"/>
          <w:u w:val="single"/>
        </w:rPr>
        <w:t>乱</w:t>
      </w:r>
      <w:r>
        <w:rPr>
          <w:color w:val="000000"/>
          <w:sz w:val="22"/>
        </w:rPr>
        <w:t xml:space="preserve">耳   </w:t>
      </w:r>
      <w:r>
        <w:rPr>
          <w:color w:val="000000"/>
          <w:sz w:val="22"/>
          <w:u w:val="single"/>
        </w:rPr>
        <w:t>　               　</w:t>
      </w:r>
    </w:p>
    <w:p>
      <w:pPr>
        <w:spacing w:line="360" w:lineRule="auto"/>
        <w:ind w:firstLine="286" w:firstLineChars="130"/>
        <w:jc w:val="left"/>
        <w:textAlignment w:val="center"/>
      </w:pPr>
      <w:r>
        <w:rPr>
          <w:rFonts w:ascii="Calibri" w:hAnsi="Calibri"/>
          <w:color w:val="000000"/>
          <w:sz w:val="22"/>
        </w:rPr>
        <w:t>⑤</w:t>
      </w:r>
      <w:r>
        <w:rPr>
          <w:color w:val="000000"/>
          <w:sz w:val="22"/>
        </w:rPr>
        <w:t>往来无</w:t>
      </w:r>
      <w:r>
        <w:rPr>
          <w:color w:val="000000"/>
          <w:sz w:val="22"/>
          <w:u w:val="single"/>
        </w:rPr>
        <w:t>白丁　                         　</w:t>
      </w:r>
    </w:p>
    <w:p>
      <w:pPr>
        <w:spacing w:line="360" w:lineRule="auto"/>
        <w:ind w:firstLine="286" w:firstLineChars="130"/>
        <w:jc w:val="left"/>
        <w:textAlignment w:val="center"/>
      </w:pPr>
      <w:r>
        <w:rPr>
          <w:rFonts w:ascii="Calibri" w:hAnsi="Calibri"/>
          <w:color w:val="000000"/>
          <w:sz w:val="22"/>
        </w:rPr>
        <w:t>⑥</w:t>
      </w:r>
      <w:r>
        <w:rPr>
          <w:color w:val="000000"/>
          <w:sz w:val="22"/>
        </w:rPr>
        <w:t>可以</w:t>
      </w:r>
      <w:r>
        <w:rPr>
          <w:color w:val="000000"/>
          <w:sz w:val="22"/>
          <w:u w:val="single"/>
        </w:rPr>
        <w:t>调</w:t>
      </w:r>
      <w:r>
        <w:rPr>
          <w:color w:val="000000"/>
          <w:sz w:val="22"/>
        </w:rPr>
        <w:t xml:space="preserve">素琴   </w:t>
      </w:r>
      <w:r>
        <w:rPr>
          <w:color w:val="000000"/>
          <w:sz w:val="22"/>
          <w:u w:val="single"/>
        </w:rPr>
        <w:t>　     　</w:t>
      </w:r>
    </w:p>
    <w:p>
      <w:pPr>
        <w:spacing w:line="360" w:lineRule="auto"/>
        <w:jc w:val="left"/>
      </w:pPr>
      <w:r>
        <w:rPr>
          <w:rFonts w:hint="eastAsia"/>
        </w:rPr>
        <w:t>11</w:t>
      </w:r>
      <w:r>
        <w:t>．</w:t>
      </w:r>
      <w:r>
        <w:rPr>
          <w:color w:val="000000"/>
          <w:sz w:val="22"/>
        </w:rPr>
        <w:t>读《陋室铭》，用课文原名回答下列问题。</w:t>
      </w:r>
    </w:p>
    <w:p>
      <w:pPr>
        <w:spacing w:line="360" w:lineRule="auto"/>
        <w:ind w:firstLine="286" w:firstLineChars="130"/>
        <w:jc w:val="left"/>
        <w:textAlignment w:val="center"/>
      </w:pPr>
      <w:r>
        <w:rPr>
          <w:rFonts w:ascii="Calibri" w:hAnsi="Calibri"/>
          <w:color w:val="000000"/>
          <w:sz w:val="22"/>
        </w:rPr>
        <w:t>①</w:t>
      </w:r>
      <w:r>
        <w:rPr>
          <w:color w:val="000000"/>
          <w:sz w:val="22"/>
        </w:rPr>
        <w:t>本文的主旨句是：</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描写陋室环境幽雅的句子是：</w:t>
      </w:r>
      <w:r>
        <w:rPr>
          <w:color w:val="000000"/>
          <w:sz w:val="22"/>
          <w:u w:val="single"/>
        </w:rPr>
        <w:t>　                         　</w:t>
      </w:r>
    </w:p>
    <w:p>
      <w:pPr>
        <w:spacing w:line="360" w:lineRule="auto"/>
        <w:ind w:firstLine="286" w:firstLineChars="130"/>
        <w:jc w:val="left"/>
        <w:textAlignment w:val="center"/>
      </w:pPr>
      <w:r>
        <w:rPr>
          <w:rFonts w:ascii="Calibri" w:hAnsi="Calibri"/>
          <w:color w:val="000000"/>
          <w:sz w:val="22"/>
        </w:rPr>
        <w:t>③</w:t>
      </w:r>
      <w:r>
        <w:rPr>
          <w:color w:val="000000"/>
          <w:sz w:val="22"/>
        </w:rPr>
        <w:t>写室中人交往之雅的句子是：</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写室中事的情趣之雅的句子是：</w:t>
      </w:r>
      <w:r>
        <w:rPr>
          <w:color w:val="000000"/>
          <w:sz w:val="22"/>
          <w:u w:val="single"/>
        </w:rPr>
        <w:t>　                     　</w:t>
      </w:r>
    </w:p>
    <w:p>
      <w:pPr>
        <w:spacing w:line="360" w:lineRule="auto"/>
        <w:jc w:val="left"/>
      </w:pPr>
      <w:r>
        <w:rPr>
          <w:rFonts w:hint="eastAsia"/>
        </w:rPr>
        <w:t>12</w:t>
      </w:r>
      <w:r>
        <w:t>．</w:t>
      </w:r>
      <w:r>
        <w:rPr>
          <w:color w:val="000000"/>
          <w:sz w:val="22"/>
        </w:rPr>
        <w:t>读《爱莲说》，用原文语句填空。</w:t>
      </w:r>
    </w:p>
    <w:p>
      <w:pPr>
        <w:spacing w:line="360" w:lineRule="auto"/>
        <w:ind w:firstLine="286" w:firstLineChars="130"/>
        <w:jc w:val="left"/>
        <w:textAlignment w:val="center"/>
      </w:pPr>
      <w:r>
        <w:rPr>
          <w:rFonts w:ascii="Calibri" w:hAnsi="Calibri"/>
          <w:color w:val="000000"/>
          <w:sz w:val="22"/>
        </w:rPr>
        <w:t>①</w:t>
      </w:r>
      <w:r>
        <w:rPr>
          <w:color w:val="000000"/>
          <w:sz w:val="22"/>
        </w:rPr>
        <w:t>与“近朱者赤，近墨者黑”相对比，集中表现莲的高洁品质，现在人们常用来比喻某些人不与世俗同流合污而又洁身自好的句子是</w:t>
      </w:r>
      <w:r>
        <w:rPr>
          <w:color w:val="000000"/>
          <w:sz w:val="22"/>
          <w:u w:val="single"/>
        </w:rPr>
        <w:t>　             　</w:t>
      </w:r>
      <w:r>
        <w:rPr>
          <w:color w:val="000000"/>
          <w:sz w:val="22"/>
        </w:rPr>
        <w:t>，</w:t>
      </w:r>
      <w:r>
        <w:rPr>
          <w:color w:val="000000"/>
          <w:sz w:val="22"/>
          <w:u w:val="single"/>
        </w:rPr>
        <w:t>　             　</w:t>
      </w:r>
      <w:r>
        <w:rPr>
          <w:color w:val="000000"/>
          <w:sz w:val="22"/>
        </w:rPr>
        <w:t>。</w:t>
      </w:r>
    </w:p>
    <w:p>
      <w:pPr>
        <w:spacing w:line="360" w:lineRule="auto"/>
        <w:ind w:firstLine="286" w:firstLineChars="130"/>
        <w:jc w:val="left"/>
        <w:textAlignment w:val="center"/>
      </w:pPr>
      <w:r>
        <w:rPr>
          <w:rFonts w:ascii="Calibri" w:hAnsi="Calibri"/>
          <w:color w:val="000000"/>
          <w:sz w:val="22"/>
        </w:rPr>
        <w:t>②</w:t>
      </w:r>
      <w:r>
        <w:rPr>
          <w:color w:val="000000"/>
          <w:sz w:val="22"/>
        </w:rPr>
        <w:t>最能概括莲花高贵品质的句子(主旨句)是</w:t>
      </w:r>
      <w:r>
        <w:rPr>
          <w:color w:val="000000"/>
          <w:sz w:val="22"/>
          <w:u w:val="single"/>
        </w:rPr>
        <w:t>　     　</w:t>
      </w:r>
      <w:r>
        <w:rPr>
          <w:color w:val="000000"/>
          <w:sz w:val="22"/>
        </w:rPr>
        <w:t>，</w:t>
      </w:r>
      <w:r>
        <w:rPr>
          <w:color w:val="000000"/>
          <w:sz w:val="22"/>
          <w:u w:val="single"/>
        </w:rPr>
        <w:t>　             　</w:t>
      </w:r>
      <w:r>
        <w:rPr>
          <w:color w:val="000000"/>
          <w:sz w:val="22"/>
        </w:rPr>
        <w:t>。</w:t>
      </w:r>
    </w:p>
    <w:p>
      <w:pPr>
        <w:spacing w:line="360" w:lineRule="auto"/>
        <w:ind w:firstLine="286" w:firstLineChars="130"/>
        <w:jc w:val="left"/>
        <w:textAlignment w:val="center"/>
      </w:pPr>
      <w:r>
        <w:rPr>
          <w:rFonts w:ascii="Calibri" w:hAnsi="Calibri"/>
          <w:color w:val="000000"/>
          <w:sz w:val="22"/>
        </w:rPr>
        <w:t>③</w:t>
      </w:r>
      <w:r>
        <w:rPr>
          <w:color w:val="000000"/>
          <w:sz w:val="22"/>
        </w:rPr>
        <w:t>公园花展，观赏牡丹的人总比观赏其他花的人多，用《爱莲说》中的话来说，就是</w:t>
      </w:r>
      <w:r>
        <w:rPr>
          <w:color w:val="000000"/>
          <w:sz w:val="22"/>
          <w:u w:val="single"/>
        </w:rPr>
        <w:t>　         　</w:t>
      </w:r>
      <w:r>
        <w:rPr>
          <w:color w:val="000000"/>
          <w:sz w:val="22"/>
        </w:rPr>
        <w:t>，</w:t>
      </w:r>
      <w:r>
        <w:rPr>
          <w:color w:val="000000"/>
          <w:sz w:val="22"/>
          <w:u w:val="single"/>
        </w:rPr>
        <w:t>　         　</w:t>
      </w:r>
      <w:r>
        <w:rPr>
          <w:color w:val="000000"/>
          <w:sz w:val="22"/>
        </w:rPr>
        <w:t>！</w:t>
      </w:r>
    </w:p>
    <w:p>
      <w:r>
        <w:rPr>
          <w:rFonts w:hint="eastAsia" w:ascii="黑体" w:hAnsi="黑体" w:eastAsia="黑体" w:cs="黑体"/>
          <w:b/>
          <w:bCs/>
          <w:sz w:val="24"/>
          <w:szCs w:val="24"/>
        </w:rPr>
        <w:t>三、 翻译</w:t>
      </w:r>
    </w:p>
    <w:p>
      <w:pPr>
        <w:spacing w:line="360" w:lineRule="auto"/>
        <w:jc w:val="left"/>
      </w:pPr>
      <w:r>
        <w:rPr>
          <w:rFonts w:hint="eastAsia"/>
        </w:rPr>
        <w:t>13</w:t>
      </w:r>
      <w:r>
        <w:t>．</w:t>
      </w:r>
      <w:r>
        <w:rPr>
          <w:color w:val="000000"/>
          <w:sz w:val="22"/>
        </w:rPr>
        <w:t>用现代汉语翻译下列句子。</w:t>
      </w:r>
    </w:p>
    <w:p>
      <w:pPr>
        <w:spacing w:line="360" w:lineRule="auto"/>
        <w:ind w:firstLine="286" w:firstLineChars="130"/>
        <w:jc w:val="left"/>
        <w:textAlignment w:val="center"/>
      </w:pPr>
      <w:r>
        <w:rPr>
          <w:color w:val="000000"/>
          <w:sz w:val="22"/>
        </w:rPr>
        <w:t>（1）水陆草木之花，可爱者甚蕃。</w:t>
      </w:r>
    </w:p>
    <w:p>
      <w:pPr>
        <w:spacing w:line="360" w:lineRule="auto"/>
        <w:ind w:firstLine="286" w:firstLineChars="130"/>
        <w:jc w:val="left"/>
        <w:textAlignment w:val="center"/>
      </w:pPr>
      <w:r>
        <w:rPr>
          <w:color w:val="000000"/>
          <w:sz w:val="22"/>
        </w:rPr>
        <w:t>（2）予谓菊，花之隐逸者也。</w:t>
      </w:r>
    </w:p>
    <w:p>
      <w:pPr>
        <w:spacing w:line="360" w:lineRule="auto"/>
        <w:ind w:firstLine="286" w:firstLineChars="130"/>
        <w:jc w:val="left"/>
        <w:textAlignment w:val="center"/>
      </w:pPr>
      <w:r>
        <w:rPr>
          <w:color w:val="000000"/>
          <w:sz w:val="22"/>
        </w:rPr>
        <w:t>（3）噫！菊之爱，陶后鲜有闻。</w:t>
      </w:r>
    </w:p>
    <w:p>
      <w:pPr>
        <w:spacing w:line="360" w:lineRule="auto"/>
        <w:ind w:firstLine="286" w:firstLineChars="130"/>
        <w:jc w:val="left"/>
        <w:textAlignment w:val="center"/>
      </w:pPr>
      <w:r>
        <w:rPr>
          <w:color w:val="000000"/>
          <w:sz w:val="22"/>
        </w:rPr>
        <w:t>（4）莲之爱，同予者何人？</w:t>
      </w:r>
    </w:p>
    <w:p>
      <w:pPr>
        <w:spacing w:line="360" w:lineRule="auto"/>
        <w:jc w:val="left"/>
      </w:pPr>
      <w:r>
        <w:rPr>
          <w:rFonts w:hint="eastAsia"/>
        </w:rPr>
        <w:t>14</w:t>
      </w:r>
      <w:r>
        <w:t>．</w:t>
      </w:r>
      <w:r>
        <w:rPr>
          <w:rFonts w:ascii="Arial" w:hAnsi="Arial"/>
          <w:color w:val="000000"/>
          <w:sz w:val="22"/>
        </w:rPr>
        <w:t>将下列句子译成现代汉语。</w:t>
      </w:r>
    </w:p>
    <w:p>
      <w:pPr>
        <w:spacing w:line="360" w:lineRule="auto"/>
        <w:ind w:firstLine="286" w:firstLineChars="130"/>
        <w:jc w:val="left"/>
        <w:textAlignment w:val="center"/>
      </w:pPr>
      <w:r>
        <w:rPr>
          <w:color w:val="000000"/>
          <w:sz w:val="22"/>
        </w:rPr>
        <w:t>（1）斯是陋室，惟吾德馨。</w:t>
      </w:r>
    </w:p>
    <w:p>
      <w:pPr>
        <w:spacing w:line="360" w:lineRule="auto"/>
        <w:ind w:firstLine="286" w:firstLineChars="130"/>
        <w:jc w:val="left"/>
        <w:textAlignment w:val="center"/>
      </w:pPr>
      <w:r>
        <w:rPr>
          <w:color w:val="000000"/>
          <w:sz w:val="22"/>
        </w:rPr>
        <w:t>（2）苔痕上阶绿，草色入帘青。</w:t>
      </w:r>
    </w:p>
    <w:p>
      <w:pPr>
        <w:spacing w:line="360" w:lineRule="auto"/>
        <w:ind w:firstLine="286" w:firstLineChars="130"/>
        <w:jc w:val="left"/>
        <w:textAlignment w:val="center"/>
      </w:pPr>
      <w:r>
        <w:rPr>
          <w:color w:val="000000"/>
          <w:sz w:val="22"/>
        </w:rPr>
        <w:t>（3）无丝竹之乱耳，无案牍之劳形。</w:t>
      </w:r>
    </w:p>
    <w:p>
      <w:r>
        <w:rPr>
          <w:rFonts w:hint="eastAsia" w:ascii="黑体" w:hAnsi="黑体" w:eastAsia="黑体" w:cs="黑体"/>
          <w:b/>
          <w:bCs/>
          <w:sz w:val="24"/>
          <w:szCs w:val="24"/>
        </w:rPr>
        <w:t>四、 文言文阅读</w:t>
      </w:r>
    </w:p>
    <w:p>
      <w:pPr>
        <w:spacing w:line="360" w:lineRule="auto"/>
        <w:jc w:val="left"/>
      </w:pPr>
      <w:r>
        <w:rPr>
          <w:color w:val="000000"/>
          <w:sz w:val="22"/>
        </w:rPr>
        <w:t>课内文言文阅读</w:t>
      </w:r>
    </w:p>
    <w:p>
      <w:pPr>
        <w:spacing w:line="360" w:lineRule="auto"/>
        <w:ind w:firstLine="286" w:firstLineChars="130"/>
        <w:jc w:val="center"/>
      </w:pPr>
      <w:r>
        <w:rPr>
          <w:color w:val="000000"/>
          <w:sz w:val="22"/>
        </w:rPr>
        <w:t>陋室铭</w:t>
      </w:r>
    </w:p>
    <w:p>
      <w:pPr>
        <w:spacing w:line="360" w:lineRule="auto"/>
        <w:ind w:firstLine="286" w:firstLineChars="130"/>
        <w:jc w:val="center"/>
      </w:pPr>
      <w:r>
        <w:rPr>
          <w:color w:val="000000"/>
          <w:sz w:val="22"/>
        </w:rPr>
        <w:t>刘禹锡</w:t>
      </w:r>
    </w:p>
    <w:p>
      <w:pPr>
        <w:spacing w:line="360" w:lineRule="auto"/>
        <w:ind w:firstLine="420"/>
        <w:jc w:val="left"/>
      </w:pPr>
      <w:r>
        <w:rPr>
          <w:color w:val="000000"/>
          <w:sz w:val="22"/>
        </w:rPr>
        <w:t>山不在高，有仙则名。水不在深，有龙则灵。斯是陋室，惟吾德馨。苔痕上阶绿，草色入帘青。谈笑有鸿儒，往来无白丁。可以调素琴，阅金经。无丝竹之乱耳，无案牍之劳形。南阳诸葛庐，西蜀子云亭。孔子云：何陋之有？</w:t>
      </w:r>
    </w:p>
    <w:p>
      <w:pPr>
        <w:spacing w:line="360" w:lineRule="auto"/>
        <w:jc w:val="left"/>
      </w:pPr>
      <w:r>
        <w:rPr>
          <w:rFonts w:hint="eastAsia"/>
          <w:color w:val="000000"/>
          <w:sz w:val="22"/>
        </w:rPr>
        <w:t>15</w:t>
      </w:r>
      <w:r>
        <w:rPr>
          <w:color w:val="000000"/>
          <w:sz w:val="22"/>
        </w:rPr>
        <w:t xml:space="preserve">．下列加点词实词解释有误的一项是（　　）  </w:t>
      </w:r>
    </w:p>
    <w:p>
      <w:pPr>
        <w:spacing w:line="360" w:lineRule="auto"/>
        <w:ind w:firstLine="286" w:firstLineChars="130"/>
        <w:jc w:val="left"/>
        <w:textAlignment w:val="center"/>
      </w:pPr>
      <w:r>
        <w:rPr>
          <w:color w:val="000000"/>
          <w:sz w:val="22"/>
        </w:rPr>
        <w:t>A．有仙则</w:t>
      </w:r>
      <w:r>
        <w:rPr>
          <w:color w:val="000000"/>
          <w:sz w:val="22"/>
          <w:em w:val="dot"/>
        </w:rPr>
        <w:t>名</w:t>
      </w:r>
      <w:r>
        <w:rPr>
          <w:color w:val="000000"/>
          <w:sz w:val="22"/>
        </w:rPr>
        <w:t xml:space="preserve">    名：出名、有名</w:t>
      </w:r>
    </w:p>
    <w:p>
      <w:pPr>
        <w:spacing w:line="360" w:lineRule="auto"/>
        <w:ind w:firstLine="286" w:firstLineChars="130"/>
        <w:jc w:val="left"/>
        <w:textAlignment w:val="center"/>
      </w:pPr>
      <w:r>
        <w:rPr>
          <w:color w:val="000000"/>
          <w:sz w:val="22"/>
        </w:rPr>
        <w:t>B．谈笑有</w:t>
      </w:r>
      <w:r>
        <w:rPr>
          <w:color w:val="000000"/>
          <w:sz w:val="22"/>
          <w:em w:val="dot"/>
        </w:rPr>
        <w:t>鸿儒</w:t>
      </w:r>
      <w:r>
        <w:rPr>
          <w:color w:val="000000"/>
          <w:sz w:val="22"/>
        </w:rPr>
        <w:t xml:space="preserve">     鸿儒：博学的人</w:t>
      </w:r>
    </w:p>
    <w:p>
      <w:pPr>
        <w:spacing w:line="360" w:lineRule="auto"/>
        <w:ind w:firstLine="286" w:firstLineChars="130"/>
        <w:jc w:val="left"/>
        <w:textAlignment w:val="center"/>
      </w:pPr>
      <w:r>
        <w:rPr>
          <w:color w:val="000000"/>
          <w:sz w:val="22"/>
        </w:rPr>
        <w:t>C．往来无</w:t>
      </w:r>
      <w:r>
        <w:rPr>
          <w:color w:val="000000"/>
          <w:sz w:val="22"/>
          <w:em w:val="dot"/>
        </w:rPr>
        <w:t>白丁</w:t>
      </w:r>
      <w:r>
        <w:rPr>
          <w:color w:val="000000"/>
          <w:sz w:val="22"/>
        </w:rPr>
        <w:t>射    白丁：平民，指没有功名的人</w:t>
      </w:r>
    </w:p>
    <w:p>
      <w:pPr>
        <w:spacing w:line="360" w:lineRule="auto"/>
        <w:ind w:firstLine="286" w:firstLineChars="130"/>
        <w:jc w:val="left"/>
        <w:textAlignment w:val="center"/>
      </w:pPr>
      <w:r>
        <w:rPr>
          <w:color w:val="000000"/>
          <w:sz w:val="22"/>
        </w:rPr>
        <w:t>D．可以调</w:t>
      </w:r>
      <w:r>
        <w:rPr>
          <w:color w:val="000000"/>
          <w:sz w:val="22"/>
          <w:em w:val="dot"/>
        </w:rPr>
        <w:t>素</w:t>
      </w:r>
      <w:r>
        <w:rPr>
          <w:color w:val="000000"/>
          <w:sz w:val="22"/>
        </w:rPr>
        <w:t>琴    素：白色的</w:t>
      </w:r>
    </w:p>
    <w:p>
      <w:pPr>
        <w:spacing w:line="360" w:lineRule="auto"/>
        <w:jc w:val="left"/>
      </w:pPr>
      <w:r>
        <w:rPr>
          <w:rFonts w:hint="eastAsia"/>
          <w:color w:val="000000"/>
          <w:sz w:val="22"/>
        </w:rPr>
        <w:t>16</w:t>
      </w:r>
      <w:r>
        <w:rPr>
          <w:color w:val="000000"/>
          <w:sz w:val="22"/>
        </w:rPr>
        <w:t xml:space="preserve">．下面理解有误的一项是（　　）  </w:t>
      </w:r>
    </w:p>
    <w:p>
      <w:pPr>
        <w:spacing w:line="360" w:lineRule="auto"/>
        <w:ind w:firstLine="286" w:firstLineChars="130"/>
        <w:jc w:val="left"/>
      </w:pPr>
      <w:r>
        <w:rPr>
          <w:color w:val="000000"/>
          <w:sz w:val="22"/>
        </w:rPr>
        <w:t>A．古代刻在器物上用来警诫自己或称述功德的文字，叫“铭”，后来就成为一种文体。</w:t>
      </w:r>
    </w:p>
    <w:p>
      <w:pPr>
        <w:spacing w:line="360" w:lineRule="auto"/>
        <w:ind w:firstLine="286" w:firstLineChars="130"/>
        <w:jc w:val="left"/>
      </w:pPr>
      <w:r>
        <w:rPr>
          <w:color w:val="000000"/>
          <w:sz w:val="22"/>
        </w:rPr>
        <w:t>B．文章先以山水起兴，点出“斯是陋室，惟吾德馨”的主旨。</w:t>
      </w:r>
    </w:p>
    <w:p>
      <w:pPr>
        <w:spacing w:line="360" w:lineRule="auto"/>
        <w:ind w:firstLine="286" w:firstLineChars="130"/>
        <w:jc w:val="left"/>
      </w:pPr>
      <w:r>
        <w:rPr>
          <w:color w:val="000000"/>
          <w:sz w:val="22"/>
        </w:rPr>
        <w:t>C．“苔痕上阶绿，草色入帘青”一句中“上阶”、“入帘”，化静为动，生动形象地写出“苔”、“草” 的神态。</w:t>
      </w:r>
    </w:p>
    <w:p>
      <w:pPr>
        <w:spacing w:line="360" w:lineRule="auto"/>
        <w:ind w:firstLine="286" w:firstLineChars="130"/>
        <w:jc w:val="left"/>
      </w:pPr>
      <w:r>
        <w:rPr>
          <w:color w:val="000000"/>
          <w:sz w:val="22"/>
        </w:rPr>
        <w:t>D．“谈笑有鸿儒， 往来无白丁”侧重写与朋友的交往，借以显示作者性情的高雅，也从侧面写出作者看不起没有功名的人。</w:t>
      </w:r>
    </w:p>
    <w:p>
      <w:pPr>
        <w:spacing w:line="360" w:lineRule="auto"/>
        <w:jc w:val="left"/>
      </w:pPr>
      <w:r>
        <w:rPr>
          <w:rFonts w:hint="eastAsia"/>
          <w:color w:val="000000"/>
          <w:sz w:val="22"/>
        </w:rPr>
        <w:t>17</w:t>
      </w:r>
      <w:r>
        <w:rPr>
          <w:color w:val="000000"/>
          <w:sz w:val="22"/>
        </w:rPr>
        <w:t>．翻译下列句子：</w:t>
      </w:r>
    </w:p>
    <w:p>
      <w:pPr>
        <w:spacing w:line="360" w:lineRule="auto"/>
        <w:ind w:firstLine="286" w:firstLineChars="130"/>
        <w:jc w:val="left"/>
        <w:textAlignment w:val="center"/>
      </w:pPr>
      <w:r>
        <w:rPr>
          <w:rFonts w:ascii="Calibri" w:hAnsi="Calibri"/>
          <w:color w:val="000000"/>
          <w:sz w:val="22"/>
        </w:rPr>
        <w:t>①</w:t>
      </w:r>
      <w:r>
        <w:rPr>
          <w:color w:val="000000"/>
          <w:sz w:val="22"/>
        </w:rPr>
        <w:t>无丝竹之乱耳，无案牍之劳形。</w:t>
      </w:r>
    </w:p>
    <w:p>
      <w:pPr>
        <w:spacing w:line="360" w:lineRule="auto"/>
        <w:ind w:firstLine="286" w:firstLineChars="130"/>
        <w:jc w:val="left"/>
        <w:textAlignment w:val="center"/>
      </w:pPr>
      <w:r>
        <w:rPr>
          <w:rFonts w:ascii="Calibri" w:hAnsi="Calibri"/>
          <w:color w:val="000000"/>
          <w:sz w:val="22"/>
        </w:rPr>
        <w:t>②</w:t>
      </w:r>
      <w:r>
        <w:rPr>
          <w:color w:val="000000"/>
          <w:sz w:val="22"/>
        </w:rPr>
        <w:t>衡乃与其佣作而不求偿。选自《凿璧借光》</w:t>
      </w:r>
    </w:p>
    <w:p>
      <w:pPr>
        <w:spacing w:line="360" w:lineRule="auto"/>
        <w:jc w:val="left"/>
        <w:textAlignment w:val="center"/>
      </w:pPr>
    </w:p>
    <w:p>
      <w:pPr>
        <w:spacing w:line="360" w:lineRule="auto"/>
        <w:jc w:val="left"/>
      </w:pPr>
      <w:r>
        <w:rPr>
          <w:rFonts w:hint="eastAsia"/>
        </w:rPr>
        <w:t>18</w:t>
      </w:r>
      <w:r>
        <w:t>．</w:t>
      </w:r>
      <w:r>
        <w:rPr>
          <w:color w:val="000000"/>
          <w:sz w:val="22"/>
        </w:rPr>
        <w:t>阅读《爱莲说》，完成各题。</w:t>
      </w:r>
    </w:p>
    <w:p>
      <w:pPr>
        <w:spacing w:line="360" w:lineRule="auto"/>
        <w:ind w:firstLine="286" w:firstLineChars="130"/>
        <w:jc w:val="left"/>
      </w:pPr>
      <w:r>
        <w:rPr>
          <w:color w:val="000000"/>
          <w:sz w:val="22"/>
        </w:rPr>
        <w:t xml:space="preserve">    水陆草木之花，可爱者甚蕃。晋陶渊明独爱菊。自李唐来，世人甚爱牡丹。予独爱莲之出淤泥而不染，濯清涟而不妖，中通外直，不蔓不枝，香远益清，亭亭净植，可远观而不可亵玩焉。</w:t>
      </w:r>
    </w:p>
    <w:p>
      <w:pPr>
        <w:spacing w:line="360" w:lineRule="auto"/>
        <w:ind w:firstLine="286" w:firstLineChars="130"/>
        <w:jc w:val="left"/>
      </w:pPr>
      <w:r>
        <w:rPr>
          <w:color w:val="000000"/>
          <w:sz w:val="22"/>
        </w:rPr>
        <w:t xml:space="preserve">    予谓菊，花之隐逸者也；牡丹，花之富贵者也；莲，花之君子者也。噫！菊之爱，陶后鲜有闻。莲之爱，同予者何人？牡丹之爱，宜乎众矣。</w:t>
      </w:r>
    </w:p>
    <w:p>
      <w:pPr>
        <w:spacing w:line="360" w:lineRule="auto"/>
        <w:ind w:firstLine="286" w:firstLineChars="130"/>
        <w:jc w:val="left"/>
      </w:pPr>
      <w:r>
        <w:rPr>
          <w:color w:val="000000"/>
          <w:sz w:val="22"/>
        </w:rPr>
        <w:t xml:space="preserve">（1）下列句中划线词的解释，不正确的一项是(　　)   </w:t>
      </w:r>
    </w:p>
    <w:p>
      <w:pPr>
        <w:spacing w:line="360" w:lineRule="auto"/>
        <w:ind w:firstLine="286" w:firstLineChars="130"/>
        <w:jc w:val="left"/>
        <w:textAlignment w:val="center"/>
      </w:pPr>
      <w:r>
        <w:rPr>
          <w:color w:val="000000"/>
          <w:sz w:val="22"/>
        </w:rPr>
        <w:t>A．可爱者甚</w:t>
      </w:r>
      <w:r>
        <w:rPr>
          <w:color w:val="000000"/>
          <w:sz w:val="22"/>
          <w:u w:val="single"/>
        </w:rPr>
        <w:t>蕃</w:t>
      </w:r>
      <w:r>
        <w:rPr>
          <w:color w:val="000000"/>
          <w:sz w:val="22"/>
        </w:rPr>
        <w:t>(多)     晋陶渊明</w:t>
      </w:r>
      <w:r>
        <w:rPr>
          <w:color w:val="000000"/>
          <w:sz w:val="22"/>
          <w:u w:val="single"/>
        </w:rPr>
        <w:t>独</w:t>
      </w:r>
      <w:r>
        <w:rPr>
          <w:color w:val="000000"/>
          <w:sz w:val="22"/>
        </w:rPr>
        <w:t>爱菊(只)</w:t>
      </w:r>
    </w:p>
    <w:p>
      <w:pPr>
        <w:spacing w:line="360" w:lineRule="auto"/>
        <w:ind w:firstLine="286" w:firstLineChars="130"/>
        <w:jc w:val="left"/>
        <w:textAlignment w:val="center"/>
      </w:pPr>
      <w:r>
        <w:rPr>
          <w:color w:val="000000"/>
          <w:sz w:val="22"/>
        </w:rPr>
        <w:t>B．濯</w:t>
      </w:r>
      <w:r>
        <w:rPr>
          <w:color w:val="000000"/>
          <w:sz w:val="22"/>
          <w:u w:val="single"/>
        </w:rPr>
        <w:t>清涟</w:t>
      </w:r>
      <w:r>
        <w:rPr>
          <w:color w:val="000000"/>
          <w:sz w:val="22"/>
        </w:rPr>
        <w:t>而不妖(这里指清水)     予独爱莲之出淤泥而不</w:t>
      </w:r>
      <w:r>
        <w:rPr>
          <w:color w:val="000000"/>
          <w:sz w:val="22"/>
          <w:u w:val="single"/>
        </w:rPr>
        <w:t>染</w:t>
      </w:r>
      <w:r>
        <w:rPr>
          <w:color w:val="000000"/>
          <w:sz w:val="22"/>
        </w:rPr>
        <w:t>(沾染)</w:t>
      </w:r>
    </w:p>
    <w:p>
      <w:pPr>
        <w:spacing w:line="360" w:lineRule="auto"/>
        <w:ind w:firstLine="286" w:firstLineChars="130"/>
        <w:jc w:val="left"/>
        <w:textAlignment w:val="center"/>
      </w:pPr>
      <w:r>
        <w:rPr>
          <w:color w:val="000000"/>
          <w:sz w:val="22"/>
        </w:rPr>
        <w:t>C．香远</w:t>
      </w:r>
      <w:r>
        <w:rPr>
          <w:color w:val="000000"/>
          <w:sz w:val="22"/>
          <w:u w:val="single"/>
        </w:rPr>
        <w:t>益</w:t>
      </w:r>
      <w:r>
        <w:rPr>
          <w:color w:val="000000"/>
          <w:sz w:val="22"/>
        </w:rPr>
        <w:t>清(好)     陶后鲜有</w:t>
      </w:r>
      <w:r>
        <w:rPr>
          <w:color w:val="000000"/>
          <w:sz w:val="22"/>
          <w:u w:val="single"/>
        </w:rPr>
        <w:t>闻</w:t>
      </w:r>
      <w:r>
        <w:rPr>
          <w:color w:val="000000"/>
          <w:sz w:val="22"/>
        </w:rPr>
        <w:t>(听说)</w:t>
      </w:r>
    </w:p>
    <w:p>
      <w:pPr>
        <w:spacing w:line="360" w:lineRule="auto"/>
        <w:ind w:firstLine="286" w:firstLineChars="130"/>
        <w:jc w:val="left"/>
        <w:textAlignment w:val="center"/>
      </w:pPr>
      <w:r>
        <w:rPr>
          <w:color w:val="000000"/>
          <w:sz w:val="22"/>
        </w:rPr>
        <w:t>D．亭亭净</w:t>
      </w:r>
      <w:r>
        <w:rPr>
          <w:color w:val="000000"/>
          <w:sz w:val="22"/>
          <w:u w:val="single"/>
        </w:rPr>
        <w:t>植</w:t>
      </w:r>
      <w:r>
        <w:rPr>
          <w:color w:val="000000"/>
          <w:sz w:val="22"/>
        </w:rPr>
        <w:t xml:space="preserve">(竖立)     </w:t>
      </w:r>
      <w:r>
        <w:rPr>
          <w:color w:val="000000"/>
          <w:sz w:val="22"/>
          <w:u w:val="single"/>
        </w:rPr>
        <w:t>宜</w:t>
      </w:r>
      <w:r>
        <w:rPr>
          <w:color w:val="000000"/>
          <w:sz w:val="22"/>
        </w:rPr>
        <w:t>乎众矣(应当)</w:t>
      </w:r>
    </w:p>
    <w:p>
      <w:pPr>
        <w:spacing w:line="360" w:lineRule="auto"/>
        <w:ind w:firstLine="286" w:firstLineChars="130"/>
        <w:jc w:val="left"/>
      </w:pPr>
      <w:r>
        <w:rPr>
          <w:color w:val="000000"/>
          <w:sz w:val="22"/>
        </w:rPr>
        <w:t xml:space="preserve">（2）《爱莲说》一文赞美了莲如君子的很多优秀品质，下面选项中与文中表现的君子品质不完全相符的一项是(　　)   </w:t>
      </w:r>
    </w:p>
    <w:p>
      <w:pPr>
        <w:tabs>
          <w:tab w:val="left" w:pos="4924"/>
        </w:tabs>
        <w:spacing w:line="360" w:lineRule="auto"/>
        <w:ind w:firstLine="286" w:firstLineChars="130"/>
        <w:jc w:val="left"/>
        <w:textAlignment w:val="center"/>
      </w:pPr>
      <w:r>
        <w:rPr>
          <w:color w:val="000000"/>
          <w:sz w:val="22"/>
        </w:rPr>
        <w:t>A．勤勉上进坚韧不拔</w:t>
      </w:r>
      <w:r>
        <w:tab/>
      </w:r>
      <w:r>
        <w:rPr>
          <w:color w:val="000000"/>
          <w:sz w:val="22"/>
        </w:rPr>
        <w:t>B．刚正不阿不随世俗</w:t>
      </w:r>
    </w:p>
    <w:p>
      <w:pPr>
        <w:tabs>
          <w:tab w:val="left" w:pos="4924"/>
        </w:tabs>
        <w:spacing w:line="360" w:lineRule="auto"/>
        <w:ind w:firstLine="286" w:firstLineChars="130"/>
        <w:jc w:val="left"/>
        <w:textAlignment w:val="center"/>
      </w:pPr>
      <w:r>
        <w:rPr>
          <w:color w:val="000000"/>
          <w:sz w:val="22"/>
        </w:rPr>
        <w:t>C．正直谦逊美名远扬</w:t>
      </w:r>
      <w:r>
        <w:tab/>
      </w:r>
      <w:r>
        <w:rPr>
          <w:color w:val="000000"/>
          <w:sz w:val="22"/>
        </w:rPr>
        <w:t>D．庄重严肃受人敬重</w:t>
      </w:r>
    </w:p>
    <w:p>
      <w:pPr>
        <w:spacing w:line="360" w:lineRule="auto"/>
        <w:ind w:firstLine="286" w:firstLineChars="130"/>
        <w:jc w:val="left"/>
      </w:pPr>
      <w:r>
        <w:rPr>
          <w:color w:val="000000"/>
          <w:sz w:val="22"/>
        </w:rPr>
        <w:t>（3）“莲之爱，同予者何人？牡丹之爱，宜乎众矣”表达了作者怎样的思想感情？</w:t>
      </w:r>
    </w:p>
    <w:p>
      <w:pPr>
        <w:spacing w:line="360" w:lineRule="auto"/>
        <w:jc w:val="left"/>
      </w:pPr>
      <w:r>
        <w:rPr>
          <w:rFonts w:hint="eastAsia"/>
        </w:rPr>
        <w:t>19</w:t>
      </w:r>
      <w:r>
        <w:t>．</w:t>
      </w:r>
      <w:r>
        <w:rPr>
          <w:color w:val="000000"/>
          <w:sz w:val="22"/>
        </w:rPr>
        <w:t>阅读下面文言文，完成各题。</w:t>
      </w:r>
    </w:p>
    <w:p>
      <w:pPr>
        <w:spacing w:line="360" w:lineRule="auto"/>
        <w:ind w:firstLine="286" w:firstLineChars="130"/>
        <w:jc w:val="center"/>
      </w:pPr>
      <w:r>
        <w:rPr>
          <w:color w:val="000000"/>
          <w:sz w:val="22"/>
        </w:rPr>
        <w:t>东坡先生墓志铭(节选)</w:t>
      </w:r>
    </w:p>
    <w:p>
      <w:pPr>
        <w:spacing w:line="360" w:lineRule="auto"/>
        <w:ind w:firstLine="286" w:firstLineChars="130"/>
        <w:jc w:val="left"/>
      </w:pPr>
      <w:r>
        <w:rPr>
          <w:color w:val="000000"/>
          <w:sz w:val="22"/>
        </w:rPr>
        <w:t>苏  辙</w:t>
      </w:r>
    </w:p>
    <w:p>
      <w:pPr>
        <w:spacing w:line="360" w:lineRule="auto"/>
        <w:ind w:firstLine="286" w:firstLineChars="130"/>
        <w:jc w:val="left"/>
      </w:pPr>
      <w:r>
        <w:rPr>
          <w:color w:val="000000"/>
          <w:sz w:val="22"/>
        </w:rPr>
        <w:t xml:space="preserve">    予兄子瞻，谪居海南。四年春正月，今天子即位，推恩海内，泽及鸟兽。夏六月，公被命渡海北归。明年，舟至淮、浙。秋七月，被病，卒于毗陵。吴越之民，相与哭于市，其君子相吊于家，讣闻四方，无贤愚皆咨嗟出涕。太学之士数百人，相率饭僧慧林佛舍。呜呼！斯文坠矣，后生安所复仰？公始病，以书属辙曰：“即死，葬我嵩山下，子为我铭。”辙执书哭曰：“小子忍铭吾兄！”</w:t>
      </w:r>
    </w:p>
    <w:p>
      <w:pPr>
        <w:spacing w:line="360" w:lineRule="auto"/>
        <w:ind w:firstLine="286" w:firstLineChars="130"/>
        <w:jc w:val="left"/>
      </w:pPr>
      <w:r>
        <w:rPr>
          <w:color w:val="000000"/>
          <w:sz w:val="22"/>
        </w:rPr>
        <w:t xml:space="preserve">    公生十年，而先君宦学四方，太夫人亲授以书。闻古今成败，辄能语其要。公亦奋厉有当世志。太夫人喜曰：“吾有子矣。”比冠，学通经史，属文日数千言。嘉祐二年，欧阳文忠公考试礼部进士，疾时文之诡异，思有以救之。梅圣俞时与其事，得公《论刑赏》，以示文忠。文忠惊喜以为异人欲以冠多士。</w:t>
      </w:r>
    </w:p>
    <w:p>
      <w:pPr>
        <w:spacing w:line="360" w:lineRule="auto"/>
        <w:ind w:firstLine="286" w:firstLineChars="130"/>
        <w:jc w:val="left"/>
      </w:pPr>
      <w:r>
        <w:rPr>
          <w:color w:val="000000"/>
          <w:sz w:val="22"/>
        </w:rPr>
        <w:t>（1）解释下列句中划线的词。</w:t>
      </w:r>
    </w:p>
    <w:p>
      <w:pPr>
        <w:spacing w:line="360" w:lineRule="auto"/>
        <w:ind w:firstLine="286" w:firstLineChars="130"/>
        <w:jc w:val="left"/>
        <w:textAlignment w:val="center"/>
      </w:pPr>
      <w:r>
        <w:rPr>
          <w:rFonts w:ascii="Calibri" w:hAnsi="Calibri"/>
          <w:color w:val="000000"/>
          <w:sz w:val="22"/>
        </w:rPr>
        <w:t>①</w:t>
      </w:r>
      <w:r>
        <w:rPr>
          <w:color w:val="000000"/>
          <w:sz w:val="22"/>
          <w:u w:val="single"/>
        </w:rPr>
        <w:t>泽</w:t>
      </w:r>
      <w:r>
        <w:rPr>
          <w:color w:val="000000"/>
          <w:sz w:val="22"/>
        </w:rPr>
        <w:t>及鸟兽</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以书</w:t>
      </w:r>
      <w:r>
        <w:rPr>
          <w:color w:val="000000"/>
          <w:sz w:val="22"/>
          <w:u w:val="single"/>
        </w:rPr>
        <w:t>属</w:t>
      </w:r>
      <w:r>
        <w:rPr>
          <w:color w:val="000000"/>
          <w:sz w:val="22"/>
        </w:rPr>
        <w:t>辙曰</w:t>
      </w:r>
      <w:r>
        <w:rPr>
          <w:color w:val="000000"/>
          <w:sz w:val="22"/>
          <w:u w:val="single"/>
        </w:rPr>
        <w:t>　               　</w:t>
      </w:r>
    </w:p>
    <w:p>
      <w:pPr>
        <w:spacing w:line="360" w:lineRule="auto"/>
        <w:ind w:firstLine="286" w:firstLineChars="130"/>
        <w:jc w:val="left"/>
        <w:textAlignment w:val="center"/>
      </w:pPr>
      <w:r>
        <w:rPr>
          <w:rFonts w:ascii="Calibri" w:hAnsi="Calibri"/>
          <w:color w:val="000000"/>
          <w:sz w:val="22"/>
        </w:rPr>
        <w:t>③</w:t>
      </w:r>
      <w:r>
        <w:rPr>
          <w:color w:val="000000"/>
          <w:sz w:val="22"/>
          <w:u w:val="single"/>
        </w:rPr>
        <w:t>辄</w:t>
      </w:r>
      <w:r>
        <w:rPr>
          <w:color w:val="000000"/>
          <w:sz w:val="22"/>
        </w:rPr>
        <w:t>能语其要</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u w:val="single"/>
        </w:rPr>
        <w:t>疾</w:t>
      </w:r>
      <w:r>
        <w:rPr>
          <w:color w:val="000000"/>
          <w:sz w:val="22"/>
        </w:rPr>
        <w:t>时文之诡异</w:t>
      </w:r>
      <w:r>
        <w:rPr>
          <w:color w:val="000000"/>
          <w:sz w:val="22"/>
          <w:u w:val="single"/>
        </w:rPr>
        <w:t>　           　</w:t>
      </w:r>
    </w:p>
    <w:p>
      <w:pPr>
        <w:spacing w:line="360" w:lineRule="auto"/>
        <w:ind w:firstLine="286" w:firstLineChars="130"/>
        <w:jc w:val="left"/>
      </w:pPr>
      <w:r>
        <w:rPr>
          <w:color w:val="000000"/>
          <w:sz w:val="22"/>
        </w:rPr>
        <w:t>（2）用“/”给下面的句子断句。(限断两处)</w:t>
      </w:r>
    </w:p>
    <w:p>
      <w:pPr>
        <w:spacing w:line="360" w:lineRule="auto"/>
        <w:ind w:firstLine="286" w:firstLineChars="130"/>
        <w:jc w:val="left"/>
      </w:pPr>
      <w:r>
        <w:rPr>
          <w:color w:val="000000"/>
          <w:sz w:val="22"/>
        </w:rPr>
        <w:t>文 忠 惊 喜 以 为 异 人 欲 以 冠 多 士</w:t>
      </w:r>
    </w:p>
    <w:p>
      <w:pPr>
        <w:spacing w:line="360" w:lineRule="auto"/>
        <w:ind w:firstLine="286" w:firstLineChars="130"/>
        <w:jc w:val="left"/>
      </w:pPr>
      <w:r>
        <w:rPr>
          <w:color w:val="000000"/>
          <w:sz w:val="22"/>
        </w:rPr>
        <w:t>（3）用现代汉语翻译下面的句子。</w:t>
      </w:r>
    </w:p>
    <w:p>
      <w:pPr>
        <w:spacing w:line="360" w:lineRule="auto"/>
        <w:ind w:firstLine="286" w:firstLineChars="130"/>
        <w:jc w:val="left"/>
      </w:pPr>
      <w:r>
        <w:rPr>
          <w:color w:val="000000"/>
          <w:sz w:val="22"/>
        </w:rPr>
        <w:t>讣闻四方，无贤愚皆咨嗟出涕。</w:t>
      </w:r>
    </w:p>
    <w:p>
      <w:r>
        <w:rPr>
          <w:rFonts w:hint="eastAsia" w:ascii="黑体" w:hAnsi="黑体" w:eastAsia="黑体" w:cs="黑体"/>
          <w:b/>
          <w:bCs/>
          <w:sz w:val="24"/>
          <w:szCs w:val="24"/>
        </w:rPr>
        <w:t>五、语言表达</w:t>
      </w:r>
    </w:p>
    <w:p>
      <w:pPr>
        <w:spacing w:line="360" w:lineRule="auto"/>
        <w:jc w:val="left"/>
        <w:textAlignment w:val="center"/>
      </w:pPr>
      <w:r>
        <w:rPr>
          <w:rFonts w:hint="eastAsia"/>
        </w:rPr>
        <w:t>20</w:t>
      </w:r>
      <w:r>
        <w:t>．</w:t>
      </w:r>
      <w:r>
        <w:rPr>
          <w:color w:val="000000"/>
          <w:sz w:val="22"/>
        </w:rPr>
        <w:t>吟诵古典诗歌，脑海中会呈现诗中所描绘的画面，即“诗中有画”。请从下面描写荷花的诗句中任选一句，发挥想象，用自己的语言把它描绘成一幅美丽的画卷。要求：</w:t>
      </w:r>
      <w:r>
        <w:rPr>
          <w:rFonts w:ascii="Calibri" w:hAnsi="Calibri"/>
          <w:color w:val="000000"/>
          <w:sz w:val="22"/>
        </w:rPr>
        <w:t>①</w:t>
      </w:r>
      <w:r>
        <w:rPr>
          <w:color w:val="000000"/>
          <w:sz w:val="22"/>
        </w:rPr>
        <w:t>紧扣诗句；</w:t>
      </w:r>
      <w:r>
        <w:rPr>
          <w:rFonts w:ascii="Calibri" w:hAnsi="Calibri"/>
          <w:color w:val="000000"/>
          <w:sz w:val="22"/>
        </w:rPr>
        <w:t>②</w:t>
      </w:r>
      <w:r>
        <w:rPr>
          <w:color w:val="000000"/>
          <w:sz w:val="22"/>
        </w:rPr>
        <w:t>语言表达简明、生动；</w:t>
      </w:r>
      <w:r>
        <w:rPr>
          <w:rFonts w:ascii="Calibri" w:hAnsi="Calibri"/>
          <w:color w:val="000000"/>
          <w:sz w:val="22"/>
        </w:rPr>
        <w:t>③</w:t>
      </w:r>
      <w:r>
        <w:rPr>
          <w:color w:val="000000"/>
          <w:sz w:val="22"/>
        </w:rPr>
        <w:t>运用一种修辞；</w:t>
      </w:r>
      <w:r>
        <w:rPr>
          <w:rFonts w:ascii="Calibri" w:hAnsi="Calibri"/>
          <w:color w:val="000000"/>
          <w:sz w:val="22"/>
        </w:rPr>
        <w:t>④</w:t>
      </w:r>
      <w:r>
        <w:rPr>
          <w:color w:val="000000"/>
          <w:sz w:val="22"/>
        </w:rPr>
        <w:t>50字左右。</w:t>
      </w:r>
    </w:p>
    <w:p>
      <w:pPr>
        <w:spacing w:line="360" w:lineRule="auto"/>
        <w:ind w:firstLine="286" w:firstLineChars="130"/>
        <w:jc w:val="left"/>
      </w:pPr>
      <w:r>
        <w:rPr>
          <w:color w:val="000000"/>
          <w:sz w:val="22"/>
        </w:rPr>
        <w:t>（1）十里荷花带月看，花和月色一般般。(杨公远《月下看白莲》)</w:t>
      </w:r>
    </w:p>
    <w:p>
      <w:pPr>
        <w:spacing w:line="360" w:lineRule="auto"/>
        <w:ind w:firstLine="286" w:firstLineChars="130"/>
        <w:jc w:val="left"/>
      </w:pPr>
      <w:r>
        <w:rPr>
          <w:color w:val="000000"/>
          <w:sz w:val="22"/>
        </w:rPr>
        <w:t>（2）荷叶罗裙一色裁，芙蓉向脸两边开。(王昌龄《采莲曲》)</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674D"/>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44E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46A"/>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A3721"/>
    <w:rsid w:val="004A56F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40D2"/>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00A4"/>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319"/>
    <w:rsid w:val="00A475C5"/>
    <w:rsid w:val="00A476D9"/>
    <w:rsid w:val="00A51646"/>
    <w:rsid w:val="00A51E64"/>
    <w:rsid w:val="00A51F06"/>
    <w:rsid w:val="00A72DA6"/>
    <w:rsid w:val="00A72DE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2C2C"/>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B74"/>
    <w:rsid w:val="00C54DAD"/>
    <w:rsid w:val="00C5558D"/>
    <w:rsid w:val="00C722B6"/>
    <w:rsid w:val="00C767CD"/>
    <w:rsid w:val="00C8639D"/>
    <w:rsid w:val="00C87C90"/>
    <w:rsid w:val="00C93323"/>
    <w:rsid w:val="00CA16E0"/>
    <w:rsid w:val="00CA61BC"/>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516C"/>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30B3B5E"/>
    <w:rsid w:val="6B7C46C1"/>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rPr>
      <w:szCs w:val="24"/>
    </w:rPr>
  </w:style>
  <w:style w:type="paragraph" w:styleId="3">
    <w:name w:val="Plain Text"/>
    <w:basedOn w:val="1"/>
    <w:link w:val="13"/>
    <w:qFormat/>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qFormat/>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6</Pages>
  <Words>2990</Words>
  <Characters>3009</Characters>
  <Lines>101</Lines>
  <Paragraphs>154</Paragraphs>
  <TotalTime>0</TotalTime>
  <ScaleCrop>false</ScaleCrop>
  <LinksUpToDate>false</LinksUpToDate>
  <CharactersWithSpaces>3743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2022-12-16T02:34:54Z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50D2CDC46A52409FB2B58A309ACDCBBA</vt:lpwstr>
  </property>
</Properties>
</file>