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eastAsia="宋体" w:cs="宋体"/>
          <w:b/>
          <w:kern w:val="0"/>
          <w:sz w:val="32"/>
          <w:szCs w:val="32"/>
        </w:rPr>
      </w:pPr>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11252200</wp:posOffset>
            </wp:positionH>
            <wp:positionV relativeFrom="topMargin">
              <wp:posOffset>12230100</wp:posOffset>
            </wp:positionV>
            <wp:extent cx="355600" cy="4572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355600" cy="457200"/>
                    </a:xfrm>
                    <a:prstGeom prst="rect">
                      <a:avLst/>
                    </a:prstGeom>
                  </pic:spPr>
                </pic:pic>
              </a:graphicData>
            </a:graphic>
          </wp:anchor>
        </w:drawing>
      </w:r>
      <w:r>
        <w:rPr>
          <w:rFonts w:hint="eastAsia" w:ascii="宋体" w:hAnsi="宋体" w:cs="宋体"/>
          <w:b/>
          <w:kern w:val="0"/>
          <w:sz w:val="32"/>
          <w:szCs w:val="32"/>
        </w:rPr>
        <w:t>八年级下册语文期末模拟试题（一）</w:t>
      </w:r>
    </w:p>
    <w:p>
      <w:pPr>
        <w:spacing w:line="360" w:lineRule="auto"/>
        <w:jc w:val="center"/>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rPr>
          <w:rFonts w:ascii="黑体" w:hAnsi="黑体" w:eastAsia="黑体" w:cs="黑体"/>
          <w:position w:val="-3"/>
          <w:sz w:val="32"/>
          <w:szCs w:val="32"/>
        </w:rPr>
      </w:pP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一、积累与运用（33分）</w:t>
      </w:r>
    </w:p>
    <w:p>
      <w:pPr>
        <w:spacing w:line="360" w:lineRule="auto"/>
        <w:ind w:left="273" w:hanging="273" w:hanging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1．阅读下面的文字，完成下列各题。（7分）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w:t>
      </w:r>
      <w:r>
        <w:rPr>
          <w:rFonts w:hint="eastAsia" w:ascii="楷体" w:hAnsi="楷体" w:eastAsia="楷体" w:cs="楷体"/>
          <w:color w:val="000000" w:themeColor="text1"/>
          <w:szCs w:val="21"/>
          <w14:textFill>
            <w14:solidFill>
              <w14:schemeClr w14:val="tx1"/>
            </w14:solidFill>
          </w14:textFill>
        </w:rPr>
        <w:t>汉字是中华民族的文化guī宝。汉字书法具有无与伦比的美感，或古朴或拙趣，或厚重或飘远，或平正或险绝。汉隶的笔画如鸟儿张开的翅膀，魏碑的方笔似古木舒展的神姿，行草的线条像飞天舞动的飘带，楷书的结构如端庄的举止。徜徉于汉字的时光长廊，追寻汉字书法唤发的历史厚重和现代典雅，体验书写的敬意与喜悦，让汉字之美流连于指尖心上。</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（1）根据拼音写汉字，给加点的字注音。（3分）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guī</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 xml:space="preserve">宝         </w:t>
      </w:r>
      <w:r>
        <w:rPr>
          <w:rFonts w:hint="eastAsia" w:asciiTheme="majorEastAsia" w:hAnsiTheme="majorEastAsia" w:eastAsiaTheme="majorEastAsia"/>
          <w:color w:val="000000" w:themeColor="text1"/>
          <w:szCs w:val="21"/>
          <w:em w:val="dot"/>
          <w14:textFill>
            <w14:solidFill>
              <w14:schemeClr w14:val="tx1"/>
            </w14:solidFill>
          </w14:textFill>
        </w:rPr>
        <w:t>拙</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 xml:space="preserve">趣       </w:t>
      </w:r>
      <w:r>
        <w:rPr>
          <w:rFonts w:hint="eastAsia" w:asciiTheme="majorEastAsia" w:hAnsiTheme="majorEastAsia" w:eastAsiaTheme="majorEastAsia"/>
          <w:color w:val="000000" w:themeColor="text1"/>
          <w:szCs w:val="21"/>
          <w:em w:val="dot"/>
          <w14:textFill>
            <w14:solidFill>
              <w14:schemeClr w14:val="tx1"/>
            </w14:solidFill>
          </w14:textFill>
        </w:rPr>
        <w:t xml:space="preserve"> 徜</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徉</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（2）文中有错别字的一个词语是“</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”，这个词语的正确写法是“</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”。（1分）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（3）文中“无与伦比”的“伦”与选项中“伦”的意思相同的项是</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。（2分）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A．天伦之乐    B．语无伦次     C．巧妙绝伦</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（4）文中运用了拟人、比喻和</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等修辞手法，展现了汉字书法的神韵。（1分）</w:t>
      </w:r>
    </w:p>
    <w:p>
      <w:pPr>
        <w:spacing w:line="360" w:lineRule="auto"/>
        <w:ind w:left="273" w:hanging="273" w:hanging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2．默写古诗文中的名句名篇。（10分）</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（1）</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，君子好逑。（《诗经》）</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（2）</w:t>
      </w:r>
      <w:r>
        <w:rPr>
          <w:rFonts w:hint="eastAsia" w:eastAsia="新宋体"/>
          <w:color w:val="000000" w:themeColor="text1"/>
          <w:szCs w:val="21"/>
          <w14:textFill>
            <w14:solidFill>
              <w14:schemeClr w14:val="tx1"/>
            </w14:solidFill>
          </w14:textFill>
        </w:rPr>
        <w:t>衹辱于奴隶人之手，</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。（韩愈《马说》）</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（3）</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，悄怆幽邃。（柳宗元《小石潭记》）</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（4）</w:t>
      </w:r>
      <w:r>
        <w:rPr>
          <w:rFonts w:hint="eastAsia" w:eastAsia="新宋体"/>
          <w:color w:val="000000" w:themeColor="text1"/>
          <w:szCs w:val="21"/>
          <w14:textFill>
            <w14:solidFill>
              <w14:schemeClr w14:val="tx1"/>
            </w14:solidFill>
          </w14:textFill>
        </w:rPr>
        <w:t>气蒸云梦泽，</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。（孟浩然《望洞庭湖赠张丞相》）</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（5）</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，宛在水中央。（《诗经•蒹葭》）</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（6）</w:t>
      </w:r>
      <w:r>
        <w:rPr>
          <w:rFonts w:hint="eastAsia" w:eastAsia="新宋体"/>
          <w:color w:val="000000" w:themeColor="text1"/>
          <w:szCs w:val="21"/>
          <w14:textFill>
            <w14:solidFill>
              <w14:schemeClr w14:val="tx1"/>
            </w14:solidFill>
          </w14:textFill>
        </w:rPr>
        <w:t>海内存知己，</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 （王勃《送杜少府之任蜀州》）</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s="Cambria Math"/>
          <w:color w:val="000000" w:themeColor="text1"/>
          <w:szCs w:val="21"/>
          <w14:textFill>
            <w14:solidFill>
              <w14:schemeClr w14:val="tx1"/>
            </w14:solidFill>
          </w14:textFill>
        </w:rPr>
        <w:t>（7）</w:t>
      </w:r>
      <w:r>
        <w:rPr>
          <w:rFonts w:hint="eastAsia" w:eastAsia="新宋体"/>
          <w:color w:val="000000" w:themeColor="text1"/>
          <w:szCs w:val="21"/>
          <w14:textFill>
            <w14:solidFill>
              <w14:schemeClr w14:val="tx1"/>
            </w14:solidFill>
          </w14:textFill>
        </w:rPr>
        <w:t>白居易《卖炭翁》中揭示卖炭翁悲苦处境和矛盾心情的诗句是</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s="Cambria Math"/>
          <w:color w:val="000000" w:themeColor="text1"/>
          <w:szCs w:val="21"/>
          <w14:textFill>
            <w14:solidFill>
              <w14:schemeClr w14:val="tx1"/>
            </w14:solidFill>
          </w14:textFill>
        </w:rPr>
        <w:t>（8）</w:t>
      </w:r>
      <w:r>
        <w:rPr>
          <w:rFonts w:hint="eastAsia" w:eastAsia="新宋体"/>
          <w:color w:val="000000" w:themeColor="text1"/>
          <w:szCs w:val="21"/>
          <w14:textFill>
            <w14:solidFill>
              <w14:schemeClr w14:val="tx1"/>
            </w14:solidFill>
          </w14:textFill>
        </w:rPr>
        <w:t>杜甫在《茅屋为秋风所破歌》中表现诗人宁愿冻死以换取天下劳苦大众温暖的诗句是“</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3．名著阅读。运用你课外阅读积累的知识，完成下列各题。（4分）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（1）傅雷是杰出的翻译家，译作中最有代表性的有法国作家巴尔扎克的小说《欧也妮•葛朗台》，</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的《约翰•克里斯朵夫》等，傅雷认为无论从事什么职业，</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都是第一位的。</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（2）《钢铁是怎样炼成的》一书的主人公保尔最爱读的书籍是《</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》。主人公是在</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影响下 逐步走上革命道路。</w:t>
      </w:r>
    </w:p>
    <w:p>
      <w:pPr>
        <w:spacing w:line="360" w:lineRule="auto"/>
        <w:ind w:left="273" w:hanging="273" w:hanging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4．综合性学习。某校八（2）班开展以“建好我的微信朋友圈”为主题的综合性活动，请你参加并完成以下活动内容。（12分）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活动一：针对统计表格所反映的情况，请写出你得出的结论。</w:t>
      </w:r>
    </w:p>
    <w:p>
      <w:pPr>
        <w:spacing w:line="360" w:lineRule="auto"/>
        <w:ind w:left="273" w:leftChars="13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微信朋友圈信息分享统计表</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p>
    <w:tbl>
      <w:tblPr>
        <w:tblStyle w:val="7"/>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10"/>
        <w:gridCol w:w="1110"/>
        <w:gridCol w:w="1125"/>
        <w:gridCol w:w="1095"/>
        <w:gridCol w:w="1095"/>
        <w:gridCol w:w="1095"/>
        <w:gridCol w:w="1095"/>
        <w:gridCol w:w="10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分享内容</w:t>
            </w:r>
          </w:p>
        </w:tc>
        <w:tc>
          <w:tcPr>
            <w:tcW w:w="1110"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明星八卦</w:t>
            </w:r>
          </w:p>
        </w:tc>
        <w:tc>
          <w:tcPr>
            <w:tcW w:w="112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各类自拍</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游戏战绩</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幽默笑话</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校园生活</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家庭生活</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读书学习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占比</w:t>
            </w:r>
          </w:p>
        </w:tc>
        <w:tc>
          <w:tcPr>
            <w:tcW w:w="1110"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19%</w:t>
            </w:r>
          </w:p>
        </w:tc>
        <w:tc>
          <w:tcPr>
            <w:tcW w:w="112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17%</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22%</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19%</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9%</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7%</w:t>
            </w:r>
          </w:p>
        </w:tc>
        <w:tc>
          <w:tcPr>
            <w:tcW w:w="1095" w:type="dxa"/>
          </w:tcPr>
          <w:p>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7%</w:t>
            </w:r>
          </w:p>
        </w:tc>
      </w:tr>
    </w:tbl>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 xml:space="preserve">     </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活动二：围绕“是否赞成加父母为微信好友”这个话题，班级展开了一场辩论，你是赞成还是反对？请选择其中一种观点并简述理由。（不超过50 字）</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活动三：活动中，班长拟写了一份倡议书。倡议书中出现了一些问题，请你帮助修改。</w:t>
      </w:r>
    </w:p>
    <w:p>
      <w:pPr>
        <w:spacing w:line="360" w:lineRule="auto"/>
        <w:ind w:left="273" w:leftChars="13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倡  议  书</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信息化的时代，我们有了更多交流分享的渠道，但也别忽略了我们身边最美好的风景。[甲]</w:t>
      </w:r>
      <w:r>
        <w:rPr>
          <w:rFonts w:hint="eastAsia" w:ascii="楷体" w:hAnsi="楷体" w:eastAsia="楷体" w:cs="楷体"/>
          <w:color w:val="000000" w:themeColor="text1"/>
          <w:szCs w:val="21"/>
          <w:u w:val="single"/>
          <w14:textFill>
            <w14:solidFill>
              <w14:schemeClr w14:val="tx1"/>
            </w14:solidFill>
          </w14:textFill>
        </w:rPr>
        <w:t>为了合理地利用微信朋友圈，可以使我们更好地成长。</w:t>
      </w:r>
      <w:r>
        <w:rPr>
          <w:rFonts w:hint="eastAsia" w:ascii="楷体" w:hAnsi="楷体" w:eastAsia="楷体" w:cs="楷体"/>
          <w:color w:val="000000" w:themeColor="text1"/>
          <w:szCs w:val="21"/>
          <w14:textFill>
            <w14:solidFill>
              <w14:schemeClr w14:val="tx1"/>
            </w14:solidFill>
          </w14:textFill>
        </w:rPr>
        <w:t>我特向大家发出如下倡议：</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①少关注游戏娱乐，少关心明星八卦；课余时间劳逸结合，选择有益于身心健康的娱乐方式。</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②多介绍学习经验，相互督促；多分享幸福时光，常怀感恩。</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[乙]</w:t>
      </w:r>
      <w:r>
        <w:rPr>
          <w:rFonts w:hint="eastAsia" w:ascii="楷体" w:hAnsi="楷体" w:eastAsia="楷体" w:cs="楷体"/>
          <w:color w:val="000000" w:themeColor="text1"/>
          <w:szCs w:val="21"/>
          <w:u w:val="single"/>
          <w14:textFill>
            <w14:solidFill>
              <w14:schemeClr w14:val="tx1"/>
            </w14:solidFill>
          </w14:textFill>
        </w:rPr>
        <w:t>让朋友圈见证我们青春的成长与奋斗！</w:t>
      </w:r>
    </w:p>
    <w:p>
      <w:pPr>
        <w:spacing w:line="360" w:lineRule="auto"/>
        <w:ind w:left="273" w:leftChars="130"/>
        <w:jc w:val="righ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2020 年 6月10日</w:t>
      </w:r>
    </w:p>
    <w:p>
      <w:pPr>
        <w:spacing w:line="360" w:lineRule="auto"/>
        <w:ind w:left="273" w:leftChars="130"/>
        <w:jc w:val="righ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倡议人：X X X</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①</w:t>
      </w:r>
      <w:r>
        <w:rPr>
          <w:rFonts w:hint="eastAsia" w:asciiTheme="majorEastAsia" w:hAnsiTheme="majorEastAsia" w:eastAsiaTheme="majorEastAsia"/>
          <w:color w:val="000000" w:themeColor="text1"/>
          <w:szCs w:val="21"/>
          <w14:textFill>
            <w14:solidFill>
              <w14:schemeClr w14:val="tx1"/>
            </w14:solidFill>
          </w14:textFill>
        </w:rPr>
        <w:t>[甲]处画线句中存在成分残缺的语病，应将“</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”删去。</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②</w:t>
      </w:r>
      <w:r>
        <w:rPr>
          <w:rFonts w:hint="eastAsia" w:asciiTheme="majorEastAsia" w:hAnsiTheme="majorEastAsia" w:eastAsiaTheme="majorEastAsia"/>
          <w:color w:val="000000" w:themeColor="text1"/>
          <w:szCs w:val="21"/>
          <w14:textFill>
            <w14:solidFill>
              <w14:schemeClr w14:val="tx1"/>
            </w14:solidFill>
          </w14:textFill>
        </w:rPr>
        <w:t>[乙]处画线句中存在语序不当的问题，应将“</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”和“</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”调换位置。</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③</w:t>
      </w:r>
      <w:r>
        <w:rPr>
          <w:rFonts w:hint="eastAsia" w:asciiTheme="majorEastAsia" w:hAnsiTheme="majorEastAsia" w:eastAsiaTheme="majorEastAsia"/>
          <w:color w:val="000000" w:themeColor="text1"/>
          <w:szCs w:val="21"/>
          <w14:textFill>
            <w14:solidFill>
              <w14:schemeClr w14:val="tx1"/>
            </w14:solidFill>
          </w14:textFill>
        </w:rPr>
        <w:t>倡议书中有一处格式错误，请提出修改建议：</w:t>
      </w:r>
      <w:r>
        <w:rPr>
          <w:rFonts w:hint="eastAsia" w:asciiTheme="majorEastAsia" w:hAnsiTheme="majorEastAsia" w:eastAsiaTheme="majorEastAsia"/>
          <w:color w:val="000000" w:themeColor="text1"/>
          <w:szCs w:val="21"/>
          <w:u w:val="single"/>
          <w14:textFill>
            <w14:solidFill>
              <w14:schemeClr w14:val="tx1"/>
            </w14:solidFill>
          </w14:textFill>
        </w:rPr>
        <w:t>　     　</w:t>
      </w:r>
      <w:r>
        <w:rPr>
          <w:rFonts w:hint="eastAsia" w:asciiTheme="majorEastAsia" w:hAnsiTheme="majorEastAsia" w:eastAsiaTheme="majorEastAsia"/>
          <w:color w:val="000000" w:themeColor="text1"/>
          <w:szCs w:val="21"/>
          <w14:textFill>
            <w14:solidFill>
              <w14:schemeClr w14:val="tx1"/>
            </w14:solidFill>
          </w14:textFill>
        </w:rPr>
        <w:t>。</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二、阅读与理解（47分）</w:t>
      </w:r>
    </w:p>
    <w:p>
      <w:pPr>
        <w:spacing w:line="360" w:lineRule="auto"/>
        <w:ind w:left="273" w:hanging="273" w:hanging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（一）阅读下面的文言文，完成下列各题。（13分）</w:t>
      </w:r>
    </w:p>
    <w:p>
      <w:pPr>
        <w:spacing w:line="360" w:lineRule="auto"/>
        <w:ind w:left="273" w:leftChars="13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北冥有鱼</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北冥有鱼，其名为鲲。鲲之大，不知其几千里也；化而为鸟，其名为鹏。鹏之背，不知其几千里也；</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w:t>
      </w:r>
    </w:p>
    <w:p>
      <w:pPr>
        <w:spacing w:line="360" w:lineRule="auto"/>
        <w:ind w:left="273" w:leftChars="130"/>
        <w:rPr>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5.解释下列加点词在文中的意思。</w:t>
      </w:r>
      <w:r>
        <w:rPr>
          <w:rFonts w:hint="eastAsia" w:asciiTheme="majorEastAsia" w:hAnsiTheme="majorEastAsia" w:eastAsiaTheme="majorEastAsia"/>
          <w:color w:val="000000" w:themeColor="text1"/>
          <w:szCs w:val="21"/>
          <w14:textFill>
            <w14:solidFill>
              <w14:schemeClr w14:val="tx1"/>
            </w14:solidFill>
          </w14:textFill>
        </w:rPr>
        <w:t>（4分）</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（1）</w:t>
      </w:r>
      <w:r>
        <w:rPr>
          <w:rFonts w:hint="eastAsia" w:eastAsia="新宋体"/>
          <w:color w:val="000000" w:themeColor="text1"/>
          <w:szCs w:val="21"/>
          <w14:textFill>
            <w14:solidFill>
              <w14:schemeClr w14:val="tx1"/>
            </w14:solidFill>
          </w14:textFill>
        </w:rPr>
        <w:t>北</w:t>
      </w:r>
      <w:r>
        <w:rPr>
          <w:rFonts w:hint="eastAsia" w:eastAsia="新宋体"/>
          <w:color w:val="000000" w:themeColor="text1"/>
          <w:szCs w:val="21"/>
          <w:em w:val="dot"/>
          <w14:textFill>
            <w14:solidFill>
              <w14:schemeClr w14:val="tx1"/>
            </w14:solidFill>
          </w14:textFill>
        </w:rPr>
        <w:t>冥</w:t>
      </w:r>
      <w:r>
        <w:rPr>
          <w:rFonts w:hint="eastAsia" w:eastAsia="新宋体"/>
          <w:color w:val="000000" w:themeColor="text1"/>
          <w:szCs w:val="21"/>
          <w14:textFill>
            <w14:solidFill>
              <w14:schemeClr w14:val="tx1"/>
            </w14:solidFill>
          </w14:textFill>
        </w:rPr>
        <w:t>有鱼，其名为鲲。</w:t>
      </w:r>
      <w:r>
        <w:rPr>
          <w:rFonts w:hint="eastAsia" w:eastAsia="新宋体"/>
          <w:color w:val="000000" w:themeColor="text1"/>
          <w:szCs w:val="21"/>
          <w:u w:val="single"/>
          <w14:textFill>
            <w14:solidFill>
              <w14:schemeClr w14:val="tx1"/>
            </w14:solidFill>
          </w14:textFill>
        </w:rPr>
        <w:t>　   　</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（2）</w:t>
      </w:r>
      <w:r>
        <w:rPr>
          <w:rFonts w:hint="eastAsia" w:eastAsia="新宋体"/>
          <w:color w:val="000000" w:themeColor="text1"/>
          <w:szCs w:val="21"/>
          <w14:textFill>
            <w14:solidFill>
              <w14:schemeClr w14:val="tx1"/>
            </w14:solidFill>
          </w14:textFill>
        </w:rPr>
        <w:t>《齐谐》者，</w:t>
      </w:r>
      <w:r>
        <w:rPr>
          <w:rFonts w:hint="eastAsia" w:eastAsia="新宋体"/>
          <w:color w:val="000000" w:themeColor="text1"/>
          <w:szCs w:val="21"/>
          <w:em w:val="dot"/>
          <w14:textFill>
            <w14:solidFill>
              <w14:schemeClr w14:val="tx1"/>
            </w14:solidFill>
          </w14:textFill>
        </w:rPr>
        <w:t>志</w:t>
      </w:r>
      <w:r>
        <w:rPr>
          <w:rFonts w:hint="eastAsia" w:eastAsia="新宋体"/>
          <w:color w:val="000000" w:themeColor="text1"/>
          <w:szCs w:val="21"/>
          <w14:textFill>
            <w14:solidFill>
              <w14:schemeClr w14:val="tx1"/>
            </w14:solidFill>
          </w14:textFill>
        </w:rPr>
        <w:t>怪者也。</w:t>
      </w:r>
      <w:r>
        <w:rPr>
          <w:rFonts w:hint="eastAsia" w:eastAsia="新宋体"/>
          <w:color w:val="000000" w:themeColor="text1"/>
          <w:szCs w:val="21"/>
          <w:u w:val="single"/>
          <w14:textFill>
            <w14:solidFill>
              <w14:schemeClr w14:val="tx1"/>
            </w14:solidFill>
          </w14:textFill>
        </w:rPr>
        <w:t>　   　</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（3）</w:t>
      </w:r>
      <w:r>
        <w:rPr>
          <w:rFonts w:hint="eastAsia" w:eastAsia="新宋体"/>
          <w:color w:val="000000" w:themeColor="text1"/>
          <w:szCs w:val="21"/>
          <w:em w:val="dot"/>
          <w14:textFill>
            <w14:solidFill>
              <w14:schemeClr w14:val="tx1"/>
            </w14:solidFill>
          </w14:textFill>
        </w:rPr>
        <w:t>抟</w:t>
      </w:r>
      <w:r>
        <w:rPr>
          <w:rFonts w:hint="eastAsia" w:eastAsia="新宋体"/>
          <w:color w:val="000000" w:themeColor="text1"/>
          <w:szCs w:val="21"/>
          <w14:textFill>
            <w14:solidFill>
              <w14:schemeClr w14:val="tx1"/>
            </w14:solidFill>
          </w14:textFill>
        </w:rPr>
        <w:t>扶摇而上者九万里。</w:t>
      </w:r>
      <w:r>
        <w:rPr>
          <w:rFonts w:hint="eastAsia" w:eastAsia="新宋体"/>
          <w:color w:val="000000" w:themeColor="text1"/>
          <w:szCs w:val="21"/>
          <w:u w:val="single"/>
          <w14:textFill>
            <w14:solidFill>
              <w14:schemeClr w14:val="tx1"/>
            </w14:solidFill>
          </w14:textFill>
        </w:rPr>
        <w:t>　   　</w:t>
      </w:r>
    </w:p>
    <w:p>
      <w:pPr>
        <w:spacing w:line="360" w:lineRule="auto"/>
        <w:ind w:left="273" w:leftChars="130"/>
        <w:rPr>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（4）</w:t>
      </w:r>
      <w:r>
        <w:rPr>
          <w:rFonts w:hint="eastAsia" w:eastAsia="新宋体"/>
          <w:color w:val="000000" w:themeColor="text1"/>
          <w:szCs w:val="21"/>
          <w14:textFill>
            <w14:solidFill>
              <w14:schemeClr w14:val="tx1"/>
            </w14:solidFill>
          </w14:textFill>
        </w:rPr>
        <w:t>鹏</w:t>
      </w:r>
      <w:r>
        <w:rPr>
          <w:rFonts w:hint="eastAsia" w:eastAsia="新宋体"/>
          <w:color w:val="000000" w:themeColor="text1"/>
          <w:szCs w:val="21"/>
          <w:em w:val="dot"/>
          <w14:textFill>
            <w14:solidFill>
              <w14:schemeClr w14:val="tx1"/>
            </w14:solidFill>
          </w14:textFill>
        </w:rPr>
        <w:t>之</w:t>
      </w:r>
      <w:r>
        <w:rPr>
          <w:rFonts w:hint="eastAsia" w:eastAsia="新宋体"/>
          <w:color w:val="000000" w:themeColor="text1"/>
          <w:szCs w:val="21"/>
          <w14:textFill>
            <w14:solidFill>
              <w14:schemeClr w14:val="tx1"/>
            </w14:solidFill>
          </w14:textFill>
        </w:rPr>
        <w:t>背。</w:t>
      </w:r>
      <w:r>
        <w:rPr>
          <w:rFonts w:hint="eastAsia" w:eastAsia="新宋体"/>
          <w:color w:val="000000" w:themeColor="text1"/>
          <w:szCs w:val="21"/>
          <w:u w:val="single"/>
          <w14:textFill>
            <w14:solidFill>
              <w14:schemeClr w14:val="tx1"/>
            </w14:solidFill>
          </w14:textFill>
        </w:rPr>
        <w:t>　   　</w:t>
      </w:r>
    </w:p>
    <w:p>
      <w:pPr>
        <w:spacing w:line="360" w:lineRule="auto"/>
        <w:ind w:left="273" w:leftChars="130"/>
        <w:rPr>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6.把下列句子翻译成现代汉语。</w:t>
      </w:r>
      <w:r>
        <w:rPr>
          <w:rFonts w:hint="eastAsia" w:asciiTheme="majorEastAsia" w:hAnsiTheme="majorEastAsia" w:eastAsiaTheme="majorEastAsia"/>
          <w:color w:val="000000" w:themeColor="text1"/>
          <w:szCs w:val="21"/>
          <w14:textFill>
            <w14:solidFill>
              <w14:schemeClr w14:val="tx1"/>
            </w14:solidFill>
          </w14:textFill>
        </w:rPr>
        <w:t>（4分）</w:t>
      </w:r>
    </w:p>
    <w:p>
      <w:pPr>
        <w:spacing w:line="360" w:lineRule="auto"/>
        <w:ind w:left="273" w:leftChars="130"/>
        <w:rPr>
          <w:rFonts w:eastAsia="新宋体"/>
          <w:color w:val="000000" w:themeColor="text1"/>
          <w:szCs w:val="21"/>
          <w14:textFill>
            <w14:solidFill>
              <w14:schemeClr w14:val="tx1"/>
            </w14:solidFill>
          </w14:textFill>
        </w:rPr>
      </w:pPr>
      <w:r>
        <w:rPr>
          <w:rFonts w:hint="eastAsia" w:ascii="Cambria Math" w:hAnsi="Cambria Math" w:eastAsia="宋体"/>
          <w:color w:val="000000" w:themeColor="text1"/>
          <w:szCs w:val="21"/>
          <w14:textFill>
            <w14:solidFill>
              <w14:schemeClr w14:val="tx1"/>
            </w14:solidFill>
          </w14:textFill>
        </w:rPr>
        <w:t>（1）</w:t>
      </w:r>
      <w:r>
        <w:rPr>
          <w:rFonts w:hint="eastAsia" w:eastAsia="新宋体"/>
          <w:color w:val="000000" w:themeColor="text1"/>
          <w:szCs w:val="21"/>
          <w14:textFill>
            <w14:solidFill>
              <w14:schemeClr w14:val="tx1"/>
            </w14:solidFill>
          </w14:textFill>
        </w:rPr>
        <w:t>是鸟也，海运则将徙于南冥。</w:t>
      </w:r>
    </w:p>
    <w:p>
      <w:pPr>
        <w:spacing w:line="360" w:lineRule="auto"/>
        <w:ind w:left="273" w:leftChars="130"/>
        <w:rPr>
          <w:rFonts w:eastAsia="新宋体"/>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numPr>
          <w:ilvl w:val="0"/>
          <w:numId w:val="1"/>
        </w:numPr>
        <w:spacing w:line="360" w:lineRule="auto"/>
        <w:ind w:left="273" w:leftChars="130"/>
        <w:rPr>
          <w:rFonts w:eastAsia="新宋体"/>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其视下也，亦若是则已矣。</w:t>
      </w:r>
    </w:p>
    <w:p>
      <w:pPr>
        <w:spacing w:line="360" w:lineRule="auto"/>
        <w:rPr>
          <w:rFonts w:eastAsia="新宋体"/>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 xml:space="preserve">   </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ind w:left="273" w:leftChars="130"/>
        <w:rPr>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7.文章描绘出一幅大鲲变为大鹏，大鹏扶摇而上从北海飞往南海的壮丽图景，在神奇华丽浪漫的描述中依次介绍了大鹏的</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，最后写大鹏飞上高空后</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（3分）</w:t>
      </w:r>
    </w:p>
    <w:p>
      <w:pPr>
        <w:spacing w:line="360" w:lineRule="auto"/>
        <w:ind w:left="273" w:leftChars="130"/>
        <w:rPr>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8.本文开头描述鲲鹏的形象及奋飞时的壮美气势与论述“逍遥游”有什么联系？</w:t>
      </w:r>
      <w:r>
        <w:rPr>
          <w:rFonts w:hint="eastAsia" w:asciiTheme="majorEastAsia" w:hAnsiTheme="majorEastAsia" w:eastAsiaTheme="majorEastAsia"/>
          <w:color w:val="000000" w:themeColor="text1"/>
          <w:szCs w:val="21"/>
          <w14:textFill>
            <w14:solidFill>
              <w14:schemeClr w14:val="tx1"/>
            </w14:solidFill>
          </w14:textFill>
        </w:rPr>
        <w:t>（2分）</w:t>
      </w:r>
    </w:p>
    <w:p>
      <w:pPr>
        <w:spacing w:line="360" w:lineRule="auto"/>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ind w:left="273" w:hanging="273" w:hangingChars="130"/>
        <w:rPr>
          <w:rFonts w:ascii="Calibri" w:hAnsi="Calibri"/>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（二）</w:t>
      </w:r>
      <w:r>
        <w:rPr>
          <w:rFonts w:hint="eastAsia" w:eastAsia="新宋体"/>
          <w:color w:val="000000" w:themeColor="text1"/>
          <w:szCs w:val="21"/>
          <w14:textFill>
            <w14:solidFill>
              <w14:schemeClr w14:val="tx1"/>
            </w14:solidFill>
          </w14:textFill>
        </w:rPr>
        <w:t>阅读下文，完成下列各题。（14分）</w:t>
      </w:r>
    </w:p>
    <w:p>
      <w:pPr>
        <w:spacing w:line="360" w:lineRule="auto"/>
        <w:ind w:left="273" w:leftChars="13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八卦薏米</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①薏米，或者叫薏仁，在市场上有相当高的号召力。它起源于南亚，曾在印度、马来西亚和中国广泛种植，后来扩展到全世界。想当年，它差不多可以算得上是“主粮”，不过后来“远来的和尚会念经”，高粱和玉米来到这些地区之后，因为产量高、加工烹饪容易而更受欢迎。薏米，也就逐渐没落了。</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②不过薏米自有它的生存之道，那就是“药食同源”。在神农本草中，就有了用它治病的记载。此后的许多中医典籍，也收入了它的药用。大约在16到17世纪，它的药用也传入了日本，在药膳滋补方面得到了进一步发扬。在中医里，它的主要功用有“除湿”“健脾”“利尿”等。而在东南亚，妇女们则把它当作一种“美容食品”常规食用。在日本，还曾经开发过一个薏米的高浓缩提取液，号称可以“护肤、美发、美甲”。对于中国的现代女性，“除湿健脾利尿”之类的功能大概吸引力不大，而对美容护肤之类的就是“宁可信其有”“从来不差钱”了。于是乎，薏米又爆发出了顽强的生命力。</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③</w:t>
      </w:r>
      <w:r>
        <w:rPr>
          <w:rFonts w:hint="eastAsia" w:ascii="楷体" w:hAnsi="楷体" w:eastAsia="楷体" w:cs="楷体"/>
          <w:color w:val="000000" w:themeColor="text1"/>
          <w:szCs w:val="21"/>
          <w:u w:val="single"/>
          <w14:textFill>
            <w14:solidFill>
              <w14:schemeClr w14:val="tx1"/>
            </w14:solidFill>
          </w14:textFill>
        </w:rPr>
        <w:t>作为粮食，薏米在玉米高粱面前都没有竞争力，就更不用说水稻小麦了。</w:t>
      </w:r>
      <w:r>
        <w:rPr>
          <w:rFonts w:hint="eastAsia" w:ascii="楷体" w:hAnsi="楷体" w:eastAsia="楷体" w:cs="楷体"/>
          <w:color w:val="000000" w:themeColor="text1"/>
          <w:szCs w:val="21"/>
          <w14:textFill>
            <w14:solidFill>
              <w14:schemeClr w14:val="tx1"/>
            </w14:solidFill>
          </w14:textFill>
        </w:rPr>
        <w:t>低产而难吃的它，要想有吸引力，也就只能在“功效”方面下功夫。除了传统的“药膳滋补”，更有许多以它为基础的药物出现。日本人曾经以它为基础设计了一个抗胃癌的药方WTTC，这个药方在1960年代还被中国引进，也用来治疗消化道癌。后来，现代医学治疗癌症的手段发展起来，这个药方就退居二线，以“辅助治疗”和“帮助术后康复”作为卖点了。有市场眼光的日本人把它做了一些修改，然后转攻皮肤病。此后，日本不再把它当作治疗癌症的药物，而是“与外科手术、放射治疗、及其他抗癌制剂协同使用”。</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④“薏米药用”起源于中国，中国的传统医学爱好者很难接受薏米药物是由国外开发出来的。中国的传统医学界，也</w:t>
      </w:r>
      <w:r>
        <w:rPr>
          <w:rFonts w:hint="eastAsia" w:ascii="楷体" w:hAnsi="楷体" w:eastAsia="楷体" w:cs="楷体"/>
          <w:color w:val="000000" w:themeColor="text1"/>
          <w:szCs w:val="21"/>
          <w:u w:val="single"/>
          <w14:textFill>
            <w14:solidFill>
              <w14:schemeClr w14:val="tx1"/>
            </w14:solidFill>
          </w14:textFill>
        </w:rPr>
        <w:t>一直</w:t>
      </w:r>
      <w:r>
        <w:rPr>
          <w:rFonts w:hint="eastAsia" w:ascii="楷体" w:hAnsi="楷体" w:eastAsia="楷体" w:cs="楷体"/>
          <w:color w:val="000000" w:themeColor="text1"/>
          <w:szCs w:val="21"/>
          <w14:textFill>
            <w14:solidFill>
              <w14:schemeClr w14:val="tx1"/>
            </w14:solidFill>
          </w14:textFill>
        </w:rPr>
        <w:t>致力于从中发掘“机会”。1980年代，有一个以薏米和麻黄为基础的中成药在美国出现了。不过，此后麻黄出了许多问题，这个药物也就逐渐淡出了美国。</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⑤虽然传统医学爱好者们经常说“不能拿现代科学的标准去衡量传统医学”，不过，要是能用现代科学方式发现其中“功效成分”，他们就会很兴奋。薏米的现代科学研究也就不少见。跟其他粮食一样，薏米中也有丰富的淀粉、糖和蛋白质，还有少量的维生素和矿物质等等﹣﹣这些成分即使不能说乏善可陈，至少是无法支持其“功效”。</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⑥薏米的油也就被选作了突破口。油大约占到薏米干重的5%到7%，在其中发现了薏苡醇和薏苡仁酯这两种“特有”的成分。薏苡醇被认为有减轻痉挛的作用。而薏苡仁酯，虽然不超过种子干重的0.25%，被认为可能有抗肿瘤活性，从而得到了大量研究。它的含量，也被当作了“薏米提取物”的质量标准。不过，也有传统医学爱好者们认为其健脾、利尿等功效是薏米整体作用的结果，期望分离出功效成分“走偏了方向”。</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⑦薏米药用研究的“集大成者”应该算是康莱特。康特莱是基于薏米油提取物的一种注射液，宣称“益气养阴，消肿散结。适用于不宜手术的气阴两虚，脾虚湿团型原发性非小细胞肺癌及原发性肝癌，配合放、化疗有一定的增效作用。对中晚期肿癌患者具有一定的抗恶变和止痛作用”。除了注射液，还有软胶囊的剂型。在中国，它获得了批准成为正规合法的药物，还积极地进军美国市场。</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⑧康莱特在美国完成了一项一期临床试验，先后获准进行三项二期临床试验。这曾经让传统医学界很兴奋，宣称“只要完成二期、三期临床试验，就可以成为药物进军美国，让中国传统医学在世界上大放异彩”。不过，这个“只要”的难度有点高，大量药物死在了二期、三期临床试验上，挤过独木桥的幸运儿实在不多。而康莱特，至少在目前，是被挤下了桥﹣﹣根据美国临床试验数据库中的记录，三项康莱特的二期临床试验，都提前中止了。它要想走向是世界，又变得遥遥无期。</w:t>
      </w:r>
    </w:p>
    <w:p>
      <w:pPr>
        <w:spacing w:line="360" w:lineRule="auto"/>
        <w:ind w:left="273" w:leftChars="130"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⑨值得注意的是，中医典籍中提醒薏米“孕妇忌用”。现代科学研究中有动物试验支持这一禁忌﹣﹣在一项怀孕老鼠的饲喂试验中，薏米提取物展示了对胚胎产生毒害、增加子宫收缩的作用。在这个问题上，现代医学和传统经验倒是得到了统一。</w:t>
      </w:r>
    </w:p>
    <w:p>
      <w:pPr>
        <w:spacing w:line="360" w:lineRule="auto"/>
        <w:ind w:left="273" w:leftChars="130"/>
        <w:rPr>
          <w:rFonts w:ascii="Calibri" w:hAnsi="Calibri"/>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9.依据文章内容填空。</w:t>
      </w:r>
      <w:r>
        <w:rPr>
          <w:rFonts w:hint="eastAsia" w:asciiTheme="majorEastAsia" w:hAnsiTheme="majorEastAsia" w:eastAsiaTheme="majorEastAsia"/>
          <w:color w:val="000000" w:themeColor="text1"/>
          <w:szCs w:val="21"/>
          <w14:textFill>
            <w14:solidFill>
              <w14:schemeClr w14:val="tx1"/>
            </w14:solidFill>
          </w14:textFill>
        </w:rPr>
        <w:t>（4分）</w:t>
      </w:r>
    </w:p>
    <w:p>
      <w:pPr>
        <w:spacing w:line="360" w:lineRule="auto"/>
        <w:ind w:left="273" w:leftChars="130"/>
        <w:rPr>
          <w:rFonts w:ascii="Calibri" w:hAnsi="Calibri"/>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 xml:space="preserve">    文章首先提出</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作为说明对象，然后说明了人们对该说明对象的</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价值的探索过程。最后补充说明了它在“</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”方面的现代医学和传统经验得到统一。由此看来，文章采用了</w:t>
      </w:r>
      <w:r>
        <w:rPr>
          <w:rFonts w:hint="eastAsia" w:eastAsia="新宋体"/>
          <w:color w:val="000000" w:themeColor="text1"/>
          <w:szCs w:val="21"/>
          <w:u w:val="single"/>
          <w14:textFill>
            <w14:solidFill>
              <w14:schemeClr w14:val="tx1"/>
            </w14:solidFill>
          </w14:textFill>
        </w:rPr>
        <w:t>　   　</w:t>
      </w:r>
      <w:r>
        <w:rPr>
          <w:rFonts w:hint="eastAsia" w:eastAsia="新宋体"/>
          <w:color w:val="000000" w:themeColor="text1"/>
          <w:szCs w:val="21"/>
          <w14:textFill>
            <w14:solidFill>
              <w14:schemeClr w14:val="tx1"/>
            </w14:solidFill>
          </w14:textFill>
        </w:rPr>
        <w:t>的说明顺序。</w:t>
      </w:r>
    </w:p>
    <w:p>
      <w:pPr>
        <w:spacing w:line="360" w:lineRule="auto"/>
        <w:ind w:firstLine="210" w:firstLineChars="100"/>
        <w:rPr>
          <w:rFonts w:eastAsia="新宋体"/>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10.第</w:t>
      </w:r>
      <w:r>
        <w:rPr>
          <w:rFonts w:ascii="Cambria Math" w:hAnsi="Cambria Math" w:eastAsia="Cambria Math"/>
          <w:color w:val="000000" w:themeColor="text1"/>
          <w:szCs w:val="21"/>
          <w14:textFill>
            <w14:solidFill>
              <w14:schemeClr w14:val="tx1"/>
            </w14:solidFill>
          </w14:textFill>
        </w:rPr>
        <w:t>③</w:t>
      </w:r>
      <w:r>
        <w:rPr>
          <w:rFonts w:hint="eastAsia" w:eastAsia="新宋体"/>
          <w:color w:val="000000" w:themeColor="text1"/>
          <w:szCs w:val="21"/>
          <w14:textFill>
            <w14:solidFill>
              <w14:schemeClr w14:val="tx1"/>
            </w14:solidFill>
          </w14:textFill>
        </w:rPr>
        <w:t>段划线句子主要使用了什么说明方法？有什么作用？</w:t>
      </w:r>
      <w:r>
        <w:rPr>
          <w:rFonts w:hint="eastAsia" w:asciiTheme="majorEastAsia" w:hAnsiTheme="majorEastAsia" w:eastAsiaTheme="majorEastAsia"/>
          <w:color w:val="000000" w:themeColor="text1"/>
          <w:szCs w:val="21"/>
          <w14:textFill>
            <w14:solidFill>
              <w14:schemeClr w14:val="tx1"/>
            </w14:solidFill>
          </w14:textFill>
        </w:rPr>
        <w:t>（4分）</w:t>
      </w:r>
    </w:p>
    <w:p>
      <w:pPr>
        <w:spacing w:line="360" w:lineRule="auto"/>
        <w:rPr>
          <w:rFonts w:eastAsia="新宋体"/>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ind w:left="273" w:leftChars="130"/>
        <w:rPr>
          <w:rFonts w:ascii="Calibri" w:hAnsi="Calibri"/>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11.文章第</w:t>
      </w:r>
      <w:r>
        <w:rPr>
          <w:rFonts w:ascii="Cambria Math" w:hAnsi="Cambria Math" w:eastAsia="Cambria Math"/>
          <w:color w:val="000000" w:themeColor="text1"/>
          <w:szCs w:val="21"/>
          <w14:textFill>
            <w14:solidFill>
              <w14:schemeClr w14:val="tx1"/>
            </w14:solidFill>
          </w14:textFill>
        </w:rPr>
        <w:t>④</w:t>
      </w:r>
      <w:r>
        <w:rPr>
          <w:rFonts w:hint="eastAsia" w:eastAsia="新宋体"/>
          <w:color w:val="000000" w:themeColor="text1"/>
          <w:szCs w:val="21"/>
          <w14:textFill>
            <w14:solidFill>
              <w14:schemeClr w14:val="tx1"/>
            </w14:solidFill>
          </w14:textFill>
        </w:rPr>
        <w:t>段中的“一直”一词能否删去？为什么？</w:t>
      </w:r>
      <w:r>
        <w:rPr>
          <w:rFonts w:hint="eastAsia" w:asciiTheme="majorEastAsia" w:hAnsiTheme="majorEastAsia" w:eastAsiaTheme="majorEastAsia"/>
          <w:color w:val="000000" w:themeColor="text1"/>
          <w:szCs w:val="21"/>
          <w14:textFill>
            <w14:solidFill>
              <w14:schemeClr w14:val="tx1"/>
            </w14:solidFill>
          </w14:textFill>
        </w:rPr>
        <w:t>（4分）</w:t>
      </w:r>
    </w:p>
    <w:p>
      <w:pPr>
        <w:spacing w:line="360" w:lineRule="auto"/>
        <w:ind w:left="273" w:leftChars="130"/>
        <w:rPr>
          <w:rFonts w:eastAsia="新宋体"/>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 xml:space="preserve">  中国的传统医学界，也一直致力于从中发掘“机会”。</w:t>
      </w:r>
    </w:p>
    <w:p>
      <w:pPr>
        <w:spacing w:line="360" w:lineRule="auto"/>
        <w:ind w:left="273" w:leftChars="130"/>
        <w:rPr>
          <w:rFonts w:eastAsia="新宋体"/>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ind w:left="273" w:leftChars="130"/>
        <w:rPr>
          <w:rFonts w:ascii="Calibri" w:hAnsi="Calibri"/>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12.下列选项符合原文意思的是（     ）</w:t>
      </w:r>
      <w:r>
        <w:rPr>
          <w:rFonts w:hint="eastAsia" w:asciiTheme="majorEastAsia" w:hAnsiTheme="majorEastAsia" w:eastAsiaTheme="majorEastAsia"/>
          <w:color w:val="000000" w:themeColor="text1"/>
          <w:szCs w:val="21"/>
          <w14:textFill>
            <w14:solidFill>
              <w14:schemeClr w14:val="tx1"/>
            </w14:solidFill>
          </w14:textFill>
        </w:rPr>
        <w:t>（2分）</w:t>
      </w:r>
    </w:p>
    <w:p>
      <w:pPr>
        <w:spacing w:line="360" w:lineRule="auto"/>
        <w:ind w:left="273" w:leftChars="130"/>
        <w:rPr>
          <w:rFonts w:ascii="Calibri" w:hAnsi="Calibri"/>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A．薏米，或者叫薏仁，起源于南亚，因为产量高、加工烹饪容易而受到欢迎。</w:t>
      </w:r>
    </w:p>
    <w:p>
      <w:pPr>
        <w:spacing w:line="360" w:lineRule="auto"/>
        <w:ind w:left="273" w:leftChars="130"/>
        <w:rPr>
          <w:rFonts w:ascii="Calibri" w:hAnsi="Calibri"/>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B．日本人曾经用它设计了一个抗癌症的药方，这个药方被中国引进治疗皮肤病。</w:t>
      </w:r>
    </w:p>
    <w:p>
      <w:pPr>
        <w:spacing w:line="360" w:lineRule="auto"/>
        <w:ind w:left="273" w:leftChars="130"/>
        <w:rPr>
          <w:rFonts w:ascii="Calibri" w:hAnsi="Calibri"/>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C．薏米油中有薏苡醇和薏苡仁酯这两种成分，因此被认为薏米油有减轻痉挛、抗肿瘤活性的作用。</w:t>
      </w:r>
    </w:p>
    <w:p>
      <w:pPr>
        <w:spacing w:line="360" w:lineRule="auto"/>
        <w:ind w:left="273" w:leftChars="130"/>
        <w:rPr>
          <w:rFonts w:ascii="Calibri" w:hAnsi="Calibri"/>
          <w:color w:val="000000" w:themeColor="text1"/>
          <w:szCs w:val="21"/>
          <w14:textFill>
            <w14:solidFill>
              <w14:schemeClr w14:val="tx1"/>
            </w14:solidFill>
          </w14:textFill>
        </w:rPr>
      </w:pPr>
      <w:r>
        <w:rPr>
          <w:rFonts w:hint="eastAsia" w:eastAsia="新宋体"/>
          <w:color w:val="000000" w:themeColor="text1"/>
          <w:szCs w:val="21"/>
          <w14:textFill>
            <w14:solidFill>
              <w14:schemeClr w14:val="tx1"/>
            </w14:solidFill>
          </w14:textFill>
        </w:rPr>
        <w:t>D．中医典籍中提醒薏米“孕妇忌用”，是因为中医典籍认为它对胚胎产生毒害、增加子宫收缩的作用。</w:t>
      </w:r>
    </w:p>
    <w:p>
      <w:pPr>
        <w:spacing w:line="360" w:lineRule="auto"/>
        <w:ind w:left="273" w:hanging="273" w:hanging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（三）阅读下面文字，分别回答问题。（20分）</w:t>
      </w:r>
    </w:p>
    <w:p>
      <w:pPr>
        <w:spacing w:line="360" w:lineRule="auto"/>
        <w:ind w:left="273" w:leftChars="13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是谁爱着你的背影</w:t>
      </w:r>
    </w:p>
    <w:p>
      <w:pPr>
        <w:spacing w:line="360" w:lineRule="auto"/>
        <w:ind w:left="273" w:leftChars="13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邓迎雷</w:t>
      </w:r>
    </w:p>
    <w:p>
      <w:pPr>
        <w:spacing w:line="360" w:lineRule="auto"/>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这个周末回家，临走时，母亲将我送到门口。</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我走了一段，即将拐进小巷时，发现母亲竟然在身后跟了过来。我催她回去：“妈，快回吧，大</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门敞着呢。”她说：“没事，我就站在这路口。”</w:t>
      </w:r>
    </w:p>
    <w:p>
      <w:pPr>
        <w:spacing w:line="360" w:lineRule="auto"/>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我知道，母亲是要站在路口看我远去的背影。带着一种温暖的滋味，我走进小巷，再回头看母亲，</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只见她站在原地，正一动不动地看着我的方向。因为隔着一段距离，我看不清她的表情，但我能感觉到她殷殷期望的眼神里满是留恋不舍。</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近些年，母亲越来越显老了。孩子们像小鸟一样，离开她温暖的羽翼，有了自己的家，也有了各</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自的事业，陪伴她的日子少了许多。母亲不止一次地感叹：“还是你们小时最好，天天在一起，现在你们姊妹几个天南海北四下分散，团聚一回可真不容易。”</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每听见她这样说，我总不以为然，没品味出她话里面的孤单和失落。直到有一天，我猝不及防地</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发现，在我远去的身后，母亲追随的目光是那样爱意深沉。</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那是个夏天，母亲住在弟弟家。有次我去看她，告别时，她又送到门外。直到我从五楼下到四楼，</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看不见我的背影，我才听见她关门的声音。</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我出了楼，绕过一片绿地，走过小区院子。快走到小区门口时，我偶然间向后望去，忽然被身后</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的一幕惊呆了﹣﹣只见弟弟家那个小小的窗框里，</w:t>
      </w:r>
      <w:r>
        <w:rPr>
          <w:rFonts w:hint="eastAsia" w:ascii="楷体" w:hAnsi="楷体" w:eastAsia="楷体" w:cs="楷体"/>
          <w:color w:val="000000" w:themeColor="text1"/>
          <w:szCs w:val="21"/>
          <w:u w:val="single"/>
          <w14:textFill>
            <w14:solidFill>
              <w14:schemeClr w14:val="tx1"/>
            </w14:solidFill>
          </w14:textFill>
        </w:rPr>
        <w:t>母亲正趴在窗口，向我望着，就像一只守在巢里的老鸟，眼巴巴地看着小鸟的远去。看见我回头，她向我不停地挥手，依稀又在说着什么。</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w:t>
      </w:r>
      <w:r>
        <w:rPr>
          <w:rFonts w:hint="eastAsia" w:ascii="楷体" w:hAnsi="楷体" w:eastAsia="楷体" w:cs="楷体"/>
          <w:color w:val="000000" w:themeColor="text1"/>
          <w:szCs w:val="21"/>
          <w:u w:val="wave"/>
          <w14:textFill>
            <w14:solidFill>
              <w14:schemeClr w14:val="tx1"/>
            </w14:solidFill>
          </w14:textFill>
        </w:rPr>
        <w:t>那一刻，我心里酸酸的，眼泪不由得落了下来</w:t>
      </w:r>
      <w:r>
        <w:rPr>
          <w:rFonts w:hint="eastAsia" w:ascii="楷体" w:hAnsi="楷体" w:eastAsia="楷体" w:cs="楷体"/>
          <w:color w:val="000000" w:themeColor="text1"/>
          <w:szCs w:val="21"/>
          <w14:textFill>
            <w14:solidFill>
              <w14:schemeClr w14:val="tx1"/>
            </w14:solidFill>
          </w14:textFill>
        </w:rPr>
        <w:t>。如不是我偶然回头，我哪里知道，就在我一路走</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去的时候，身后会有母亲浓得化不开的目光。</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也是从那时起，我才发现母亲是多么痴恋和孩子在一起的时光，哪怕只是渐渐远去的背影，她也</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想多看几眼，不愿错过。</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去年秋天，母亲患病住院。我在医院陪她，午后下起了雨，天色阴暗，母亲催我回去。她说：“我</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好好的，没有什么事，你妹妹也快来了，你快回去吧，别等雨下大了。”</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我收拾东西回去，母亲送我上电梯。</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很快，电梯从八楼下到一楼。我穿过病房楼大厅，走到院子里，看雨下得不大，我没有打伞。就</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在这时，电话忽然响了。只听母亲在电话里说：“你怎么不打伞呢，快把伞打起来，别冻感冒了。”</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原来，母亲又在隔窗望着我的背影。</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病房楼的电梯间没有窗户，想望向我出门的这个方向，需要出了电梯间，穿过病房长长的走廊。</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我能想象到，当电梯门关上的那一刹那，母亲是怎样拖着行动迟缓的腿，努力加快脚步，快速占领那个窗口。然后，老眼昏花的她透过蒙蒙细雨，努力向外望着，只为了看女儿在院子里经过的那一分钟。</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雨天里没有打伞，淋湿的是母亲的心。我连忙撑起了伞，在连绵不断的冷雨里一步步走得很稳。</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我知道身后有双爱我的眼睛，而母亲不知道的是，</w:t>
      </w:r>
      <w:r>
        <w:rPr>
          <w:rFonts w:hint="eastAsia" w:ascii="楷体" w:hAnsi="楷体" w:eastAsia="楷体" w:cs="楷体"/>
          <w:color w:val="000000" w:themeColor="text1"/>
          <w:szCs w:val="21"/>
          <w:u w:val="wave"/>
          <w14:textFill>
            <w14:solidFill>
              <w14:schemeClr w14:val="tx1"/>
            </w14:solidFill>
          </w14:textFill>
        </w:rPr>
        <w:t>伞下的我，眼泪早己不知不觉地流了下来。</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13.本文叙述了母亲注视着“我”背影的三个事件，请你按照时间顺序，用概括的语言补充后面两件事。</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①</w:t>
      </w:r>
      <w:r>
        <w:rPr>
          <w:rFonts w:hint="eastAsia" w:asciiTheme="majorEastAsia" w:hAnsiTheme="majorEastAsia" w:eastAsiaTheme="majorEastAsia"/>
          <w:color w:val="000000" w:themeColor="text1"/>
          <w:szCs w:val="21"/>
          <w14:textFill>
            <w14:solidFill>
              <w14:schemeClr w14:val="tx1"/>
            </w14:solidFill>
          </w14:textFill>
        </w:rPr>
        <w:t>那个夏天，母亲趴在弟弟家的窗口里望着我离开小区。（4分）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②</w:t>
      </w:r>
      <w:r>
        <w:rPr>
          <w:rFonts w:hint="eastAsia" w:asciiTheme="majorEastAsia" w:hAnsiTheme="majorEastAsia" w:eastAsiaTheme="majorEastAsia"/>
          <w:color w:val="000000" w:themeColor="text1"/>
          <w:szCs w:val="21"/>
          <w:u w:val="single"/>
          <w14:textFill>
            <w14:solidFill>
              <w14:schemeClr w14:val="tx1"/>
            </w14:solidFill>
          </w14:textFill>
        </w:rPr>
        <w:t>　                                                                                  　</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③</w:t>
      </w:r>
      <w:r>
        <w:rPr>
          <w:rFonts w:hint="eastAsia" w:asciiTheme="majorEastAsia" w:hAnsiTheme="majorEastAsia" w:eastAsiaTheme="majorEastAsia"/>
          <w:color w:val="000000" w:themeColor="text1"/>
          <w:szCs w:val="21"/>
          <w:u w:val="single"/>
          <w14:textFill>
            <w14:solidFill>
              <w14:schemeClr w14:val="tx1"/>
            </w14:solidFill>
          </w14:textFill>
        </w:rPr>
        <w:t>　                                                                                  　</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14.请从修辞或描写的角度赏析文中画线的句子。（4分）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母亲正趴在窗口，向我望着，就像一只守在巢里的老鸟，眼巴巴地看着小鸟的远去。看见我回头，</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她向我不停地挥手，依稀又在说着什么。</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15.请你结合全文内容，分析母亲的形象。（4分）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16.文章两处画波浪线的句子都写到“我”流泪，请你结合文章内容说说你对文中这两次流泪的理解。（4分）</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ind w:left="273" w:leftChars="13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17.本文和朱自清的《背影》同样是写背影，都先后四次直接写背影。请从思想情感的角度来比较它们</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的相同点，并联系自己的生活，说说你所受到的启发。（4分）</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w:t>
      </w:r>
      <w:r>
        <w:rPr>
          <w:rFonts w:hint="eastAsia" w:ascii="楷体" w:hAnsi="楷体" w:eastAsia="楷体" w:cs="楷体"/>
          <w:color w:val="000000" w:themeColor="text1"/>
          <w:szCs w:val="21"/>
          <w14:textFill>
            <w14:solidFill>
              <w14:schemeClr w14:val="tx1"/>
            </w14:solidFill>
          </w14:textFill>
        </w:rPr>
        <w:t>我与父亲不相见已二年余了，我最不能忘记的是他的背影。……</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我看见他戴着黑布小帽，穿着黑布大马褂，深青布棉袍，蹒跚地走到铁道边，慢慢探身下去，尚</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不大难。可是他穿过铁道，要爬上那边月台，就不容易了。他用两手攀着上面，两脚再向上缩；他肥胖的身子向左微倾，显出努力的样子。这时我看见他的背影，我的泪很快地流下来了。……</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等他的背影混入来来往往的人里，再找不着了，我便进来坐下，我的眼泪又来了。……</w:t>
      </w:r>
    </w:p>
    <w:p>
      <w:pPr>
        <w:spacing w:line="360" w:lineRule="auto"/>
        <w:ind w:left="273" w:leftChars="13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我读到此处，在晶莹的泪光中，又看见那肥胖的，青布棉袍，黑布马褂的背影。唉！我不知何时</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再能与他相见。</w:t>
      </w:r>
    </w:p>
    <w:p>
      <w:pPr>
        <w:spacing w:line="360" w:lineRule="auto"/>
        <w:rPr>
          <w:rFonts w:asciiTheme="majorEastAsia" w:hAnsiTheme="majorEastAsia" w:eastAsiaTheme="majorEastAsia"/>
          <w:color w:val="000000" w:themeColor="text1"/>
          <w:szCs w:val="21"/>
          <w:u w:val="single"/>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rPr>
          <w:rFonts w:asciiTheme="majorEastAsia" w:hAnsiTheme="majorEastAsia" w:eastAsiaTheme="majorEastAsia"/>
          <w:color w:val="000000" w:themeColor="text1"/>
          <w:szCs w:val="21"/>
          <w:u w:val="single"/>
          <w14:textFill>
            <w14:solidFill>
              <w14:schemeClr w14:val="tx1"/>
            </w14:solidFill>
          </w14:textFill>
        </w:rPr>
      </w:pPr>
      <w:r>
        <w:rPr>
          <w:rFonts w:hint="eastAsia" w:asciiTheme="majorEastAsia" w:hAnsiTheme="majorEastAsia" w:eastAsiaTheme="majorEastAsia"/>
          <w:color w:val="000000" w:themeColor="text1"/>
          <w:szCs w:val="21"/>
          <w:u w:val="single"/>
          <w14:textFill>
            <w14:solidFill>
              <w14:schemeClr w14:val="tx1"/>
            </w14:solidFill>
          </w14:textFill>
        </w:rPr>
        <w:t xml:space="preserve">                                                                                          </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三、写作（40分）</w:t>
      </w:r>
    </w:p>
    <w:p>
      <w:pPr>
        <w:pStyle w:val="2"/>
        <w:spacing w:line="360" w:lineRule="auto"/>
        <w:ind w:firstLine="420" w:firstLineChars="200"/>
        <w:rPr>
          <w:rFonts w:ascii="Times New Roman" w:hAnsi="Times New Roman" w:cs="Times New Roman"/>
        </w:rPr>
      </w:pPr>
      <w:r>
        <w:rPr>
          <w:rFonts w:hint="eastAsia" w:asciiTheme="majorEastAsia" w:hAnsiTheme="majorEastAsia" w:eastAsiaTheme="majorEastAsia"/>
          <w:color w:val="000000" w:themeColor="text1"/>
          <w14:textFill>
            <w14:solidFill>
              <w14:schemeClr w14:val="tx1"/>
            </w14:solidFill>
          </w14:textFill>
        </w:rPr>
        <w:t>18．</w:t>
      </w:r>
      <w:r>
        <w:rPr>
          <w:rFonts w:ascii="Times New Roman" w:hAnsi="Times New Roman" w:cs="Times New Roman"/>
        </w:rPr>
        <w:t>阅读下面的材料</w:t>
      </w:r>
      <w:r>
        <w:rPr>
          <w:rFonts w:hint="eastAsia" w:ascii="Times New Roman" w:hAnsi="Times New Roman" w:cs="Times New Roman"/>
        </w:rPr>
        <w:t>，</w:t>
      </w:r>
      <w:r>
        <w:rPr>
          <w:rFonts w:ascii="Times New Roman" w:hAnsi="Times New Roman" w:cs="Times New Roman"/>
        </w:rPr>
        <w:t>按要求作文。</w:t>
      </w:r>
    </w:p>
    <w:p>
      <w:pPr>
        <w:pStyle w:val="2"/>
        <w:spacing w:line="360" w:lineRule="auto"/>
        <w:ind w:firstLine="420" w:firstLineChars="200"/>
        <w:rPr>
          <w:rFonts w:ascii="Times New Roman" w:hAnsi="Times New Roman" w:cs="Times New Roman"/>
        </w:rPr>
      </w:pPr>
      <w:r>
        <w:rPr>
          <w:rFonts w:ascii="Times New Roman" w:hAnsi="Times New Roman" w:eastAsia="楷体_GB2312" w:cs="Times New Roman"/>
        </w:rPr>
        <w:t>在我们成长的历程中</w:t>
      </w:r>
      <w:r>
        <w:rPr>
          <w:rFonts w:hint="eastAsia" w:ascii="楷体_GB2312" w:hAnsi="楷体_GB2312" w:eastAsia="楷体_GB2312" w:cs="楷体_GB2312"/>
        </w:rPr>
        <w:t>，</w:t>
      </w:r>
      <w:r>
        <w:rPr>
          <w:rFonts w:ascii="Times New Roman" w:hAnsi="Times New Roman" w:eastAsia="楷体_GB2312" w:cs="Times New Roman"/>
        </w:rPr>
        <w:t>有许</w:t>
      </w:r>
      <w:r>
        <w:rPr>
          <w:rFonts w:hint="eastAsia" w:ascii="Times New Roman" w:hAnsi="Times New Roman" w:eastAsia="楷体_GB2312" w:cs="Times New Roman"/>
        </w:rPr>
        <w:t>多让我们感动的人物、感怀的事情、沉醉的美景和启人心智的哲理与我们相伴。这些点点滴滴如甘泉濡湿着我们成长的岁月</w:t>
      </w:r>
      <w:r>
        <w:rPr>
          <w:rFonts w:hint="eastAsia" w:ascii="楷体_GB2312" w:hAnsi="楷体_GB2312" w:eastAsia="楷体_GB2312" w:cs="楷体_GB2312"/>
        </w:rPr>
        <w:t>，丰盈着我们年轻的生命。</w:t>
      </w:r>
    </w:p>
    <w:p>
      <w:pPr>
        <w:widowControl/>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请以</w:t>
      </w:r>
      <w:r>
        <w:rPr>
          <w:rFonts w:hAnsi="宋体" w:cs="Times New Roman"/>
          <w:szCs w:val="21"/>
        </w:rPr>
        <w:t>“</w:t>
      </w:r>
      <w:r>
        <w:rPr>
          <w:rFonts w:ascii="Times New Roman" w:hAnsi="Times New Roman" w:cs="Times New Roman"/>
          <w:szCs w:val="21"/>
        </w:rPr>
        <w:t>相伴</w:t>
      </w:r>
      <w:r>
        <w:rPr>
          <w:rFonts w:hAnsi="宋体" w:cs="Times New Roman"/>
          <w:szCs w:val="21"/>
        </w:rPr>
        <w:t>”</w:t>
      </w:r>
      <w:r>
        <w:rPr>
          <w:rFonts w:ascii="Times New Roman" w:hAnsi="Times New Roman" w:cs="Times New Roman"/>
          <w:szCs w:val="21"/>
        </w:rPr>
        <w:t>为话题</w:t>
      </w:r>
      <w:r>
        <w:rPr>
          <w:rFonts w:hint="eastAsia" w:ascii="Times New Roman" w:hAnsi="Times New Roman" w:cs="Times New Roman"/>
          <w:szCs w:val="21"/>
        </w:rPr>
        <w:t>，</w:t>
      </w:r>
      <w:r>
        <w:rPr>
          <w:rFonts w:ascii="Times New Roman" w:hAnsi="Times New Roman" w:cs="Times New Roman"/>
          <w:szCs w:val="21"/>
        </w:rPr>
        <w:t>写一篇作文。要求600字以上。</w:t>
      </w:r>
    </w:p>
    <w:p>
      <w:pPr>
        <w:widowControl/>
        <w:spacing w:line="360" w:lineRule="auto"/>
        <w:ind w:firstLine="420" w:firstLineChars="200"/>
        <w:jc w:val="left"/>
        <w:rPr>
          <w:rFonts w:ascii="Times New Roman" w:hAnsi="Times New Roman" w:cs="Times New Roman"/>
          <w:szCs w:val="21"/>
        </w:rPr>
      </w:pPr>
    </w:p>
    <w:p>
      <w:pPr>
        <w:widowControl/>
        <w:spacing w:line="360" w:lineRule="auto"/>
        <w:ind w:firstLine="420" w:firstLineChars="200"/>
        <w:jc w:val="left"/>
        <w:rPr>
          <w:rFonts w:ascii="Times New Roman" w:hAnsi="Times New Roman" w:cs="Times New Roman"/>
          <w:szCs w:val="21"/>
        </w:rPr>
      </w:pPr>
    </w:p>
    <w:p>
      <w:pPr>
        <w:widowControl/>
        <w:spacing w:line="360" w:lineRule="auto"/>
        <w:ind w:firstLine="420" w:firstLineChars="200"/>
        <w:jc w:val="left"/>
        <w:rPr>
          <w:rFonts w:ascii="Times New Roman" w:hAnsi="Times New Roman" w:cs="Times New Roman"/>
          <w:szCs w:val="21"/>
        </w:rPr>
      </w:pPr>
    </w:p>
    <w:p>
      <w:pPr>
        <w:widowControl/>
        <w:spacing w:line="360" w:lineRule="auto"/>
        <w:ind w:firstLine="420" w:firstLineChars="200"/>
        <w:jc w:val="left"/>
        <w:rPr>
          <w:rFonts w:ascii="Times New Roman" w:hAnsi="Times New Roman" w:cs="Times New Roman"/>
          <w:szCs w:val="21"/>
        </w:rPr>
      </w:pPr>
    </w:p>
    <w:p>
      <w:pPr>
        <w:widowControl/>
        <w:spacing w:line="360" w:lineRule="auto"/>
        <w:ind w:firstLine="420" w:firstLineChars="200"/>
        <w:jc w:val="left"/>
        <w:rPr>
          <w:rFonts w:ascii="Times New Roman" w:hAnsi="Times New Roman" w:cs="Times New Roman"/>
          <w:szCs w:val="21"/>
        </w:rPr>
      </w:pPr>
    </w:p>
    <w:p>
      <w:pPr>
        <w:widowControl/>
        <w:spacing w:line="360" w:lineRule="auto"/>
        <w:ind w:firstLine="420" w:firstLineChars="200"/>
        <w:jc w:val="left"/>
        <w:rPr>
          <w:rFonts w:ascii="Times New Roman" w:hAnsi="Times New Roman" w:cs="Times New Roman"/>
          <w:szCs w:val="21"/>
        </w:rPr>
      </w:pPr>
    </w:p>
    <w:p>
      <w:pPr>
        <w:widowControl/>
        <w:spacing w:line="360" w:lineRule="auto"/>
        <w:ind w:firstLine="420" w:firstLineChars="200"/>
        <w:jc w:val="left"/>
        <w:rPr>
          <w:rFonts w:ascii="Times New Roman" w:hAnsi="Times New Roman" w:cs="Times New Roman"/>
          <w:szCs w:val="21"/>
        </w:rPr>
      </w:pPr>
    </w:p>
    <w:p>
      <w:pPr>
        <w:widowControl/>
        <w:spacing w:line="360" w:lineRule="auto"/>
        <w:ind w:firstLine="420" w:firstLineChars="200"/>
        <w:jc w:val="left"/>
        <w:rPr>
          <w:rFonts w:ascii="Times New Roman" w:hAnsi="Times New Roman" w:cs="Times New Roman"/>
          <w:szCs w:val="21"/>
        </w:rPr>
      </w:pPr>
    </w:p>
    <w:p>
      <w:pPr>
        <w:widowControl/>
        <w:snapToGrid w:val="0"/>
        <w:spacing w:line="360" w:lineRule="auto"/>
        <w:jc w:val="center"/>
        <w:rPr>
          <w:rFonts w:ascii="宋体" w:hAnsi="宋体" w:eastAsia="宋体" w:cs="宋体"/>
          <w:b/>
          <w:kern w:val="0"/>
          <w:sz w:val="32"/>
          <w:szCs w:val="32"/>
        </w:rPr>
      </w:pPr>
      <w:r>
        <w:rPr>
          <w:rFonts w:hint="eastAsia" w:ascii="宋体" w:hAnsi="宋体" w:cs="宋体"/>
          <w:b/>
          <w:kern w:val="0"/>
          <w:sz w:val="32"/>
          <w:szCs w:val="32"/>
        </w:rPr>
        <w:t>八年级下册语文期末模拟试题（一）参考答案</w:t>
      </w:r>
    </w:p>
    <w:p>
      <w:pPr>
        <w:spacing w:line="360" w:lineRule="auto"/>
        <w:rPr>
          <w:rFonts w:asciiTheme="majorEastAsia" w:hAnsiTheme="majorEastAsia" w:eastAsiaTheme="majorEastAsia"/>
          <w:b/>
          <w:color w:val="000000" w:themeColor="text1"/>
          <w:szCs w:val="21"/>
          <w14:textFill>
            <w14:solidFill>
              <w14:schemeClr w14:val="tx1"/>
            </w14:solidFill>
          </w14:textFill>
        </w:rPr>
      </w:pPr>
    </w:p>
    <w:p>
      <w:pPr>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一、（33分）</w:t>
      </w:r>
      <w:r>
        <w:rPr>
          <w:rFonts w:hint="eastAsia" w:ascii="宋体" w:hAnsi="宋体" w:eastAsia="宋体" w:cs="宋体"/>
          <w:color w:val="000000" w:themeColor="text1"/>
          <w:szCs w:val="21"/>
          <w14:textFill>
            <w14:solidFill>
              <w14:schemeClr w14:val="tx1"/>
            </w14:solidFill>
          </w14:textFill>
        </w:rPr>
        <w:t>1．（9分）（1）瑰、zhuō、cháng</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（2）唤发、焕发</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（3）C</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（4）排比</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2．（10分）（1）　窈窕淑女　（2）衹辱于奴隶人之手（3）　凄神寒骨　（4）　波撼岳阳城　（5）　溯游从之　（6）天涯若比邻　（7）　可怜身上衣正单　，　心忧炭贱愿天寒（8）　何时眼前突兀见此屋　，　吾庐独破受冻死亦足</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3．（4分）（1）罗曼•罗兰    做人</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（2）牛虻       朱赫来</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4．（12分）活动一：示例：目前中学生的朋友圈信息分享以明星八卦、游戏、自拍和笑话等娱乐性信息为主，而与亲情、校园生活、学习相关的内容较少。</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活动二：</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示例一：我赞成加父母为微信好友。这样就会多一种渠道，能使我们与父母的关系更融洽。</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示例二：我反对加父母为微信好友。我们长大了需要个人空间。如果加父母为好友，会时刻受父母的关注，对我们个性发展并不利。</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活动三：①“为了”删去。②将“成长”和“奋斗”调换位置。③将署名和日期调换位置。</w:t>
      </w:r>
    </w:p>
    <w:p>
      <w:pPr>
        <w:spacing w:line="360" w:lineRule="auto"/>
        <w:ind w:firstLine="211"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二、（47分）</w:t>
      </w:r>
      <w:r>
        <w:rPr>
          <w:rFonts w:hint="eastAsia" w:ascii="宋体" w:hAnsi="宋体" w:eastAsia="宋体" w:cs="宋体"/>
          <w:color w:val="000000" w:themeColor="text1"/>
          <w:szCs w:val="21"/>
          <w14:textFill>
            <w14:solidFill>
              <w14:schemeClr w14:val="tx1"/>
            </w14:solidFill>
          </w14:textFill>
        </w:rPr>
        <w:t>（一）（13分）5.（1）同“溟”，海　（2）记载    （3）盘旋飞翔　（4）的</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6.（1）这种鸟，海水运动时就要迁移到南海。</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（2）大鹏从天空往下看，也不过像人在地面上看天一样罢了。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7.外形；活动； 眼中的景象。</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8.鲲鵬展翅高飞，必须凭借六月的大风。说明世间万物都要凭借外力才能活动，从而回答了“逍遥游”要有所依凭才能实现。</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（二）（14分）9.薏米；药用；孕妇忌用；逻辑顺序。</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10.作比较，具体准确地说明了薏米作为粮食比玉米和高粱要低产而且难吃的特点。</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11.不能，“一直”是“从未间断”的意思，这里是说中国的传统医学界，也从未间断地致力于从中发掘“机会”。如果删去意思就与原意不符，体现了说明文语言的准确严密。</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12.D</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（三）（20分）13.②去年秋天，母亲在医院病房的窗口望着我在雨中离开；</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③这个周末，母亲跟我来到路口，站着看我远去。</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14.这里运用了比喻的修辞手法（动作细节描写），生动形象（具体传神）地写出了我离开时母亲对我的关注与恋恋不舍，表现母亲对我深沉的爱</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15.示例一：这是一位关注儿女、爱意深沉的母亲，她依恋与儿女在一起的时光，连儿女离去的背影也不想错过，还要多看一眼。</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示例二：这是一位通情达理含蓄深沉的母亲，她虽然因儿女成家立业，缺少陪伴而孤单失落，但并不提出特别要求，只是在儿女离别时默默关注他们的背影，努力延长和孩子在一起的时光。</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16.这些泪水中蕴含着“我”复杂多样的思想感情，既有知晓母亲的殷切凝视之后，为母亲的孤独失落而心酸难过的心情，也有感受到母亲爱的目光在身后追随，为母爱的细致深沉而感怀激动的心情。</w:t>
      </w:r>
    </w:p>
    <w:p>
      <w:pPr>
        <w:spacing w:line="360" w:lineRule="auto"/>
        <w:ind w:left="273" w:leftChars="1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17.相同点：两文都运用了外貌描写，都表达了父母对儿女深沉的爱和儿女对父母的理解、疼惜、感激之情。启发：联系自己的生活具体谈父母对自己的爱，自己对父母之爱的理解与感恩。</w:t>
      </w:r>
    </w:p>
    <w:p>
      <w:pPr>
        <w:spacing w:line="360" w:lineRule="auto"/>
        <w:ind w:firstLine="211"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三、（40分）</w:t>
      </w:r>
      <w:r>
        <w:rPr>
          <w:rFonts w:hint="eastAsia" w:ascii="宋体" w:hAnsi="宋体" w:eastAsia="宋体" w:cs="宋体"/>
          <w:color w:val="000000" w:themeColor="text1"/>
          <w:szCs w:val="21"/>
          <w14:textFill>
            <w14:solidFill>
              <w14:schemeClr w14:val="tx1"/>
            </w14:solidFill>
          </w14:textFill>
        </w:rPr>
        <w:t>18．评分标准同中考，建议切入分为30分。</w:t>
      </w:r>
    </w:p>
    <w:p>
      <w:pPr>
        <w:spacing w:line="360" w:lineRule="auto"/>
        <w:rPr>
          <w:rFonts w:ascii="宋体" w:hAnsi="宋体" w:eastAsia="宋体" w:cs="宋体"/>
          <w:szCs w:val="21"/>
        </w:rPr>
      </w:pPr>
    </w:p>
    <w:p>
      <w:pPr>
        <w:spacing w:line="360" w:lineRule="auto"/>
        <w:rPr>
          <w:rFonts w:ascii="宋体" w:hAnsi="宋体" w:eastAsia="宋体" w:cs="宋体"/>
          <w:position w:val="-3"/>
          <w:szCs w:val="21"/>
        </w:rPr>
      </w:pP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2FBBC"/>
    <w:multiLevelType w:val="singleLevel"/>
    <w:tmpl w:val="B712FBB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30CAD"/>
    <w:rsid w:val="00041561"/>
    <w:rsid w:val="00051F46"/>
    <w:rsid w:val="000B76AE"/>
    <w:rsid w:val="000D38AA"/>
    <w:rsid w:val="000D7007"/>
    <w:rsid w:val="000E4A0D"/>
    <w:rsid w:val="00146953"/>
    <w:rsid w:val="0027067E"/>
    <w:rsid w:val="002771D2"/>
    <w:rsid w:val="002E56FE"/>
    <w:rsid w:val="00363227"/>
    <w:rsid w:val="0040402F"/>
    <w:rsid w:val="0047331D"/>
    <w:rsid w:val="00486104"/>
    <w:rsid w:val="0056487D"/>
    <w:rsid w:val="006E406D"/>
    <w:rsid w:val="00725291"/>
    <w:rsid w:val="007772F1"/>
    <w:rsid w:val="007F1F77"/>
    <w:rsid w:val="0085328A"/>
    <w:rsid w:val="00862508"/>
    <w:rsid w:val="009035F2"/>
    <w:rsid w:val="00913910"/>
    <w:rsid w:val="00A71E49"/>
    <w:rsid w:val="00A814AC"/>
    <w:rsid w:val="00B205AE"/>
    <w:rsid w:val="00BF2518"/>
    <w:rsid w:val="00BF4AD7"/>
    <w:rsid w:val="00C2613D"/>
    <w:rsid w:val="00C87D29"/>
    <w:rsid w:val="00DD0D58"/>
    <w:rsid w:val="09001388"/>
    <w:rsid w:val="0CCA4813"/>
    <w:rsid w:val="108856C9"/>
    <w:rsid w:val="42C26484"/>
    <w:rsid w:val="56EC638F"/>
    <w:rsid w:val="63F4533A"/>
    <w:rsid w:val="68C7150F"/>
    <w:rsid w:val="694E2F82"/>
    <w:rsid w:val="6A347CD4"/>
    <w:rsid w:val="738D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6571</Words>
  <Characters>6683</Characters>
  <Lines>61</Lines>
  <Paragraphs>17</Paragraphs>
  <TotalTime>4</TotalTime>
  <ScaleCrop>false</ScaleCrop>
  <LinksUpToDate>false</LinksUpToDate>
  <CharactersWithSpaces>8405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2022-07-20T05:10:00Z</dcterms:created>
  <dc:creator>微信号：DEM2008</dc:creator>
  <dc:description>网址：shop492842749.taobao.com</dc:description>
  <cp:keywords>微信号：DEM2008</cp:keywords>
  <cp:lastModifiedBy>WPS_1664423325</cp:lastModifiedBy>
  <dcterms:modified xsi:type="dcterms:W3CDTF">2022-12-16T11:12:48Z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81E937B1ED4A461A869FB5DD35004EA5</vt:lpwstr>
  </property>
</Properties>
</file>