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第05课 </w:t>
      </w:r>
      <w:r>
        <w:rPr>
          <w:rFonts w:hint="eastAsia" w:eastAsia="黑体"/>
          <w:b/>
          <w:color w:val="0000FF"/>
          <w:sz w:val="36"/>
          <w:szCs w:val="36"/>
        </w:rPr>
        <w:t>国行公祭</w: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填入下面横线处的语句，与上下文衔接最恰当的一项是（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我的祖国，我深深爱恋的祖国。你是昂首高歌的雄鸡，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；你是奋蹄疾驰的骏马，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；你是冲天腾飞的巨龙，</w:t>
      </w:r>
      <w:r>
        <w:rPr>
          <w:rFonts w:ascii="Times New Roman" w:hAnsi="Times New Roman" w:eastAsia="Times New Roman" w:cs="Times New Roman"/>
          <w:bCs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</w:rPr>
        <w:t>。你有一个美丽的名字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中国。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叱咤时代的风云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唤醒黎明的沉默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挣脱千年的羁绊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叱咤时代的风云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挣脱千年的羁绊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唤醒黎明的沉默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唤醒黎明的沉默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挣脱千年的羁绊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叱咤时代的风云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唤醒黎明的沉默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叱咤时代的风云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挣脱千年的羁绊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下列各组词语书写无误的一项是（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集会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杀戮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纪念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建议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苍海桑田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扭曲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书籍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大肆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抢劫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丑态百出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摧残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饱受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典形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悠久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振聋发聩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恐怖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彰显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磅礴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誓言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无处盾形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下列对《国行公祭，为佑世界和平》这篇文章内容理解错误的一项是（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这篇新闻评论主要述说了设立国家公祭日的初衷及历史背景。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文章针对国家公祭日有感而发，论述的过程中饱含着爱国情感。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文章列举了全世界的正义之士以不同方式纪念死难者的事例，强调了“历史，不可能被忘却”。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文章写南京的变化，突出和平的珍贵，表达了中华民族对和平的热爱和追求。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下列句中加点词使用有误的一项是（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外交部驻港公署敦促外国政客停止</w:t>
      </w:r>
      <w:r>
        <w:rPr>
          <w:rFonts w:ascii="Times New Roman" w:hAnsi="Times New Roman" w:eastAsia="宋体" w:cs="Times New Roman"/>
          <w:bCs/>
          <w:em w:val="dot"/>
        </w:rPr>
        <w:t>颠倒黑白</w:t>
      </w:r>
      <w:r>
        <w:rPr>
          <w:rFonts w:ascii="Times New Roman" w:hAnsi="Times New Roman" w:eastAsia="宋体" w:cs="Times New Roman"/>
          <w:bCs/>
        </w:rPr>
        <w:t>，停止干预香港事务。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老师在讲述南京大屠杀的历史时，她</w:t>
      </w:r>
      <w:r>
        <w:rPr>
          <w:rFonts w:ascii="Times New Roman" w:hAnsi="Times New Roman" w:eastAsia="宋体" w:cs="Times New Roman"/>
          <w:bCs/>
          <w:em w:val="dot"/>
        </w:rPr>
        <w:t>矢志不渝</w:t>
      </w:r>
      <w:r>
        <w:rPr>
          <w:rFonts w:ascii="Times New Roman" w:hAnsi="Times New Roman" w:eastAsia="宋体" w:cs="Times New Roman"/>
          <w:bCs/>
        </w:rPr>
        <w:t>地记录着。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12</w:t>
      </w:r>
      <w:r>
        <w:rPr>
          <w:rFonts w:ascii="Times New Roman" w:hAnsi="Times New Roman" w:eastAsia="宋体" w:cs="Times New Roman"/>
          <w:bCs/>
        </w:rPr>
        <w:t>月</w:t>
      </w:r>
      <w:r>
        <w:rPr>
          <w:rFonts w:ascii="Times New Roman" w:hAnsi="Times New Roman" w:eastAsia="Times New Roman" w:cs="Times New Roman"/>
          <w:bCs/>
        </w:rPr>
        <w:t>13</w:t>
      </w:r>
      <w:r>
        <w:rPr>
          <w:rFonts w:ascii="Times New Roman" w:hAnsi="Times New Roman" w:eastAsia="宋体" w:cs="Times New Roman"/>
          <w:bCs/>
        </w:rPr>
        <w:t>日，曾经是一个黑色的日子，</w:t>
      </w:r>
      <w:r>
        <w:rPr>
          <w:rFonts w:ascii="Times New Roman" w:hAnsi="Times New Roman" w:eastAsia="Times New Roman" w:cs="Times New Roman"/>
          <w:bCs/>
        </w:rPr>
        <w:t>80</w:t>
      </w:r>
      <w:r>
        <w:rPr>
          <w:rFonts w:ascii="Times New Roman" w:hAnsi="Times New Roman" w:eastAsia="宋体" w:cs="Times New Roman"/>
          <w:bCs/>
        </w:rPr>
        <w:t>多年前，一场</w:t>
      </w:r>
      <w:r>
        <w:rPr>
          <w:rFonts w:ascii="Times New Roman" w:hAnsi="Times New Roman" w:eastAsia="宋体" w:cs="Times New Roman"/>
          <w:bCs/>
          <w:em w:val="dot"/>
        </w:rPr>
        <w:t>惨绝人寰</w:t>
      </w:r>
      <w:r>
        <w:rPr>
          <w:rFonts w:ascii="Times New Roman" w:hAnsi="Times New Roman" w:eastAsia="宋体" w:cs="Times New Roman"/>
          <w:bCs/>
        </w:rPr>
        <w:t>的暴行，将日本侵略者牢牢钉在了历史的耻辱柱上。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犯罪嫌疑人自以为做得</w:t>
      </w:r>
      <w:r>
        <w:rPr>
          <w:rFonts w:ascii="Times New Roman" w:hAnsi="Times New Roman" w:eastAsia="宋体" w:cs="Times New Roman"/>
          <w:bCs/>
          <w:em w:val="dot"/>
        </w:rPr>
        <w:t>天衣无缝</w:t>
      </w:r>
      <w:r>
        <w:rPr>
          <w:rFonts w:ascii="Times New Roman" w:hAnsi="Times New Roman" w:eastAsia="宋体" w:cs="Times New Roman"/>
          <w:bCs/>
        </w:rPr>
        <w:t>，面对调查，百般抵赖，但在大量证据面前，最终如实交代了全部犯罪事实。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下列词语中加点字的注音无误的一项是（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野</w:t>
      </w:r>
      <w:r>
        <w:rPr>
          <w:rFonts w:ascii="Times New Roman" w:hAnsi="Times New Roman" w:eastAsia="宋体" w:cs="Times New Roman"/>
          <w:bCs/>
          <w:em w:val="dot"/>
        </w:rPr>
        <w:t>蛮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抵</w:t>
      </w:r>
      <w:r>
        <w:rPr>
          <w:rFonts w:ascii="Times New Roman" w:hAnsi="Times New Roman" w:eastAsia="宋体" w:cs="Times New Roman"/>
          <w:bCs/>
          <w:em w:val="dot"/>
        </w:rPr>
        <w:t>赖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lài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警</w:t>
      </w:r>
      <w:r>
        <w:rPr>
          <w:rFonts w:ascii="Times New Roman" w:hAnsi="Times New Roman" w:eastAsia="宋体" w:cs="Times New Roman"/>
          <w:bCs/>
          <w:em w:val="dot"/>
        </w:rPr>
        <w:t>惕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国行公</w:t>
      </w:r>
      <w:r>
        <w:rPr>
          <w:rFonts w:ascii="Times New Roman" w:hAnsi="Times New Roman" w:eastAsia="宋体" w:cs="Times New Roman"/>
          <w:bCs/>
          <w:em w:val="dot"/>
        </w:rPr>
        <w:t>祭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悼</w:t>
      </w:r>
      <w:r>
        <w:rPr>
          <w:rFonts w:ascii="Times New Roman" w:hAnsi="Times New Roman" w:eastAsia="宋体" w:cs="Times New Roman"/>
          <w:bCs/>
        </w:rPr>
        <w:t>念（</w:t>
      </w:r>
      <w:r>
        <w:rPr>
          <w:rFonts w:ascii="Times New Roman" w:hAnsi="Times New Roman" w:eastAsia="Times New Roman" w:cs="Times New Roman"/>
          <w:bCs/>
        </w:rPr>
        <w:t>diào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颠</w:t>
      </w:r>
      <w:r>
        <w:rPr>
          <w:rFonts w:ascii="Times New Roman" w:hAnsi="Times New Roman" w:eastAsia="宋体" w:cs="Times New Roman"/>
          <w:bCs/>
        </w:rPr>
        <w:t>倒（</w:t>
      </w:r>
      <w:r>
        <w:rPr>
          <w:rFonts w:ascii="Times New Roman" w:hAnsi="Times New Roman" w:eastAsia="Times New Roman" w:cs="Times New Roman"/>
          <w:bCs/>
        </w:rPr>
        <w:t>diān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呓</w:t>
      </w:r>
      <w:r>
        <w:rPr>
          <w:rFonts w:ascii="Times New Roman" w:hAnsi="Times New Roman" w:eastAsia="宋体" w:cs="Times New Roman"/>
          <w:bCs/>
        </w:rPr>
        <w:t>语（</w:t>
      </w:r>
      <w:r>
        <w:rPr>
          <w:rFonts w:ascii="Times New Roman" w:hAnsi="Times New Roman" w:eastAsia="Times New Roman" w:cs="Times New Roman"/>
          <w:bCs/>
        </w:rPr>
        <w:t>yì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铸</w:t>
      </w:r>
      <w:r>
        <w:rPr>
          <w:rFonts w:ascii="Times New Roman" w:hAnsi="Times New Roman" w:eastAsia="宋体" w:cs="Times New Roman"/>
          <w:bCs/>
          <w:em w:val="dot"/>
        </w:rPr>
        <w:t>兹</w:t>
      </w:r>
      <w:r>
        <w:rPr>
          <w:rFonts w:ascii="Times New Roman" w:hAnsi="Times New Roman" w:eastAsia="宋体" w:cs="Times New Roman"/>
          <w:bCs/>
        </w:rPr>
        <w:t>宝鼎（</w:t>
      </w:r>
      <w:r>
        <w:rPr>
          <w:rFonts w:ascii="Times New Roman" w:hAnsi="Times New Roman" w:eastAsia="Times New Roman" w:cs="Times New Roman"/>
          <w:bCs/>
        </w:rPr>
        <w:t>zī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隆</w:t>
      </w:r>
      <w:r>
        <w:rPr>
          <w:rFonts w:ascii="Times New Roman" w:hAnsi="Times New Roman" w:eastAsia="宋体" w:cs="Times New Roman"/>
          <w:bCs/>
        </w:rPr>
        <w:t>重（</w:t>
      </w:r>
      <w:r>
        <w:rPr>
          <w:rFonts w:ascii="Times New Roman" w:hAnsi="Times New Roman" w:eastAsia="Times New Roman" w:cs="Times New Roman"/>
          <w:bCs/>
        </w:rPr>
        <w:t>lóng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修</w:t>
      </w:r>
      <w:r>
        <w:rPr>
          <w:rFonts w:ascii="Times New Roman" w:hAnsi="Times New Roman" w:eastAsia="宋体" w:cs="Times New Roman"/>
          <w:bCs/>
          <w:em w:val="dot"/>
        </w:rPr>
        <w:t>宪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大</w:t>
      </w:r>
      <w:r>
        <w:rPr>
          <w:rFonts w:ascii="Times New Roman" w:hAnsi="Times New Roman" w:eastAsia="宋体" w:cs="Times New Roman"/>
          <w:bCs/>
          <w:em w:val="dot"/>
        </w:rPr>
        <w:t>肆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祀我国</w:t>
      </w:r>
      <w:r>
        <w:rPr>
          <w:rFonts w:ascii="Times New Roman" w:hAnsi="Times New Roman" w:eastAsia="宋体" w:cs="Times New Roman"/>
          <w:bCs/>
          <w:em w:val="dot"/>
        </w:rPr>
        <w:t>殇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shāng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大</w:t>
      </w:r>
      <w:r>
        <w:rPr>
          <w:rFonts w:ascii="Times New Roman" w:hAnsi="Times New Roman" w:eastAsia="宋体" w:cs="Times New Roman"/>
          <w:bCs/>
          <w:em w:val="dot"/>
        </w:rPr>
        <w:t>阪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fǎn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变</w:t>
      </w:r>
      <w:r>
        <w:rPr>
          <w:rFonts w:ascii="Times New Roman" w:hAnsi="Times New Roman" w:eastAsia="宋体" w:cs="Times New Roman"/>
          <w:bCs/>
          <w:em w:val="dot"/>
        </w:rPr>
        <w:t>迁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誓</w:t>
      </w:r>
      <w:r>
        <w:rPr>
          <w:rFonts w:ascii="Times New Roman" w:hAnsi="Times New Roman" w:eastAsia="宋体" w:cs="Times New Roman"/>
          <w:bCs/>
        </w:rPr>
        <w:t>言（</w:t>
      </w:r>
      <w:r>
        <w:rPr>
          <w:rFonts w:ascii="Times New Roman" w:hAnsi="Times New Roman" w:eastAsia="Times New Roman" w:cs="Times New Roman"/>
          <w:bCs/>
        </w:rPr>
        <w:t>shì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辱</w:t>
      </w:r>
      <w:r>
        <w:rPr>
          <w:rFonts w:ascii="Times New Roman" w:hAnsi="Times New Roman" w:eastAsia="宋体" w:cs="Times New Roman"/>
          <w:bCs/>
          <w:em w:val="dot"/>
        </w:rPr>
        <w:t>没</w:t>
      </w:r>
      <w:r>
        <w:rPr>
          <w:rFonts w:ascii="Times New Roman" w:hAnsi="Times New Roman" w:eastAsia="宋体" w:cs="Times New Roman"/>
          <w:bCs/>
        </w:rPr>
        <w:t>真相（</w:t>
      </w:r>
      <w:r>
        <w:rPr>
          <w:rFonts w:ascii="Times New Roman" w:hAnsi="Times New Roman" w:eastAsia="Times New Roman" w:cs="Times New Roman"/>
          <w:bCs/>
        </w:rPr>
        <w:t>mò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下列各句中加点的成语使用有误的一项是（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我们要记住南京大屠杀这</w:t>
      </w:r>
      <w:r>
        <w:rPr>
          <w:rFonts w:ascii="Times New Roman" w:hAnsi="Times New Roman" w:eastAsia="宋体" w:cs="Times New Roman"/>
          <w:bCs/>
          <w:em w:val="dot"/>
        </w:rPr>
        <w:t>惨绝人寰</w:t>
      </w:r>
      <w:r>
        <w:rPr>
          <w:rFonts w:ascii="Times New Roman" w:hAnsi="Times New Roman" w:eastAsia="宋体" w:cs="Times New Roman"/>
          <w:bCs/>
        </w:rPr>
        <w:t>的灾难，记住这中华民族的奇耻大辱。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这场编钟古乐和西洋乐的混搭合奏，</w:t>
      </w:r>
      <w:r>
        <w:rPr>
          <w:rFonts w:ascii="Times New Roman" w:hAnsi="Times New Roman" w:eastAsia="宋体" w:cs="Times New Roman"/>
          <w:bCs/>
          <w:em w:val="dot"/>
        </w:rPr>
        <w:t>振聋发聩</w:t>
      </w:r>
      <w:r>
        <w:rPr>
          <w:rFonts w:ascii="Times New Roman" w:hAnsi="Times New Roman" w:eastAsia="宋体" w:cs="Times New Roman"/>
          <w:bCs/>
        </w:rPr>
        <w:t>，令不少观众大呼过瘾。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潮涨了会退，月满了会亏，</w:t>
      </w:r>
      <w:r>
        <w:rPr>
          <w:rFonts w:ascii="Times New Roman" w:hAnsi="Times New Roman" w:eastAsia="宋体" w:cs="Times New Roman"/>
          <w:bCs/>
          <w:em w:val="dot"/>
        </w:rPr>
        <w:t>沧海桑田</w:t>
      </w:r>
      <w:r>
        <w:rPr>
          <w:rFonts w:ascii="Times New Roman" w:hAnsi="Times New Roman" w:eastAsia="宋体" w:cs="Times New Roman"/>
          <w:bCs/>
        </w:rPr>
        <w:t>，白云苍狗，不能期望任何一个特定的事物能永恒地存在。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只有终生恪守青年时代的信念，</w:t>
      </w:r>
      <w:r>
        <w:rPr>
          <w:rFonts w:ascii="Times New Roman" w:hAnsi="Times New Roman" w:eastAsia="宋体" w:cs="Times New Roman"/>
          <w:bCs/>
          <w:em w:val="dot"/>
        </w:rPr>
        <w:t>矢志不移</w:t>
      </w:r>
      <w:r>
        <w:rPr>
          <w:rFonts w:ascii="Times New Roman" w:hAnsi="Times New Roman" w:eastAsia="宋体" w:cs="Times New Roman"/>
          <w:bCs/>
        </w:rPr>
        <w:t>，孜孜以求，才是真正的青春的光彩。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下列各句中，加点字的注音和字形有误的一项是（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大肆摆放美化侵略战争的</w:t>
      </w:r>
      <w:r>
        <w:rPr>
          <w:rFonts w:ascii="Times New Roman" w:hAnsi="Times New Roman" w:eastAsia="宋体" w:cs="Times New Roman"/>
          <w:bCs/>
          <w:em w:val="dot"/>
        </w:rPr>
        <w:t>书籍</w:t>
      </w:r>
      <w:r>
        <w:rPr>
          <w:rFonts w:ascii="Times New Roman" w:hAnsi="Times New Roman" w:eastAsia="宋体" w:cs="Times New Roman"/>
          <w:bCs/>
        </w:rPr>
        <w:t>，大规模</w:t>
      </w:r>
      <w:r>
        <w:rPr>
          <w:rFonts w:ascii="Times New Roman" w:hAnsi="Times New Roman" w:eastAsia="宋体" w:cs="Times New Roman"/>
          <w:bCs/>
          <w:em w:val="dot"/>
        </w:rPr>
        <w:t>篡改</w:t>
      </w:r>
      <w:r>
        <w:rPr>
          <w:rFonts w:ascii="Times New Roman" w:hAnsi="Times New Roman" w:eastAsia="宋体" w:cs="Times New Roman"/>
          <w:bCs/>
        </w:rPr>
        <w:t>历史教材，阻止有良知的日本国民追寻事实真相的这些人以丑态百出的表演，</w:t>
      </w:r>
      <w:r>
        <w:rPr>
          <w:rFonts w:ascii="Times New Roman" w:hAnsi="Times New Roman" w:eastAsia="宋体" w:cs="Times New Roman"/>
          <w:bCs/>
          <w:em w:val="dot"/>
        </w:rPr>
        <w:t>妄图</w:t>
      </w:r>
      <w:r>
        <w:rPr>
          <w:rFonts w:ascii="Times New Roman" w:hAnsi="Times New Roman" w:eastAsia="宋体" w:cs="Times New Roman"/>
          <w:bCs/>
        </w:rPr>
        <w:t>辱</w:t>
      </w:r>
      <w:r>
        <w:rPr>
          <w:rFonts w:ascii="Times New Roman" w:hAnsi="Times New Roman" w:eastAsia="宋体" w:cs="Times New Roman"/>
          <w:bCs/>
          <w:em w:val="dot"/>
        </w:rPr>
        <w:t>没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mò</w:t>
      </w:r>
      <w:r>
        <w:rPr>
          <w:rFonts w:ascii="Times New Roman" w:hAnsi="Times New Roman" w:eastAsia="宋体" w:cs="Times New Roman"/>
          <w:bCs/>
        </w:rPr>
        <w:t>）真相和良知。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侵华日军野</w:t>
      </w:r>
      <w:r>
        <w:rPr>
          <w:rFonts w:ascii="Times New Roman" w:hAnsi="Times New Roman" w:eastAsia="宋体" w:cs="Times New Roman"/>
          <w:bCs/>
          <w:em w:val="dot"/>
        </w:rPr>
        <w:t>蛮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mán</w:t>
      </w:r>
      <w:r>
        <w:rPr>
          <w:rFonts w:ascii="Times New Roman" w:hAnsi="Times New Roman" w:eastAsia="宋体" w:cs="Times New Roman"/>
          <w:bCs/>
        </w:rPr>
        <w:t>）侵入南京，</w:t>
      </w:r>
      <w:r>
        <w:rPr>
          <w:rFonts w:ascii="Times New Roman" w:hAnsi="Times New Roman" w:eastAsia="Times New Roman" w:cs="Times New Roman"/>
          <w:bCs/>
        </w:rPr>
        <w:t>30</w:t>
      </w:r>
      <w:r>
        <w:rPr>
          <w:rFonts w:ascii="Times New Roman" w:hAnsi="Times New Roman" w:eastAsia="宋体" w:cs="Times New Roman"/>
          <w:bCs/>
        </w:rPr>
        <w:t>万中国同</w:t>
      </w:r>
      <w:r>
        <w:rPr>
          <w:rFonts w:ascii="Times New Roman" w:hAnsi="Times New Roman" w:eastAsia="宋体" w:cs="Times New Roman"/>
          <w:bCs/>
          <w:em w:val="dot"/>
        </w:rPr>
        <w:t>胞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bāo</w:t>
      </w:r>
      <w:r>
        <w:rPr>
          <w:rFonts w:ascii="Times New Roman" w:hAnsi="Times New Roman" w:eastAsia="宋体" w:cs="Times New Roman"/>
          <w:bCs/>
        </w:rPr>
        <w:t>）惨遭</w:t>
      </w:r>
      <w:r>
        <w:rPr>
          <w:rFonts w:ascii="Times New Roman" w:hAnsi="Times New Roman" w:eastAsia="宋体" w:cs="Times New Roman"/>
          <w:bCs/>
          <w:em w:val="dot"/>
        </w:rPr>
        <w:t>杀戮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铭记</w:t>
      </w:r>
      <w:r>
        <w:rPr>
          <w:rFonts w:ascii="Times New Roman" w:hAnsi="Times New Roman" w:eastAsia="宋体" w:cs="Times New Roman"/>
          <w:bCs/>
        </w:rPr>
        <w:t>历史、</w:t>
      </w:r>
      <w:r>
        <w:rPr>
          <w:rFonts w:ascii="Times New Roman" w:hAnsi="Times New Roman" w:eastAsia="宋体" w:cs="Times New Roman"/>
          <w:bCs/>
          <w:em w:val="dot"/>
        </w:rPr>
        <w:t>缅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miǎn</w:t>
      </w:r>
      <w:r>
        <w:rPr>
          <w:rFonts w:ascii="Times New Roman" w:hAnsi="Times New Roman" w:eastAsia="宋体" w:cs="Times New Roman"/>
          <w:bCs/>
        </w:rPr>
        <w:t>）怀先烈、珍爱和平、开创未来，中国一以贯之的和平誓言，</w:t>
      </w:r>
      <w:r>
        <w:rPr>
          <w:rFonts w:ascii="Times New Roman" w:hAnsi="Times New Roman" w:eastAsia="宋体" w:cs="Times New Roman"/>
          <w:bCs/>
          <w:em w:val="dot"/>
        </w:rPr>
        <w:t>张显</w:t>
      </w:r>
      <w:r>
        <w:rPr>
          <w:rFonts w:ascii="Times New Roman" w:hAnsi="Times New Roman" w:eastAsia="宋体" w:cs="Times New Roman"/>
          <w:bCs/>
        </w:rPr>
        <w:t>坚定的信念、磅礴的力量。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日本</w:t>
      </w:r>
      <w:r>
        <w:rPr>
          <w:rFonts w:ascii="Times New Roman" w:hAnsi="Times New Roman" w:eastAsia="宋体" w:cs="Times New Roman"/>
          <w:bCs/>
          <w:em w:val="dot"/>
        </w:rPr>
        <w:t>右翼</w:t>
      </w:r>
      <w:r>
        <w:rPr>
          <w:rFonts w:ascii="Times New Roman" w:hAnsi="Times New Roman" w:eastAsia="宋体" w:cs="Times New Roman"/>
          <w:bCs/>
        </w:rPr>
        <w:t>还在不断寻找各种借口对当年的军国主义罪行百般</w:t>
      </w:r>
      <w:r>
        <w:rPr>
          <w:rFonts w:ascii="Times New Roman" w:hAnsi="Times New Roman" w:eastAsia="宋体" w:cs="Times New Roman"/>
          <w:bCs/>
          <w:em w:val="dot"/>
        </w:rPr>
        <w:t>抵赖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eastAsia="宋体" w:cs="Times New Roman"/>
          <w:bCs/>
          <w:em w:val="dot"/>
        </w:rPr>
        <w:t>扭曲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niǔ qū</w:t>
      </w:r>
      <w:r>
        <w:rPr>
          <w:rFonts w:ascii="Times New Roman" w:hAnsi="Times New Roman" w:eastAsia="宋体" w:cs="Times New Roman"/>
          <w:bCs/>
        </w:rPr>
        <w:t>）历史，美化战争，颠</w:t>
      </w:r>
      <w:r>
        <w:rPr>
          <w:rFonts w:ascii="Times New Roman" w:hAnsi="Times New Roman" w:eastAsia="宋体" w:cs="Times New Roman"/>
          <w:bCs/>
          <w:em w:val="dot"/>
        </w:rPr>
        <w:t>倒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dǎo</w:t>
      </w:r>
      <w:r>
        <w:rPr>
          <w:rFonts w:ascii="Times New Roman" w:hAnsi="Times New Roman" w:eastAsia="宋体" w:cs="Times New Roman"/>
          <w:bCs/>
        </w:rPr>
        <w:t>）黑白。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年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 xml:space="preserve">月 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日 ，侵华日军在中国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开始对中国同胞实施长达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多天惨绝人寰的大屠杀，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人惨遭杀戮，制造了震惊中外的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惨案。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年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 xml:space="preserve">月 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日是首个南京大屠杀死难者国家公祭日。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文学常识填空。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“钟声”是“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”的简称，暗中蕴含有“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”的寓意。它是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国际评论，以“钟声”为笔名的国际评论自2008年11月推出后产生了较大影响。以正面阐述中国对一些国际问题和涉华问题的立场与主张为重点，在风格上以快速反应、尖锐鲜明见长。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根据拼音写出相应的词语。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）帕西建立了促进国际</w:t>
      </w:r>
      <w:r>
        <w:rPr>
          <w:rFonts w:ascii="Times New Roman" w:hAnsi="Times New Roman" w:eastAsia="Times New Roman" w:cs="Times New Roman"/>
          <w:bCs/>
        </w:rPr>
        <w:t>zhòng cái</w:t>
      </w:r>
      <w:r>
        <w:rPr>
          <w:rFonts w:ascii="Times New Roman" w:hAnsi="Times New Roman" w:eastAsia="宋体" w:cs="Times New Roman"/>
          <w:bCs/>
        </w:rPr>
        <w:t>的各国会议联盟。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）伴随着旋风般的空中转体三周，动作疾如流星，又</w:t>
      </w:r>
      <w:r>
        <w:rPr>
          <w:rFonts w:ascii="Times New Roman" w:hAnsi="Times New Roman" w:eastAsia="Times New Roman" w:cs="Times New Roman"/>
          <w:bCs/>
        </w:rPr>
        <w:t>xiāo sǎ</w:t>
      </w:r>
      <w:r>
        <w:rPr>
          <w:rFonts w:ascii="Times New Roman" w:hAnsi="Times New Roman" w:eastAsia="宋体" w:cs="Times New Roman"/>
          <w:bCs/>
        </w:rPr>
        <w:t>自如。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）随后制造了</w:t>
      </w:r>
      <w:r>
        <w:rPr>
          <w:rFonts w:ascii="Times New Roman" w:hAnsi="Times New Roman" w:eastAsia="Times New Roman" w:cs="Times New Roman"/>
          <w:bCs/>
        </w:rPr>
        <w:t>cǎn jué rén huán</w:t>
      </w:r>
      <w:r>
        <w:rPr>
          <w:rFonts w:ascii="Times New Roman" w:hAnsi="Times New Roman" w:eastAsia="宋体" w:cs="Times New Roman"/>
          <w:bCs/>
        </w:rPr>
        <w:t>的南京大屠杀惨案。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）面对技术封锁，多少人</w:t>
      </w:r>
      <w:r>
        <w:rPr>
          <w:rFonts w:ascii="Times New Roman" w:hAnsi="Times New Roman" w:eastAsia="Times New Roman" w:cs="Times New Roman"/>
          <w:bCs/>
        </w:rPr>
        <w:t>dān jīng jié lǜ</w:t>
      </w:r>
      <w:r>
        <w:rPr>
          <w:rFonts w:ascii="Times New Roman" w:hAnsi="Times New Roman" w:eastAsia="宋体" w:cs="Times New Roman"/>
          <w:bCs/>
        </w:rPr>
        <w:t>，青丝变白发。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请给下面这则新闻拟一个标题，不超过</w:t>
      </w:r>
      <w:r>
        <w:rPr>
          <w:rFonts w:ascii="Times New Roman" w:hAnsi="Times New Roman" w:eastAsia="Times New Roman" w:cs="Times New Roman"/>
          <w:bCs/>
        </w:rPr>
        <w:t>25</w:t>
      </w:r>
      <w:r>
        <w:rPr>
          <w:rFonts w:ascii="Times New Roman" w:hAnsi="Times New Roman" w:eastAsia="宋体" w:cs="Times New Roman"/>
          <w:bCs/>
        </w:rPr>
        <w:t>个字。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2018</w:t>
      </w:r>
      <w:r>
        <w:rPr>
          <w:rFonts w:ascii="Times New Roman" w:hAnsi="Times New Roman" w:eastAsia="楷体" w:cs="Times New Roman"/>
          <w:bCs/>
        </w:rPr>
        <w:t>年</w:t>
      </w:r>
      <w:r>
        <w:rPr>
          <w:rFonts w:ascii="Times New Roman" w:hAnsi="Times New Roman" w:eastAsia="Times New Roman" w:cs="Times New Roman"/>
          <w:bCs/>
        </w:rPr>
        <w:t>12</w:t>
      </w:r>
      <w:r>
        <w:rPr>
          <w:rFonts w:ascii="Times New Roman" w:hAnsi="Times New Roman" w:eastAsia="楷体" w:cs="Times New Roman"/>
          <w:bCs/>
        </w:rPr>
        <w:t>月</w:t>
      </w:r>
      <w:r>
        <w:rPr>
          <w:rFonts w:ascii="Times New Roman" w:hAnsi="Times New Roman" w:eastAsia="Times New Roman" w:cs="Times New Roman"/>
          <w:bCs/>
        </w:rPr>
        <w:t>13</w:t>
      </w:r>
      <w:r>
        <w:rPr>
          <w:rFonts w:ascii="Times New Roman" w:hAnsi="Times New Roman" w:eastAsia="楷体" w:cs="Times New Roman"/>
          <w:bCs/>
        </w:rPr>
        <w:t>日是第五个南京大屠杀死难者国家公祭日。上午</w:t>
      </w:r>
      <w:r>
        <w:rPr>
          <w:rFonts w:ascii="Times New Roman" w:hAnsi="Times New Roman" w:eastAsia="Times New Roman" w:cs="Times New Roman"/>
          <w:bCs/>
        </w:rPr>
        <w:t>10</w:t>
      </w:r>
      <w:r>
        <w:rPr>
          <w:rFonts w:ascii="Times New Roman" w:hAnsi="Times New Roman" w:eastAsia="楷体" w:cs="Times New Roman"/>
          <w:bCs/>
        </w:rPr>
        <w:t>点，凄厉的防空警报声响彻南京城，全城集体默哀一分钟，悼念在大屠杀中遇难的同胞。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10</w:t>
      </w:r>
      <w:r>
        <w:rPr>
          <w:rFonts w:ascii="Times New Roman" w:hAnsi="Times New Roman" w:eastAsia="楷体" w:cs="Times New Roman"/>
          <w:bCs/>
        </w:rPr>
        <w:t>点的南京全城仿佛一张被按下快门的照片，匆匆赶路的车辆与人流缓缓停下。交通信号灯全转为红灯，行人摘下帽子，默默伫立。不少车辆响起喇叭，应和着凄厉的警报；也有一些司机走下车，站在凛冽的案风中和行人一起哀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标题：</w:t>
      </w:r>
      <w:r>
        <w:rPr>
          <w:rFonts w:ascii="Times New Roman" w:hAnsi="Times New Roman" w:cs="Times New Roman"/>
          <w:bCs/>
        </w:rPr>
        <w:t>________________________________________________________________________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五、综合性学习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阅读下面材料，按要求答题。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）给下面新闻拟写一个标题。（</w:t>
      </w:r>
      <w:r>
        <w:rPr>
          <w:rFonts w:ascii="Times New Roman" w:hAnsi="Times New Roman" w:eastAsia="Times New Roman" w:cs="Times New Roman"/>
          <w:bCs/>
        </w:rPr>
        <w:t>20</w:t>
      </w:r>
      <w:r>
        <w:rPr>
          <w:rFonts w:ascii="Times New Roman" w:hAnsi="Times New Roman" w:eastAsia="宋体" w:cs="Times New Roman"/>
          <w:bCs/>
        </w:rPr>
        <w:t>字以内）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××网2017年12月13日电中共中央，全国人大常委会、国务院、全国政协、中央军委13日上午在南京隆重举行南京大屠杀死难者国家公祭仪式。中共中央总书记、国家主席、中央军委主席习近平出席仪式。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公祭仪式在侵华日军南京大屠杀遇难同胞纪念馆举行。纪念馆集会广场庄严肃穆，现场国旗下半旗。广场西侧巨大的“灾难墙”上，灰黑的底色映衬着“南京大屠杀死难者国家公祭仪式”14个白色大字。约1万名各界代表胸前佩戴白花，静穆肃立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10时整，公祭仪式开始。军乐团演奏《义勇军进行曲》，全场高唱中华人民共和国国歌，嘹亮的歌声响彻云霄。国歌唱毕，全场向南京大屠杀死难者默哀。同一时间，公祭现场和南京全城拉响防空警报，汽车，火车，轮船汽笛齐鸣，行人就地默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）下面是公祭活动的宣传画，请说明画面的内容。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要求：①采用总分的结构方式；②运用合理的说明顺序。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81200" cy="172402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阅读下面的新闻，完成后面的问题。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第二次世界大战期间，南京被侵华日军攻破后，作为德国西门子公司驻南京代表的拉贝与多位国际友人奔走，组建南京国际安全区，为约25万中国平民提供了避难所，拯救了大批中国人生命。拉贝在灾难期间记录日军暴行的日记，成为揭露日军制造南京大屠杀罪行的铁证，也是近年来中德两国历史题材歌剧、电影，书籍的重要灵感来源和史实依据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</w:t>
      </w:r>
      <w:r>
        <w:rPr>
          <w:rFonts w:ascii="Times New Roman" w:hAnsi="Times New Roman" w:eastAsia="Times New Roman" w:cs="Times New Roman"/>
          <w:bCs/>
        </w:rPr>
        <w:t>2020</w:t>
      </w:r>
      <w:r>
        <w:rPr>
          <w:rFonts w:ascii="Times New Roman" w:hAnsi="Times New Roman" w:eastAsia="宋体" w:cs="Times New Roman"/>
          <w:bCs/>
        </w:rPr>
        <w:t>年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日新华网）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）上面的新闻能作为课文的论证材料吗？请说出你的见解。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>1950</w:t>
      </w:r>
      <w:r>
        <w:rPr>
          <w:rFonts w:ascii="Times New Roman" w:hAnsi="Times New Roman" w:eastAsia="宋体" w:cs="Times New Roman"/>
          <w:bCs/>
        </w:rPr>
        <w:t>年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日，拉贝先生去世。如果你有幸能在他的墓前悼念，请你为他写一段悼词。（</w:t>
      </w:r>
      <w:r>
        <w:rPr>
          <w:rFonts w:ascii="Times New Roman" w:hAnsi="Times New Roman" w:eastAsia="Times New Roman" w:cs="Times New Roman"/>
          <w:bCs/>
        </w:rPr>
        <w:t>35</w:t>
      </w:r>
      <w:r>
        <w:rPr>
          <w:rFonts w:ascii="Times New Roman" w:hAnsi="Times New Roman" w:eastAsia="宋体" w:cs="Times New Roman"/>
          <w:bCs/>
        </w:rPr>
        <w:t>字左右）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Times New Roman" w:cs="Times New Roman"/>
          <w:bCs/>
        </w:rPr>
        <w:t>2017</w:t>
      </w:r>
      <w:r>
        <w:rPr>
          <w:rFonts w:ascii="Times New Roman" w:hAnsi="Times New Roman" w:eastAsia="宋体" w:cs="Times New Roman"/>
          <w:bCs/>
        </w:rPr>
        <w:t>年</w:t>
      </w:r>
      <w:r>
        <w:rPr>
          <w:rFonts w:ascii="Times New Roman" w:hAnsi="Times New Roman" w:eastAsia="Times New Roman" w:cs="Times New Roman"/>
          <w:bCs/>
        </w:rPr>
        <w:t>12</w:t>
      </w:r>
      <w:r>
        <w:rPr>
          <w:rFonts w:ascii="Times New Roman" w:hAnsi="Times New Roman" w:eastAsia="宋体" w:cs="Times New Roman"/>
          <w:bCs/>
        </w:rPr>
        <w:t>月</w:t>
      </w:r>
      <w:r>
        <w:rPr>
          <w:rFonts w:ascii="Times New Roman" w:hAnsi="Times New Roman" w:eastAsia="Times New Roman" w:cs="Times New Roman"/>
          <w:bCs/>
        </w:rPr>
        <w:t>13</w:t>
      </w:r>
      <w:r>
        <w:rPr>
          <w:rFonts w:ascii="Times New Roman" w:hAnsi="Times New Roman" w:eastAsia="宋体" w:cs="Times New Roman"/>
          <w:bCs/>
        </w:rPr>
        <w:t>日，是南京大屠杀死难者</w:t>
      </w:r>
      <w:r>
        <w:rPr>
          <w:rFonts w:ascii="Times New Roman" w:hAnsi="Times New Roman" w:eastAsia="Times New Roman" w:cs="Times New Roman"/>
          <w:bCs/>
        </w:rPr>
        <w:t>80</w:t>
      </w:r>
      <w:r>
        <w:rPr>
          <w:rFonts w:ascii="Times New Roman" w:hAnsi="Times New Roman" w:eastAsia="宋体" w:cs="Times New Roman"/>
          <w:bCs/>
        </w:rPr>
        <w:t>周年祭，也是第四个国家公祭日。当天，新浪网历史文化频道编辑朱彦创作的漫画，以极快的速度在网络平台传播开来，感动了无数人。简要分析这幅漫画打动人心的原因。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571875" cy="3181350"/>
            <wp:effectExtent l="0" t="0" r="9525" b="0"/>
            <wp:docPr id="1856081687" name="图片 1856081687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81687" name="图片 1856081687" descr="figu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岁月的年轮沉淀了斑驳的痕迹，冲天的狼烟留下了悲壮的回声。时值长征胜利82周年之际，我们回顾历史，不由感慨万千。你校准备开展以“我爱我的祖国”为主题的爱国主义教育活动，请你也来参与，完成以下任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（1）我国以立法形式确定了以下4个国家级纪念日，请你依照示例，选择其中一个，写一则宣传标语。</w:t>
      </w:r>
    </w:p>
    <w:tbl>
      <w:tblPr>
        <w:tblStyle w:val="12"/>
        <w:tblW w:w="4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9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日期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国家级纪念日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9月3日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抗日战争胜利纪念日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9月30日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中国烈士纪念日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12月4日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中国国家宪法日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12月13日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南京大屠杀死难者国家公祭日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示例：不为记住仇恨，是要珍惜和平。（南京大屠杀死难者国家公祭日）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（2）小明同学参加公祭日活动后，非常气愤地发了一条微博：“一定要让侵略者血债血偿！”如果请你在小明的微博上留言劝说他，你将怎么说？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（3）某班要以“中国烈士纪念日”为主题出一期黑板报，需要引用一句古诗，请你从下面选出最恰当的一句（    ）</w: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A．抚剑长号归去也，千山风雨啸青锋。（清·康有为）</w: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B．男儿何不带吴钩，收取关山五十州。（唐·李贺）</w: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C．身既死兮神以灵，子魂魄兮为鬼雄。（战国·屈原）</w: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D．杜鹃再拜忧天泪，精卫无穷填海心。（清·黄遵宪）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非文学作品阅读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阅读下面《新京报》（电子版）的一篇时事评论，完成小题。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819650" cy="971550"/>
            <wp:effectExtent l="0" t="0" r="0" b="0"/>
            <wp:docPr id="253005541" name="图片 2530055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05541" name="图片 253005541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5191125" cy="352425"/>
            <wp:effectExtent l="0" t="0" r="9525" b="889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近由阿米尔·汗主演的电影《摔跤吧，爸爸》在中国上映。这部电影讲述的是一个摔跤手爸爸打破性别歧视的藩篱，把自己的女儿训练成摔跤冠军的故事。电影刚一上映，就获得了爆棚的口碑，在豆瓣上，评分高达9.2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①阿米尔·汗能够成为印度国宝级的演员，凭借的是他对电影精雕细琢的苦功夫。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次为了出演《摔跤吧，爸爸》，已经52岁的阿米尔·汗不惜让自己的身材像吹气球一样忽胖忽瘦。由于需要出演电影主角19岁、29岁和55岁三个不同的人生阶段，所以在身材上需要阿米尔·汗随着年龄改变而有所变化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有人问他为什么要把自己折磨成这样呢？替身或者道具，都可以帮助自己完成演出。②</w:t>
      </w:r>
      <w:r>
        <w:rPr>
          <w:rFonts w:ascii="Times New Roman" w:hAnsi="Times New Roman" w:eastAsia="楷体" w:cs="Times New Roman"/>
          <w:bCs/>
          <w:u w:val="single"/>
        </w:rPr>
        <w:t>阿米尔·汗却说，如果不自己增肥成一个胖子，就没法真正体会一个胖子的心境。</w:t>
      </w:r>
      <w:r>
        <w:rPr>
          <w:rFonts w:ascii="Times New Roman" w:hAnsi="Times New Roman" w:eastAsia="楷体" w:cs="Times New Roman"/>
          <w:bCs/>
        </w:rPr>
        <w:t>而之所以要打乱19岁、29岁、55岁的拍戏顺序，那是因为他怕戏拍完了再无动力瘦回去。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阿米尔·汗一年只接拍一两部戏，而每接一部戏，都必须全力以赴。由阿米尔·汗出演的电影，几乎部部都是经典。但在每一部经典的背后，其实也没多余的“奇迹”或天赋，无非只是超乎寻常的付出和大量汗水而已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阿米尔·汗的认真劲，会让我想起中国80年代拍《红楼梦》和《西游记》的那批老艺术工作者。今天，我们都以为，在小鲜肉当道的时代，工匠式的打磨、精雕细琢的演出，都已经销声匿迹了。可这个印度的国宝级演员却告诉我们，无论身处什么时代，用心，永远都不过时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</w:t>
      </w:r>
      <w:r>
        <w:rPr>
          <w:rFonts w:ascii="Times New Roman" w:hAnsi="Times New Roman" w:eastAsia="楷体" w:cs="Times New Roman"/>
          <w:bCs/>
          <w:u w:val="single"/>
        </w:rPr>
        <w:t>阿米尔·汗是一个有“工匠之心”的人。</w:t>
      </w:r>
      <w:r>
        <w:rPr>
          <w:rFonts w:ascii="Times New Roman" w:hAnsi="Times New Roman" w:eastAsia="楷体" w:cs="Times New Roman"/>
          <w:bCs/>
        </w:rPr>
        <w:t>这足以使他成为电影史上最伟大的电影演员，但显然还不足以让他成为“印度的良心”。让他成就此荣耀的，是他“影以载道”的努力。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阿米尔·汗每拍一部电影，几乎都在关心印度的社会问题。《三傻大闹宝莱坞》关注刻板的教育问题，《我的个神啊》关注的是极端宗教，《摔跤吧，爸爸》则关注女性歧视。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值得一提的是，在拍电影之余，阿米尔·汗还做了一个关注印度当下最尖锐的社会问题的电视节目，叫《真相访谈》。④</w:t>
      </w:r>
      <w:r>
        <w:rPr>
          <w:rFonts w:ascii="Times New Roman" w:hAnsi="Times New Roman" w:eastAsia="楷体" w:cs="Times New Roman"/>
          <w:bCs/>
          <w:u w:val="single"/>
        </w:rPr>
        <w:t>他做《真相访谈》这档节目，用的是印度国徽上的梵文格言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“唯有真理得胜”，</w:t>
      </w:r>
      <w:r>
        <w:rPr>
          <w:rFonts w:ascii="Times New Roman" w:hAnsi="Times New Roman" w:eastAsia="楷体" w:cs="Times New Roman"/>
          <w:bCs/>
        </w:rPr>
        <w:t>用我们这边的话来说，大概就是“用事实说话”。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所以阿米尔·汗的三观虽然很正，但在表达自己的价值观的时候，却又极其谨小慎微。他不是充满理想主义的煽动家，而更像一个小心求证的优秀记者。为了获得更确切的数据，他和团队花费了大量时间奔赴印度各地调查、取证，每一个问题的提出，背后都有数据在支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在儿童性侵这个问题上，他和团队得到的数据，让所有人都大吃了一惊：在印度，竟然有53%的受访者表示，童年时期曾经遭受过性侵。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关心社会，对于已经功成名就的阿米尔·汗而言，除了让他被人称之为“印度的良心”外，并没有带来什么实际好处。相反，因为这份“炽热的良心”，他得到不少麻烦和损失。他惹怒过地方政府和印度教激进团体，并且因此丧失了印度电子市集巨头Snapdeal的代言；他的人身安全也因此受到威胁。然而，阿米尔·汗不会因此就停止关心社会问题，因为他是阿米尔·汗，是印度的良心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曾炜（媒体人）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作者认为被称为“印度良心”的阿米尔·汗有哪些伟大之处？请简要概括。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编写导读语要激起读者的阅读兴趣，更要尊重作者的写作意图。下列最适合放在文章前面方框内作为导读语的一项是（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印度国宝级演员再掀热潮！阿米尔·汗主演的电影《摔跤吧，爸爸》获得爆棚的口碑，豆瓣评分高达9.2。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为了女性，他不惜让自己的身材像吹气球一样忽胖忽瘦！他还打乱了19岁、29岁、55岁的人生顺序！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阿米尔·汗的认真劲，让人想起80年代拍《红楼梦》和《西游记》的老艺术工作者。关心社会，用心做事，永不过时。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阿米尔·汗的每部电影几乎都在关心社会问题，为此他惹怒过地方政府和印度教激进团体，甚至人身安全也受到威胁。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阅读时评类文章要能区分观点与事实，文中画线处的句子是表明观点还是陈述事实？请将序号填在相应的横线上。</w: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①阿米尔·汗能够成为印度国宝级的演员，凭借的是他对电影精雕细琢的苦功夫。</w: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②阿米尔·汗却说，如果不自己增肥成一个胖子，就没法真正体会一个胖子的心境。</w: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③阿米尔·汗是一个有“工匠之心”的人。</w: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④他做《真相访谈》这档节目，用的是印度国徽上的梵文格言“唯有真理得胜”。</w: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表明观点：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bCs/>
        </w:rPr>
        <w:t xml:space="preserve">      陈述事实：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 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请你联系当前的社会现象，以这篇文章为例，探讨时事评论的特点。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阅读下面的文字，回答问题。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南京大屠杀死难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8100" cy="9525"/>
            <wp:effectExtent l="0" t="0" r="0" b="0"/>
            <wp:docPr id="1553243141" name="图片 15532431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243141" name="图片 1553243141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bCs/>
        </w:rPr>
        <w:t>者遗属举行“清明祭”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新华社南京4月4日电（记者 蒋芳）“亲爱的父亲，我们兄弟俩来看您啦！您安息吧！”83岁的马庭禄、81岁的马庭宝在侵华日军南京大屠杀遇难同胞纪念馆的“哭墙”前一边鞠躬一边向父亲告慰。4日上午，南京大屠杀幸存者和遇难者遗属50余人在这里举行清明祭扫仪式。据统计，登记在册的幸存者仅剩100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小提琴演奏着悠扬的乐曲《辛德勒的名单》，琴声哀婉忧伤，静静流淌，葛道荣、濮业良、刘民生、佘子清、王秀英、常志强、阮定东、岑洪桂、马庭禄、马庭宝、陈德寿等11位幸存者陆续到达，依次在“哭墙”前焚起香烛、献上花圈，还有人制作了小小的白花，贴在亲人的名字旁……9时祭扫仪式开始，人们在低沉的音乐声中向遇难同胞默哀1分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90岁高龄的幸存者葛道荣在儿子的搀扶下找到了“哭墙”上亲人的名字，一遍遍摩挲着，长时间凝视着，思绪仿佛又回到了那个寒冷的冬天。1937年日本人打进南京，葛道荣家中男丁几乎被杀光，年仅10岁的他逃进安全区却被日本兵用刺刀刺伤右腿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位于纪念馆南面的遇难者名单墙俗称“哭墙”，上面镌刻着南京大屠杀遇难者名单。经历五次增刻后，目前“哭墙”上共刻有10615个遇难者姓名。截至目前，在南京侵华日军受害者援助协会登记在册在世的幸存者仅剩100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马庭禄和马庭宝是一对亲兄弟，对于他们来说，家一半在身边，一半就刻在了“哭墙”上。他们的父亲马玉良、姑父杨守林、舅舅温志学都在安全区被日本兵抓走，拉到下关江边用机枪屠杀后浇上汽油毁尸灭迹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8100" cy="19050"/>
            <wp:effectExtent l="0" t="0" r="0" b="0"/>
            <wp:docPr id="1591616959" name="图片 15916169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16959" name="图片 1591616959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bCs/>
        </w:rPr>
        <w:t>了。“亲人们没有留下尸骨，这里就成了我和哥哥唯一能祭祖的地方。这段历史，我会一遍遍地讲给下一代听。”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已多次参加“清明祭”的日本友人松冈环在仪式后与几位老人拥抱、告别。“我理解清明节对于中国人的意义，所以每年这个时候都会来。这些年我采访了三百多名南京大屠杀幸存者和二百多名日本老兵，把他们的证言写成文章、拍成纪录片陆续出版和上映，就是希望日本政府能端正历史观，早日作出真诚的道歉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清明节期间，纪念馆接待参观人数超过10万人次。不少游客涌到了“哭墙”边，自发地献上菊花寄托哀思。当日，南京商业学校学生胡敏仪把一支菊花轻轻地放到墙根下，她曾报名参加了春节慰问幸存者的活动，今天又特意赶来悼念。“这是南京的伤痛，也是民族的记忆，我们这一代不会遗忘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说说第一段写了哪些内容？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（温馨提示：第一段是导语，概括每句话的要点即可）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本文主体部分依次讲了哪些内容？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（温馨提示：考查概括能力，和分段写段意类似。）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请分别找出能体现这则消息特点的句子。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（温馨提示：找出能分别体现新闻准确性、及时性、真实性的句子即可。）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标题中为什么不把参与“清明祭”的其他人员都写进去？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（温馨提示：本题考查新闻标题的特点）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阅读下面文字，回答问题。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▲本文共1500字，阅读大约需要3分钟。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任正非的传播课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原创：邹振东   厦大邹振东  5月21日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任正非今天接受记者采访，赢得满堂喝彩，有评论称521是任正非日。这次访谈，让世界见证了华为不再只是中国的卓越企业，而是世界级的领袖企业。作为一名传播学者，我不能从政治学、经济学、外交学等领域解读他的谈话，只能从传播学角度谈谈我的思考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任正非的访谈，其实是给中国与世界上了一堂传播课——不仅传达出政治胸襟与商业智慧，而且表现出极高的传播水平。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无论是特朗普的美国利益第一，还是中国网民的“奉陪到底”，爱国，都是这场舆论战的制高点。在这个时节，在中国舆论场，一切对中国产品的冷嘲热讽都不招待见；一切遭受打压或忍辱负重或奋起抗争的企业，都会被视为民族英雄，这非常好理解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舆论战最重要的，不是打击敌人，而是争取朋友。舆论战的功能，不是消灭敌人，而是分化敌人与孤立敌人。口水是打不垮敌人的，可以直接打垮敌人的东西，在军事上是武器，在经济上是产品。把敌人扩大化，就是帮助敌人扩大力量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所以，任正非很清楚：“大家要骂就骂美国政客，这件事不关美国企业什么事情。”任正非甚至高调感谢美国公司，宣称美国企业和华为是同呼吸共命运的。这样把美国和美国政客分开，把美国政客和美国企业分开，这就是最大化地孤立敌人与争取朋友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苹果、谷歌不是我们的敌人，美国公司不是我们的敌人，美国人民更不是我们的敌人。正如日系车不是我们的敌人，日本企业不是我们的敌人，日本军国主义及其鼓吹复活者，才是我们的敌人。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任正非坦承自己家人现在还在用苹果手机，发挥了意见领袖卓越的引导作用。没有人会怀疑任正非的爱国主义，换了别人，可能就不敢这样说，或者说了也不起什么作用。好的意见领袖的一句话，有时候赛过一千篇社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商业传播与政治传播不同。可口可乐公司卖产品给消费者之前，绝对不会问你信奉基督教还是伊斯兰教，无论是支持特朗普还是希拉里，你只要付钱它就卖。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任正非把政治和商业分开，把爱国和商品分开。他非常清楚：如果中国人买华为就是爱国，不买就是不爱国，那么欧洲人，美国人买华为怎么解释？我们希不希望全世界都来买华为产品？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华为公司是中国企业，但华为手机是世界产品。只有中国人买华为，不算胜利。让更多的外国人买华为，才对中国公司有益。把产品与爱国脱钩，是传播大智慧。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最受欢迎的英雄形象之一就是“自信得有点谦虚”。过去太多这样的形象，要么太自信——自信得狂妄；要么太谦虚——谦虚得做作。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任正非一方面非常自信：“美国政客目前的做法低估了我们的力量，华为的5G是绝对不会受影响的，在5G技术方面，别人两三年肯定追不上华为。”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另一方面非常清醒：“美国科技深度和广度上还是值得我们学习，很多小公司产品超级尖端，在我们的行当上（5G），我们做到了前列，但是就整体国家而言，我们和美国比，差距还很大。”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中美贸易战有四个舆论战场：中国舆论场、美国舆论场、中美间舆论场与国际舆论场。每一个舆论场的功能、传播目标与策略都是不同的。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像任正非这样的表达，“虽然我们与美国有冲突，但最终还要一起为人类做贡献”，在国际舆论场就比特朗普的格局高，得分多。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对于特朗普来说，他最核心的舆论场是美国舆论场。从舆论战效果看，真正让特朗普胆寒的，不是我们在中国舆论场高唱一千万遍“打倒美帝野心狼”，而是让他在美国舆论场丢掉一千万张选票。他到处制造美国的敌人，恰恰就是要在美国舆论场激起同仇敌忾的情绪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特朗普“推特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”治国，就说明传播是特朗普最重要的武器。跟美国打贸易战，就不能只局限在政治、经济与外交领域，专家就不能只是政治学家、经济学家与外交学家。当务之急就是要搞清楚特朗普舆论战的传播策略与舆论方法。用传播的方法对付传播，用舆论的方式对付舆论，有时候不只是事半功倍，甚至是四两拨千斤。</w:t>
      </w:r>
    </w:p>
    <w:tbl>
      <w:tblPr>
        <w:tblStyle w:val="12"/>
        <w:tblW w:w="1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49"/>
        <w:gridCol w:w="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阅读  1.5万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在看  243</w:t>
            </w:r>
          </w:p>
        </w:tc>
      </w:tr>
    </w:tbl>
    <w:p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ind w:right="210"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（本文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月</w:t>
      </w:r>
      <w:r>
        <w:rPr>
          <w:rFonts w:ascii="Times New Roman" w:hAnsi="Times New Roman" w:eastAsia="Times New Roman" w:cs="Times New Roman"/>
          <w:bCs/>
        </w:rPr>
        <w:t>22</w:t>
      </w:r>
      <w:r>
        <w:rPr>
          <w:rFonts w:ascii="Times New Roman" w:hAnsi="Times New Roman" w:eastAsia="宋体" w:cs="Times New Roman"/>
          <w:bCs/>
        </w:rPr>
        <w:t>日上午下载于微信公众号，有删改）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]①新闻背景：5月16日，美国商务部工业与安全局（BIS）宣布将华为列入“实体清单”，禁止美国企业未经政府许可向华为供货。5月21日，美国商务部官方网站发布消息称：给华为及其合作伙伴90天的临时许可，将封堵令推迟执行3个月。5月21日上午，75岁的华为公司创始人兼总裁任正非接受国内媒体150分钟的采访，对美国禁令，5G，知识产权等热点话题进行回应。②“推特”是一种个人社交平台，类似于微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在作者的分析中，任正非对媒体的回应包含哪些传播智慧？请简要概括。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阅读新闻要了解立场，请结合文本信息，分析本文的立场。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从这篇文章看，作者的传播水平如何？结合内容分析。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材料一：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中国青年网南京12月13日电 12月13日是首个南京大屠杀死难者国家公祭日。在侵华日军南京大屠杀遇难同胞纪念馆、五台山丛葬地纪念碑、北极阁丛葬地纪念碑等多地，民众自发以各种形式祭奠遇难同胞。自1996年起，每年的12月13日，旧金山当地华人华侨都会举办纪念南京大屠杀死难者的“南京祭”活动，如今已是第19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今年的南京祭活动在旧金山中华文化中心举办，作为活动的一部分，文化中心展出了日本侵占南京并且制造南京大屠杀的照片，播放了南京大屠杀的纪录片。一幅“五洲同怀民族情，四海共祭家国魂”的挽联在祭奠活动现场显得醒目。可容纳近400人的会场几乎坐满了人。除了众多华人华侨、社团组织的参与，旧金山市议员、州议员，以及中国驻旧金山总领事罗林泉都参加了祭奠活动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材料二：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青年网南京12月13日电中共中央、全国人大常委会、国务院、全国政协、中央军委13日上午在南京隆重举行南京大屠杀死难者国家公祭仪式。中共中央总书记、国家主席、中央军委主席习近平出席并发表重要讲话。他强调，自古以来，和平就是人类最持久的夙愿。和平像阳光一样温暖，像雨露一样滋润。有了阳光雨露，万物才能茁壮成长。有了和平稳定，人类才能更好地实现自己的梦想。历史告诉我们，和平是需要争取的，和平是需要维护的。只有人人都珍惜和平、维护和平，只有人人都记取战争的惨痛教训，和平才是有希望的。活动中南京市77名青少年代表宣读了《和平宣言》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材料三：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中新网12月15日电中国举行了国家公祭仪式。日本新华侨报日前刊文称，让人吃惊的是，作为当年南京大屠杀的罪魁祸首，在南京大屠杀纪念日的前一天，日本媒体静得出奇。文章摘编如下：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12月12日记者翻遍了当天日本六大主流报纸，关于南京大屠杀和中国国家公祭日，无只字片语。即使在包罗万象的日本互联网上，也只有引自中国媒体的报道，基本看不到本土媒体的评论。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日本左翼媒体对这一事件掌握的资料不多，右翼媒体又故意抹杀，因此就出现了日本媒体对“南京大虐杀”纪念日、中国国家公祭日冷淡处置的奇怪现象。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速读以上材料，概括你从中得到的主要信息。（不少于两点）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给材料二这则消息拟标题。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仔细阅读材料二，说说你的探究结果。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仔细阅读材料，下列说法不正确的一项是（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2014年12月13日是首个南京大屠杀死难者国家公祭日，各地民众自发性的以多种形式祭奠遇难同胞。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忘记过去意味着背叛。历史告诉我们，只有让人们铭记历史，记得战争的惨痛教训，世界和平才有希望来临。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南京大屠杀惨案铁证如山、不容篡改，历史事实不会因某些人的巧舌抵赖而消失。我们应该反思历史，面向未来。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中国举行国家公祭仪式，日本媒体静得出奇，这意味着作为当年南京大屠杀的罪魁祸首，日本当局正在反思自己的错误，让悲剧不再重演。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通过认真阅读这些材料，你想对至今还在保持沉默的日本当局者说些什么呢？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100011" name="图片 10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图片 1000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C1255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1A5D"/>
    <w:rsid w:val="00F545C2"/>
    <w:rsid w:val="00F64D8F"/>
    <w:rsid w:val="00F91F2E"/>
    <w:rsid w:val="00FC0C88"/>
    <w:rsid w:val="05FB41A5"/>
    <w:rsid w:val="0D6F562A"/>
    <w:rsid w:val="1A2E398D"/>
    <w:rsid w:val="1CE300A6"/>
    <w:rsid w:val="1EA52567"/>
    <w:rsid w:val="239A506B"/>
    <w:rsid w:val="2B121274"/>
    <w:rsid w:val="2EED6447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D22427D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6F68729D"/>
    <w:rsid w:val="724272EE"/>
    <w:rsid w:val="72675CA0"/>
    <w:rsid w:val="76C45A45"/>
    <w:rsid w:val="7DAC02D5"/>
    <w:rsid w:val="7E26590F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8718</Words>
  <Characters>9171</Characters>
  <Lines>68</Lines>
  <Paragraphs>19</Paragraphs>
  <TotalTime>1</TotalTime>
  <ScaleCrop>false</ScaleCrop>
  <LinksUpToDate>false</LinksUpToDate>
  <CharactersWithSpaces>9417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WPS_1664423325</cp:lastModifiedBy>
  <dcterms:modified xsi:type="dcterms:W3CDTF">2022-12-14T10:45:47Z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9EC53EAC45B842E8B47EC3A7D3DBB559</vt:lpwstr>
  </property>
</Properties>
</file>