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第06课 </w:t>
      </w:r>
      <w:r>
        <w:rPr>
          <w:rFonts w:hint="eastAsia" w:eastAsia="黑体"/>
          <w:b/>
          <w:color w:val="0000FF"/>
          <w:sz w:val="36"/>
          <w:szCs w:val="36"/>
        </w:rPr>
        <w:t>藤野先生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下列加点字的注音全部正确的一项是（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托</w:t>
      </w:r>
      <w:r>
        <w:rPr>
          <w:rFonts w:ascii="Times New Roman" w:hAnsi="Times New Roman" w:eastAsia="宋体" w:cs="Times New Roman"/>
          <w:em w:val="dot"/>
        </w:rPr>
        <w:t>辞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cí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</w:rPr>
        <w:t>教</w:t>
      </w:r>
      <w:r>
        <w:rPr>
          <w:rFonts w:ascii="Times New Roman" w:hAnsi="Times New Roman" w:eastAsia="宋体" w:cs="Times New Roman"/>
          <w:em w:val="dot"/>
        </w:rPr>
        <w:t>诲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huì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不</w:t>
      </w:r>
      <w:r>
        <w:rPr>
          <w:rFonts w:ascii="Times New Roman" w:hAnsi="Times New Roman" w:eastAsia="宋体" w:cs="Times New Roman"/>
          <w:em w:val="dot"/>
        </w:rPr>
        <w:t>逊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xùn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深</w:t>
      </w:r>
      <w:r>
        <w:rPr>
          <w:rFonts w:ascii="Times New Roman" w:hAnsi="Times New Roman" w:eastAsia="宋体" w:cs="Times New Roman"/>
          <w:em w:val="dot"/>
        </w:rPr>
        <w:t>恶</w:t>
      </w:r>
      <w:r>
        <w:rPr>
          <w:rFonts w:ascii="Times New Roman" w:hAnsi="Times New Roman" w:eastAsia="宋体" w:cs="Times New Roman"/>
        </w:rPr>
        <w:t>痛疾（</w:t>
      </w:r>
      <w:r>
        <w:rPr>
          <w:rFonts w:ascii="Times New Roman" w:hAnsi="Times New Roman" w:eastAsia="Times New Roman" w:cs="Times New Roman"/>
        </w:rPr>
        <w:t>wù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诘</w:t>
      </w:r>
      <w:r>
        <w:rPr>
          <w:rFonts w:ascii="Times New Roman" w:hAnsi="Times New Roman" w:eastAsia="宋体" w:cs="Times New Roman"/>
        </w:rPr>
        <w:t>责（</w:t>
      </w:r>
      <w:r>
        <w:rPr>
          <w:rFonts w:ascii="Times New Roman" w:hAnsi="Times New Roman" w:eastAsia="Times New Roman" w:cs="Times New Roman"/>
        </w:rPr>
        <w:t>jié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发</w:t>
      </w:r>
      <w:r>
        <w:rPr>
          <w:rFonts w:ascii="Times New Roman" w:hAnsi="Times New Roman" w:eastAsia="宋体" w:cs="Times New Roman"/>
          <w:em w:val="dot"/>
        </w:rPr>
        <w:t>髻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jì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陌</w:t>
      </w:r>
      <w:r>
        <w:rPr>
          <w:rFonts w:ascii="Times New Roman" w:hAnsi="Times New Roman" w:eastAsia="宋体" w:cs="Times New Roman"/>
        </w:rPr>
        <w:t>生（</w:t>
      </w:r>
      <w:r>
        <w:rPr>
          <w:rFonts w:ascii="Times New Roman" w:hAnsi="Times New Roman" w:eastAsia="Times New Roman" w:cs="Times New Roman"/>
        </w:rPr>
        <w:t>muò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抑扬顿</w:t>
      </w:r>
      <w:r>
        <w:rPr>
          <w:rFonts w:ascii="Times New Roman" w:hAnsi="Times New Roman" w:eastAsia="宋体" w:cs="Times New Roman"/>
          <w:em w:val="dot"/>
        </w:rPr>
        <w:t>挫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cuò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绯</w:t>
      </w:r>
      <w:r>
        <w:rPr>
          <w:rFonts w:ascii="Times New Roman" w:hAnsi="Times New Roman" w:eastAsia="宋体" w:cs="Times New Roman"/>
        </w:rPr>
        <w:t>红（</w:t>
      </w:r>
      <w:r>
        <w:rPr>
          <w:rFonts w:ascii="Times New Roman" w:hAnsi="Times New Roman" w:eastAsia="Times New Roman" w:cs="Times New Roman"/>
        </w:rPr>
        <w:t>fēi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解</w:t>
      </w:r>
      <w:r>
        <w:rPr>
          <w:rFonts w:ascii="Times New Roman" w:hAnsi="Times New Roman" w:eastAsia="宋体" w:cs="Times New Roman"/>
          <w:em w:val="dot"/>
        </w:rPr>
        <w:t>剖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pāo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芦</w:t>
      </w:r>
      <w:r>
        <w:rPr>
          <w:rFonts w:ascii="Times New Roman" w:hAnsi="Times New Roman" w:eastAsia="宋体" w:cs="Times New Roman"/>
          <w:em w:val="dot"/>
        </w:rPr>
        <w:t>荟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huì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杳</w:t>
      </w:r>
      <w:r>
        <w:rPr>
          <w:rFonts w:ascii="Times New Roman" w:hAnsi="Times New Roman" w:eastAsia="宋体" w:cs="Times New Roman"/>
        </w:rPr>
        <w:t>无消息（</w:t>
      </w:r>
      <w:r>
        <w:rPr>
          <w:rFonts w:ascii="Times New Roman" w:hAnsi="Times New Roman" w:eastAsia="Times New Roman" w:cs="Times New Roman"/>
        </w:rPr>
        <w:t>yǎo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订</w:t>
      </w:r>
      <w:r>
        <w:rPr>
          <w:rFonts w:ascii="Times New Roman" w:hAnsi="Times New Roman" w:eastAsia="宋体" w:cs="Times New Roman"/>
        </w:rPr>
        <w:t>正（</w:t>
      </w:r>
      <w:r>
        <w:rPr>
          <w:rFonts w:ascii="Times New Roman" w:hAnsi="Times New Roman" w:eastAsia="Times New Roman" w:cs="Times New Roman"/>
        </w:rPr>
        <w:t>dìng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宋体" w:cs="Times New Roman"/>
          <w:em w:val="dot"/>
        </w:rPr>
        <w:t>匿</w:t>
      </w:r>
      <w:r>
        <w:rPr>
          <w:rFonts w:ascii="Times New Roman" w:hAnsi="Times New Roman" w:eastAsia="宋体" w:cs="Times New Roman"/>
        </w:rPr>
        <w:t>名（</w:t>
      </w:r>
      <w:r>
        <w:rPr>
          <w:rFonts w:ascii="Times New Roman" w:hAnsi="Times New Roman" w:eastAsia="Times New Roman" w:cs="Times New Roman"/>
        </w:rPr>
        <w:t>nì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瞥</w:t>
      </w:r>
      <w:r>
        <w:rPr>
          <w:rFonts w:ascii="Times New Roman" w:hAnsi="Times New Roman" w:eastAsia="宋体" w:cs="Times New Roman"/>
        </w:rPr>
        <w:t>见（</w:t>
      </w:r>
      <w:r>
        <w:rPr>
          <w:rFonts w:ascii="Times New Roman" w:hAnsi="Times New Roman" w:eastAsia="Times New Roman" w:cs="Times New Roman"/>
        </w:rPr>
        <w:t>piě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油光可</w:t>
      </w:r>
      <w:r>
        <w:rPr>
          <w:rFonts w:ascii="Times New Roman" w:hAnsi="Times New Roman" w:eastAsia="宋体" w:cs="Times New Roman"/>
          <w:em w:val="dot"/>
        </w:rPr>
        <w:t>鉴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jiàn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 xml:space="preserve">下列句子中没有语病的一项是(      )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七集大型政论专题片《不忘初心 继续前进》全面展示了中国共产党人不忘初心、砥砺奋进。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在常规能源中，水能的优越性是无可比拟的，是取之不尽、用之不竭的再生能源。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随着收入水平的提高和健康意识的增强，使得不少消费者愿意为绿色优质农产品付更高价格。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在阿联酋阿布扎比举行的世界技能组织大会上，全体成员一致决定，2021年第46届世界技能大赛在中国上海举办。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中国留学生会馆的门房里有几本书买，有时还值得去一转；倘在上午，里面的几间洋房里倒也还可以坐坐的。但到傍晚，有一间的地板便常不免要咚咚咚地响得震天，兼以满房烟尘斗乱；问问精通时事的人，答道，“那是在学跳舞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下列各项表述有误的一项是（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中国留学生会馆的门房里有几本书买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中主语中心语是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门房里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几本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是数量词，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上午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可以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是副词，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那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是代词。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响得震天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是动宾短语，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学跳舞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也是动宾短语。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下列句子中加点成语运用有误的一项是（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曾经一度携款外逃、</w:t>
      </w:r>
      <w:r>
        <w:rPr>
          <w:rFonts w:ascii="Times New Roman" w:hAnsi="Times New Roman" w:eastAsia="宋体" w:cs="Times New Roman"/>
          <w:em w:val="dot"/>
        </w:rPr>
        <w:t>杳无消息</w:t>
      </w:r>
      <w:r>
        <w:rPr>
          <w:rFonts w:ascii="Times New Roman" w:hAnsi="Times New Roman" w:eastAsia="宋体" w:cs="Times New Roman"/>
        </w:rPr>
        <w:t>的贪官，在公安部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猎狐行动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的打击下，现在惶惶不可终日。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作为一篇微型小说，如果在情节上不能做到起伏跌宕、</w:t>
      </w:r>
      <w:r>
        <w:rPr>
          <w:rFonts w:ascii="Times New Roman" w:hAnsi="Times New Roman" w:eastAsia="宋体" w:cs="Times New Roman"/>
          <w:em w:val="dot"/>
        </w:rPr>
        <w:t>抑扬顿挫</w:t>
      </w:r>
      <w:r>
        <w:rPr>
          <w:rFonts w:ascii="Times New Roman" w:hAnsi="Times New Roman" w:eastAsia="宋体" w:cs="Times New Roman"/>
        </w:rPr>
        <w:t>，就不足以吸引读者。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极端势力接二连三制造恐怖袭击，让每一个有良知的人都</w:t>
      </w:r>
      <w:r>
        <w:rPr>
          <w:rFonts w:ascii="Times New Roman" w:hAnsi="Times New Roman" w:eastAsia="宋体" w:cs="Times New Roman"/>
          <w:em w:val="dot"/>
        </w:rPr>
        <w:t>深恶痛疾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近年来，日本政府屡屡突破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和平宪法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，不断扩充军备，明明是军国主义思想抬头的表现，却</w:t>
      </w:r>
      <w:r>
        <w:rPr>
          <w:rFonts w:ascii="Times New Roman" w:hAnsi="Times New Roman" w:eastAsia="宋体" w:cs="Times New Roman"/>
          <w:em w:val="dot"/>
        </w:rPr>
        <w:t>美其名曰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恢复正常国家地位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日本报纸上很</w:t>
      </w:r>
      <w:r>
        <w:rPr>
          <w:rFonts w:ascii="Times New Roman" w:hAnsi="Times New Roman" w:eastAsia="宋体" w:cs="Times New Roman"/>
          <w:em w:val="dot"/>
        </w:rPr>
        <w:t>斥责</w:t>
      </w:r>
      <w:r>
        <w:rPr>
          <w:rFonts w:ascii="Times New Roman" w:hAnsi="Times New Roman" w:eastAsia="宋体" w:cs="Times New Roman"/>
        </w:rPr>
        <w:t>他的不</w:t>
      </w:r>
      <w:r>
        <w:rPr>
          <w:rFonts w:ascii="Times New Roman" w:hAnsi="Times New Roman" w:eastAsia="宋体" w:cs="Times New Roman"/>
          <w:em w:val="dot"/>
        </w:rPr>
        <w:t>逊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xùn</w:t>
      </w:r>
      <w:r>
        <w:rPr>
          <w:rFonts w:ascii="Times New Roman" w:hAnsi="Times New Roman" w:eastAsia="宋体" w:cs="Times New Roman"/>
        </w:rPr>
        <w:t>），爱国青年也愤然，然而暗地里却早受了他的影响了。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其实我并没有决意要学生物学，因为看得他有些</w:t>
      </w:r>
      <w:r>
        <w:rPr>
          <w:rFonts w:ascii="Times New Roman" w:hAnsi="Times New Roman" w:eastAsia="宋体" w:cs="Times New Roman"/>
          <w:em w:val="dot"/>
        </w:rPr>
        <w:t>萋然</w:t>
      </w:r>
      <w:r>
        <w:rPr>
          <w:rFonts w:ascii="Times New Roman" w:hAnsi="Times New Roman" w:eastAsia="宋体" w:cs="Times New Roman"/>
        </w:rPr>
        <w:t>，便说了一个</w:t>
      </w:r>
      <w:r>
        <w:rPr>
          <w:rFonts w:ascii="Times New Roman" w:hAnsi="Times New Roman" w:eastAsia="宋体" w:cs="Times New Roman"/>
          <w:em w:val="dot"/>
        </w:rPr>
        <w:t>慰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wèi</w:t>
      </w:r>
      <w:r>
        <w:rPr>
          <w:rFonts w:ascii="Times New Roman" w:hAnsi="Times New Roman" w:eastAsia="宋体" w:cs="Times New Roman"/>
        </w:rPr>
        <w:t>）安他的谎话。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解</w:t>
      </w:r>
      <w:r>
        <w:rPr>
          <w:rFonts w:ascii="Times New Roman" w:hAnsi="Times New Roman" w:eastAsia="宋体" w:cs="Times New Roman"/>
          <w:em w:val="dot"/>
        </w:rPr>
        <w:t>剖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pāo</w:t>
      </w:r>
      <w:r>
        <w:rPr>
          <w:rFonts w:ascii="Times New Roman" w:hAnsi="Times New Roman" w:eastAsia="宋体" w:cs="Times New Roman"/>
        </w:rPr>
        <w:t>）实习了大概一星期，他又叫我去了，很高兴地，仍用了极有</w:t>
      </w:r>
      <w:r>
        <w:rPr>
          <w:rFonts w:ascii="Times New Roman" w:hAnsi="Times New Roman" w:eastAsia="宋体" w:cs="Times New Roman"/>
          <w:em w:val="dot"/>
        </w:rPr>
        <w:t>抑扬</w:t>
      </w:r>
      <w:r>
        <w:rPr>
          <w:rFonts w:ascii="Times New Roman" w:hAnsi="Times New Roman" w:eastAsia="宋体" w:cs="Times New Roman"/>
        </w:rPr>
        <w:t>的声调对我说道。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也有解散辫子，盘得平的，除下帽来，油光可鉴，</w:t>
      </w:r>
      <w:r>
        <w:rPr>
          <w:rFonts w:ascii="Times New Roman" w:hAnsi="Times New Roman" w:eastAsia="宋体" w:cs="Times New Roman"/>
          <w:em w:val="dot"/>
        </w:rPr>
        <w:t>婉如</w:t>
      </w:r>
      <w:r>
        <w:rPr>
          <w:rFonts w:ascii="Times New Roman" w:hAnsi="Times New Roman" w:eastAsia="宋体" w:cs="Times New Roman"/>
        </w:rPr>
        <w:t>小姑娘的发</w:t>
      </w:r>
      <w:r>
        <w:rPr>
          <w:rFonts w:ascii="Times New Roman" w:hAnsi="Times New Roman" w:eastAsia="宋体" w:cs="Times New Roman"/>
          <w:em w:val="dot"/>
        </w:rPr>
        <w:t>髻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jì</w:t>
      </w:r>
      <w:r>
        <w:rPr>
          <w:rFonts w:ascii="Times New Roman" w:hAnsi="Times New Roman" w:eastAsia="宋体" w:cs="Times New Roman"/>
        </w:rPr>
        <w:t>）一般。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下列各句中加点词语书写完全正确的一项是（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从东京出发，不久便到一处</w:t>
      </w:r>
      <w:r>
        <w:rPr>
          <w:rFonts w:ascii="Times New Roman" w:hAnsi="Times New Roman" w:eastAsia="宋体" w:cs="Times New Roman"/>
          <w:em w:val="dot"/>
        </w:rPr>
        <w:t>绎站</w:t>
      </w:r>
      <w:r>
        <w:rPr>
          <w:rFonts w:ascii="Times New Roman" w:hAnsi="Times New Roman" w:eastAsia="宋体" w:cs="Times New Roman"/>
        </w:rPr>
        <w:t>，写道：</w:t>
      </w:r>
      <w:r>
        <w:rPr>
          <w:rFonts w:ascii="Times New Roman" w:hAnsi="Times New Roman" w:eastAsia="宋体" w:cs="Times New Roman"/>
          <w:em w:val="dot"/>
        </w:rPr>
        <w:t>日暮</w:t>
      </w:r>
      <w:r>
        <w:rPr>
          <w:rFonts w:ascii="Times New Roman" w:hAnsi="Times New Roman" w:eastAsia="宋体" w:cs="Times New Roman"/>
        </w:rPr>
        <w:t>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他便</w:t>
      </w:r>
      <w:r>
        <w:rPr>
          <w:rFonts w:ascii="Times New Roman" w:hAnsi="Times New Roman" w:eastAsia="宋体" w:cs="Times New Roman"/>
          <w:em w:val="dot"/>
        </w:rPr>
        <w:t>叮嘱</w:t>
      </w:r>
      <w:r>
        <w:rPr>
          <w:rFonts w:ascii="Times New Roman" w:hAnsi="Times New Roman" w:eastAsia="宋体" w:cs="Times New Roman"/>
        </w:rPr>
        <w:t>我将来照了寄给他，并且时时通信告诉他此后的</w:t>
      </w:r>
      <w:r>
        <w:rPr>
          <w:rFonts w:ascii="Times New Roman" w:hAnsi="Times New Roman" w:eastAsia="宋体" w:cs="Times New Roman"/>
          <w:em w:val="dot"/>
        </w:rPr>
        <w:t>状况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他听说中国的女人是</w:t>
      </w:r>
      <w:r>
        <w:rPr>
          <w:rFonts w:ascii="Times New Roman" w:hAnsi="Times New Roman" w:eastAsia="宋体" w:cs="Times New Roman"/>
          <w:em w:val="dot"/>
        </w:rPr>
        <w:t>裹脚</w:t>
      </w:r>
      <w:r>
        <w:rPr>
          <w:rFonts w:ascii="Times New Roman" w:hAnsi="Times New Roman" w:eastAsia="宋体" w:cs="Times New Roman"/>
        </w:rPr>
        <w:t>的，但不知道详细，所以要问我怎么裹法，足骨变成怎样的</w:t>
      </w:r>
      <w:r>
        <w:rPr>
          <w:rFonts w:ascii="Times New Roman" w:hAnsi="Times New Roman" w:eastAsia="宋体" w:cs="Times New Roman"/>
          <w:em w:val="dot"/>
        </w:rPr>
        <w:t>奇形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虽然有时想写信，却又</w:t>
      </w:r>
      <w:r>
        <w:rPr>
          <w:rFonts w:ascii="Times New Roman" w:hAnsi="Times New Roman" w:eastAsia="宋体" w:cs="Times New Roman"/>
          <w:em w:val="dot"/>
        </w:rPr>
        <w:t>难以下笔</w:t>
      </w:r>
      <w:r>
        <w:rPr>
          <w:rFonts w:ascii="Times New Roman" w:hAnsi="Times New Roman" w:eastAsia="宋体" w:cs="Times New Roman"/>
        </w:rPr>
        <w:t>，这样的一直到现在，竟没有寄过一封信和一张照片。从他那一面看起来，是一去之后，</w:t>
      </w:r>
      <w:r>
        <w:rPr>
          <w:rFonts w:ascii="Times New Roman" w:hAnsi="Times New Roman" w:eastAsia="宋体" w:cs="Times New Roman"/>
          <w:em w:val="dot"/>
        </w:rPr>
        <w:t>遥无消息</w:t>
      </w:r>
      <w:r>
        <w:rPr>
          <w:rFonts w:ascii="Times New Roman" w:hAnsi="Times New Roman" w:eastAsia="宋体" w:cs="Times New Roman"/>
        </w:rPr>
        <w:t>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下面语段中加点字的读音完全正确的一项是（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上野的樱花烂</w:t>
      </w:r>
      <w:r>
        <w:rPr>
          <w:rFonts w:ascii="Times New Roman" w:hAnsi="Times New Roman" w:eastAsia="楷体" w:cs="Times New Roman"/>
          <w:em w:val="dot"/>
        </w:rPr>
        <w:t>漫</w:t>
      </w:r>
      <w:r>
        <w:rPr>
          <w:rFonts w:ascii="Times New Roman" w:hAnsi="Times New Roman" w:eastAsia="楷体" w:cs="Times New Roman"/>
        </w:rPr>
        <w:t>的时节，望去确也像</w:t>
      </w:r>
      <w:r>
        <w:rPr>
          <w:rFonts w:ascii="Times New Roman" w:hAnsi="Times New Roman" w:eastAsia="楷体" w:cs="Times New Roman"/>
          <w:em w:val="dot"/>
        </w:rPr>
        <w:t>绯</w:t>
      </w:r>
      <w:r>
        <w:rPr>
          <w:rFonts w:ascii="Times New Roman" w:hAnsi="Times New Roman" w:eastAsia="楷体" w:cs="Times New Roman"/>
        </w:rPr>
        <w:t>红的轻云，但花下也缺不了成群结队的“清国留学生”的速成班，头顶上盘着大辫子，顶得学生制帽的顶上高高耸起，形成一座富士山。也有解</w:t>
      </w:r>
      <w:r>
        <w:rPr>
          <w:rFonts w:ascii="Times New Roman" w:hAnsi="Times New Roman" w:eastAsia="楷体" w:cs="Times New Roman"/>
          <w:em w:val="dot"/>
        </w:rPr>
        <w:t>散</w:t>
      </w:r>
      <w:r>
        <w:rPr>
          <w:rFonts w:ascii="Times New Roman" w:hAnsi="Times New Roman" w:eastAsia="楷体" w:cs="Times New Roman"/>
        </w:rPr>
        <w:t>辫子，盘得平的，除下帽来，油光可</w:t>
      </w:r>
      <w:r>
        <w:rPr>
          <w:rFonts w:ascii="Times New Roman" w:hAnsi="Times New Roman" w:eastAsia="楷体" w:cs="Times New Roman"/>
          <w:em w:val="dot"/>
        </w:rPr>
        <w:t>鉴</w:t>
      </w:r>
      <w:r>
        <w:rPr>
          <w:rFonts w:ascii="Times New Roman" w:hAnsi="Times New Roman" w:eastAsia="楷体" w:cs="Times New Roman"/>
        </w:rPr>
        <w:t>，完如小姑娘的发髻一般，还要将脖子扭几扭。实在标致极了。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Times New Roman" w:cs="Times New Roman"/>
        </w:rPr>
        <w:t>màn  fěi  sàn  qiān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</w:rPr>
        <w:t>wàn  fēi  sǎn  jiàn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Times New Roman" w:cs="Times New Roman"/>
        </w:rPr>
        <w:t>màn  fěi  sàn  jiàn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Times New Roman" w:cs="Times New Roman"/>
        </w:rPr>
        <w:t>màn  fēi  sǎn  jiàn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下列词语中，注音正确的一组是：（   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托辞（ｃí）    解剖（pōu ）   不逊（xùn）    诘责（jié）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畸（qī）形     绯红（fēi）    陌（mò）生     订正（dìng）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匿名（nì）     喝（hē）彩     发髻（jì）     教诲（huì）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驿站（yì）     悔(huǐ) 改     过秤(chèn)     瞥(piě)见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下列各项中的标点符号使用</w:t>
      </w:r>
      <w:r>
        <w:rPr>
          <w:rFonts w:ascii="Times New Roman" w:hAnsi="Times New Roman" w:eastAsia="宋体" w:cs="Times New Roman"/>
          <w:em w:val="dot"/>
        </w:rPr>
        <w:t>有误</w:t>
      </w:r>
      <w:r>
        <w:rPr>
          <w:rFonts w:ascii="Times New Roman" w:hAnsi="Times New Roman" w:eastAsia="宋体" w:cs="Times New Roman"/>
        </w:rPr>
        <w:t>的一项是（　　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“好吧。”他说，“我相信你能行！”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我国南海蕴藏着丰富的海洋动力资源，如潮汐能、波能等……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给成功者一个微笑，那是赞赏；给失败者一个微笑，那是鼓励。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在挫折和磨难面前，你是做畏缩逃避的懦夫，还是做奋起搏击的勇士？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下面各句中加点的词与“实在标致极了”中的“标致”一词感情色彩相同的是（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我用儿童的</w:t>
      </w:r>
      <w:r>
        <w:rPr>
          <w:rFonts w:ascii="Times New Roman" w:hAnsi="Times New Roman" w:eastAsia="宋体" w:cs="Times New Roman"/>
          <w:em w:val="dot"/>
        </w:rPr>
        <w:t>狡猾</w:t>
      </w:r>
      <w:r>
        <w:rPr>
          <w:rFonts w:ascii="Times New Roman" w:hAnsi="Times New Roman" w:eastAsia="宋体" w:cs="Times New Roman"/>
        </w:rPr>
        <w:t>的眼光察觉，她爱我们。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我那时真是</w:t>
      </w:r>
      <w:r>
        <w:rPr>
          <w:rFonts w:ascii="Times New Roman" w:hAnsi="Times New Roman" w:eastAsia="宋体" w:cs="Times New Roman"/>
          <w:em w:val="dot"/>
        </w:rPr>
        <w:t>聪明</w:t>
      </w:r>
      <w:r>
        <w:rPr>
          <w:rFonts w:ascii="Times New Roman" w:hAnsi="Times New Roman" w:eastAsia="宋体" w:cs="Times New Roman"/>
        </w:rPr>
        <w:t>过分，总觉得他说话不漂亮，非自己插嘴不可。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他的对于我的热心的希望，不倦的</w:t>
      </w:r>
      <w:r>
        <w:rPr>
          <w:rFonts w:ascii="Times New Roman" w:hAnsi="Times New Roman" w:eastAsia="宋体" w:cs="Times New Roman"/>
          <w:em w:val="dot"/>
        </w:rPr>
        <w:t>教诲</w:t>
      </w:r>
      <w:r>
        <w:rPr>
          <w:rFonts w:ascii="Times New Roman" w:hAnsi="Times New Roman" w:eastAsia="宋体" w:cs="Times New Roman"/>
        </w:rPr>
        <w:t>，小而言之，是为中国……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9050" cy="38100"/>
            <wp:effectExtent l="0" t="0" r="0" b="0"/>
            <wp:docPr id="100001" name="图片 10000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有一回藤野先生将我叫道他的研究室里去，翻出我那讲义上的一个图来，是下臂的血管，指着，向我</w:t>
      </w:r>
      <w:r>
        <w:rPr>
          <w:rFonts w:ascii="Times New Roman" w:hAnsi="Times New Roman" w:eastAsia="宋体" w:cs="Times New Roman"/>
          <w:em w:val="dot"/>
        </w:rPr>
        <w:t>和蔼</w:t>
      </w:r>
      <w:r>
        <w:rPr>
          <w:rFonts w:ascii="Times New Roman" w:hAnsi="Times New Roman" w:eastAsia="宋体" w:cs="Times New Roman"/>
        </w:rPr>
        <w:t>地说道……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 xml:space="preserve">下列句子排序正确的一项是：（   ） 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①许多好书都不是畅销书 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②因为畅销书毕竟是有一定道理的 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③而畅销书也不一定是好书 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④否则他会与时代与社会脱节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⑤但一个人必须要看畅销书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Times New Roman" w:cs="Times New Roman"/>
        </w:rPr>
        <w:t>①③⑤④②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</w:rPr>
        <w:t>①③⑤②④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Times New Roman" w:cs="Times New Roman"/>
        </w:rPr>
        <w:t>①③④②⑤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Times New Roman" w:cs="Times New Roman"/>
        </w:rPr>
        <w:t>①⑤③④②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对下列句子运用的修辞手法，判断有误的一项是(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“清国留学生”头顶上盘着大辫子，顶得学生制帽的顶上高高耸起，形成一座富士山。(夸张、比喻)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上野的樱花烂漫的时节，望去确也像绯红的轻云。(比喻)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于是点上一枝烟，再继续写些为“正人君子”之流所深恶痛疾的文字。(引用)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也有解散辫子，盘得平的，除下帽来，油光可鉴，宛如小姑娘的发髻一般，还要将脖子扭几扭。实在标致极了。(反语)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下列各句中，加点的词语使用有误的一项是(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他出国两年了，至今</w:t>
      </w:r>
      <w:r>
        <w:rPr>
          <w:rFonts w:ascii="Times New Roman" w:hAnsi="Times New Roman" w:eastAsia="宋体" w:cs="Times New Roman"/>
          <w:em w:val="dot"/>
        </w:rPr>
        <w:t>杳无消息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这部小说情节</w:t>
      </w:r>
      <w:r>
        <w:rPr>
          <w:rFonts w:ascii="Times New Roman" w:hAnsi="Times New Roman" w:eastAsia="宋体" w:cs="Times New Roman"/>
          <w:em w:val="dot"/>
        </w:rPr>
        <w:t>抑扬顿挫</w:t>
      </w:r>
      <w:r>
        <w:rPr>
          <w:rFonts w:ascii="Times New Roman" w:hAnsi="Times New Roman" w:eastAsia="宋体" w:cs="Times New Roman"/>
        </w:rPr>
        <w:t>，读来激动人心。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对于邻居的盛情邀约，我</w:t>
      </w:r>
      <w:r>
        <w:rPr>
          <w:rFonts w:ascii="Times New Roman" w:hAnsi="Times New Roman" w:eastAsia="宋体" w:cs="Times New Roman"/>
          <w:em w:val="dot"/>
        </w:rPr>
        <w:t>好意难却</w:t>
      </w:r>
      <w:r>
        <w:rPr>
          <w:rFonts w:ascii="Times New Roman" w:hAnsi="Times New Roman" w:eastAsia="宋体" w:cs="Times New Roman"/>
        </w:rPr>
        <w:t>，不得不与他们一起吃饭。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人民群众对社会上以权谋私、贪污受贿等不正之风是</w:t>
      </w:r>
      <w:r>
        <w:rPr>
          <w:rFonts w:ascii="Times New Roman" w:hAnsi="Times New Roman" w:eastAsia="宋体" w:cs="Times New Roman"/>
          <w:em w:val="dot"/>
        </w:rPr>
        <w:t>深恶痛疾</w:t>
      </w:r>
      <w:r>
        <w:rPr>
          <w:rFonts w:ascii="Times New Roman" w:hAnsi="Times New Roman" w:eastAsia="宋体" w:cs="Times New Roman"/>
        </w:rPr>
        <w:t>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下列各项中的标点符号使用有误的一项是（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“好吧。”他说，“我相信你能行！”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我国南海蕴藏着丰富的海洋动力资源，如潮汐能、波能等……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给成功者一个微笑，那是赞赏；给失败者一个微笑，那是鼓励。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在挫折和磨难面前，你是做畏缩逃避的懦夫，还是做奋起搏击的勇士？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对下列有关文化常识和修辞知识的说明不完全正确的一项是（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诚信是中华民族的传统美德之一，古人说“轻诺必寡信”“言不信者，行不果”等，就都是谈“信”的名言。人无信不立，诚信应该成为个人必备的精神品质。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唐代是中国古代诗歌的巅峰，唐诗流派众多，名家辈出，如被称为“诗仙”的李白是浪漫主义诗人的代表，被称为“诗圣”的杜甫是现实主义诗人的代表。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鲁迅是我国现代伟大的无产阶级</w:t>
      </w:r>
      <w:r>
        <w:rPr>
          <w:rFonts w:ascii="Times New Roman" w:hAnsi="Times New Roman" w:eastAsia="宋体" w:cs="Times New Roman"/>
          <w:u w:val="single"/>
        </w:rPr>
        <w:t>文学家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u w:val="single"/>
        </w:rPr>
        <w:t>思想家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u w:val="single"/>
        </w:rPr>
        <w:t>革命家</w:t>
      </w:r>
      <w:r>
        <w:rPr>
          <w:rFonts w:ascii="Times New Roman" w:hAnsi="Times New Roman" w:eastAsia="宋体" w:cs="Times New Roman"/>
        </w:rPr>
        <w:t>，他的回忆性散文名篇《藤野先生》就写到了他弃医从文的过程，表达了作者强烈的爱国之情。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夸张就是对人或事做扩大的描述，以突出某一方面的特点，比如“托尔斯泰这对眼睛里有一百只眼珠”一句，就突出了托尔斯泰眼光犀利的特点。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在鲁迅博物馆，四位同学观看了《朝花夕拾》的展品，联想这部散文集，颇有感触。下面是他们分别写下的感受，其中比喻句运用不恰当的一项是（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百草园见证了鲁迅美好的童年岁月，拔何首乌、摘覆盆子、捕鸟……那多彩的生活场景，好像色彩斑斓的图画，让我沉醉其中。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长妈妈给童年的鲁迅讲故事，还为他买《山海经》……这些小事如同涓涓细流，流淌在鲁迅的记忆里，也让我看到了一个普通人的淳朴与善良。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藤野先生的无私帮助和真诚关怀，对于遭遇困境的鲁迅来说，犹如冬日的暖阳，这样的老师让我肃然起敬。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《朝花夕拾》在平静的叙述中富有深长的韵味，如同一首热烈而激昂的乐曲，令我回味无穷。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下列加线字中注音有误的一项是(  )。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u w:val="single"/>
        </w:rPr>
        <w:t>宛</w:t>
      </w:r>
      <w:r>
        <w:rPr>
          <w:rFonts w:ascii="Times New Roman" w:hAnsi="Times New Roman" w:eastAsia="宋体" w:cs="Times New Roman"/>
        </w:rPr>
        <w:t>如（wǎn)    解</w:t>
      </w:r>
      <w:r>
        <w:rPr>
          <w:rFonts w:ascii="Times New Roman" w:hAnsi="Times New Roman" w:eastAsia="宋体" w:cs="Times New Roman"/>
          <w:u w:val="single"/>
        </w:rPr>
        <w:t>剖</w:t>
      </w:r>
      <w:r>
        <w:rPr>
          <w:rFonts w:ascii="Times New Roman" w:hAnsi="Times New Roman" w:eastAsia="宋体" w:cs="Times New Roman"/>
        </w:rPr>
        <w:t>(pōu)  不</w:t>
      </w:r>
      <w:r>
        <w:rPr>
          <w:rFonts w:ascii="Times New Roman" w:hAnsi="Times New Roman" w:eastAsia="宋体" w:cs="Times New Roman"/>
          <w:u w:val="single"/>
        </w:rPr>
        <w:t>逊</w:t>
      </w:r>
      <w:r>
        <w:rPr>
          <w:rFonts w:ascii="Times New Roman" w:hAnsi="Times New Roman" w:eastAsia="宋体" w:cs="Times New Roman"/>
        </w:rPr>
        <w:t>(xùn)   油光可</w:t>
      </w:r>
      <w:r>
        <w:rPr>
          <w:rFonts w:ascii="Times New Roman" w:hAnsi="Times New Roman" w:eastAsia="宋体" w:cs="Times New Roman"/>
          <w:u w:val="single"/>
        </w:rPr>
        <w:t>鉴</w:t>
      </w:r>
      <w:r>
        <w:rPr>
          <w:rFonts w:ascii="Times New Roman" w:hAnsi="Times New Roman" w:eastAsia="宋体" w:cs="Times New Roman"/>
        </w:rPr>
        <w:t>（jiàn)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u w:val="single"/>
        </w:rPr>
        <w:t>凄</w:t>
      </w:r>
      <w:r>
        <w:rPr>
          <w:rFonts w:ascii="Times New Roman" w:hAnsi="Times New Roman" w:eastAsia="宋体" w:cs="Times New Roman"/>
        </w:rPr>
        <w:t xml:space="preserve">然（qī)     </w:t>
      </w:r>
      <w:r>
        <w:rPr>
          <w:rFonts w:ascii="Times New Roman" w:hAnsi="Times New Roman" w:eastAsia="宋体" w:cs="Times New Roman"/>
          <w:u w:val="single"/>
        </w:rPr>
        <w:t>捕</w:t>
      </w:r>
      <w:r>
        <w:rPr>
          <w:rFonts w:ascii="Times New Roman" w:hAnsi="Times New Roman" w:eastAsia="宋体" w:cs="Times New Roman"/>
        </w:rPr>
        <w:t>获(bǔ)    教</w:t>
      </w:r>
      <w:r>
        <w:rPr>
          <w:rFonts w:ascii="Times New Roman" w:hAnsi="Times New Roman" w:eastAsia="宋体" w:cs="Times New Roman"/>
          <w:u w:val="single"/>
        </w:rPr>
        <w:t>诲</w:t>
      </w:r>
      <w:r>
        <w:rPr>
          <w:rFonts w:ascii="Times New Roman" w:hAnsi="Times New Roman" w:eastAsia="宋体" w:cs="Times New Roman"/>
        </w:rPr>
        <w:t xml:space="preserve">(huì)  </w:t>
      </w:r>
      <w:r>
        <w:rPr>
          <w:rFonts w:ascii="Times New Roman" w:hAnsi="Times New Roman" w:eastAsia="宋体" w:cs="Times New Roman"/>
          <w:u w:val="single"/>
        </w:rPr>
        <w:t>杳</w:t>
      </w:r>
      <w:r>
        <w:rPr>
          <w:rFonts w:ascii="Times New Roman" w:hAnsi="Times New Roman" w:eastAsia="宋体" w:cs="Times New Roman"/>
        </w:rPr>
        <w:t>无信息（yǎo）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烂</w:t>
      </w:r>
      <w:r>
        <w:rPr>
          <w:rFonts w:ascii="Times New Roman" w:hAnsi="Times New Roman" w:eastAsia="宋体" w:cs="Times New Roman"/>
          <w:u w:val="single"/>
        </w:rPr>
        <w:t>熳</w:t>
      </w:r>
      <w:r>
        <w:rPr>
          <w:rFonts w:ascii="Times New Roman" w:hAnsi="Times New Roman" w:eastAsia="宋体" w:cs="Times New Roman"/>
        </w:rPr>
        <w:t xml:space="preserve">（màn)    </w:t>
      </w:r>
      <w:r>
        <w:rPr>
          <w:rFonts w:ascii="Times New Roman" w:hAnsi="Times New Roman" w:eastAsia="宋体" w:cs="Times New Roman"/>
          <w:u w:val="single"/>
        </w:rPr>
        <w:t>绯</w:t>
      </w:r>
      <w:r>
        <w:rPr>
          <w:rFonts w:ascii="Times New Roman" w:hAnsi="Times New Roman" w:eastAsia="宋体" w:cs="Times New Roman"/>
        </w:rPr>
        <w:t xml:space="preserve">红(fēi)   </w:t>
      </w:r>
      <w:r>
        <w:rPr>
          <w:rFonts w:ascii="Times New Roman" w:hAnsi="Times New Roman" w:eastAsia="宋体" w:cs="Times New Roman"/>
          <w:u w:val="single"/>
        </w:rPr>
        <w:t>匿</w:t>
      </w:r>
      <w:r>
        <w:rPr>
          <w:rFonts w:ascii="Times New Roman" w:hAnsi="Times New Roman" w:eastAsia="宋体" w:cs="Times New Roman"/>
        </w:rPr>
        <w:t>名（nì） 抑扬顿</w:t>
      </w:r>
      <w:r>
        <w:rPr>
          <w:rFonts w:ascii="Times New Roman" w:hAnsi="Times New Roman" w:eastAsia="宋体" w:cs="Times New Roman"/>
          <w:u w:val="single"/>
        </w:rPr>
        <w:t>挫</w:t>
      </w:r>
      <w:r>
        <w:rPr>
          <w:rFonts w:ascii="Times New Roman" w:hAnsi="Times New Roman" w:eastAsia="宋体" w:cs="Times New Roman"/>
        </w:rPr>
        <w:t>(cuò）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u w:val="single"/>
        </w:rPr>
        <w:t>喝</w:t>
      </w:r>
      <w:r>
        <w:rPr>
          <w:rFonts w:ascii="Times New Roman" w:hAnsi="Times New Roman" w:eastAsia="宋体" w:cs="Times New Roman"/>
        </w:rPr>
        <w:t xml:space="preserve">采(hè)      </w:t>
      </w:r>
      <w:r>
        <w:rPr>
          <w:rFonts w:ascii="Times New Roman" w:hAnsi="Times New Roman" w:eastAsia="宋体" w:cs="Times New Roman"/>
          <w:u w:val="single"/>
        </w:rPr>
        <w:t>畸</w:t>
      </w:r>
      <w:r>
        <w:rPr>
          <w:rFonts w:ascii="Times New Roman" w:hAnsi="Times New Roman" w:eastAsia="宋体" w:cs="Times New Roman"/>
        </w:rPr>
        <w:t xml:space="preserve">形(qí)    </w:t>
      </w:r>
      <w:r>
        <w:rPr>
          <w:rFonts w:ascii="Times New Roman" w:hAnsi="Times New Roman" w:eastAsia="宋体" w:cs="Times New Roman"/>
          <w:u w:val="single"/>
        </w:rPr>
        <w:t>诘</w:t>
      </w:r>
      <w:r>
        <w:rPr>
          <w:rFonts w:ascii="Times New Roman" w:hAnsi="Times New Roman" w:eastAsia="宋体" w:cs="Times New Roman"/>
        </w:rPr>
        <w:t>责(jié)  深</w:t>
      </w:r>
      <w:r>
        <w:rPr>
          <w:rFonts w:ascii="Times New Roman" w:hAnsi="Times New Roman" w:eastAsia="宋体" w:cs="Times New Roman"/>
          <w:u w:val="single"/>
        </w:rPr>
        <w:t>恶</w:t>
      </w:r>
      <w:r>
        <w:rPr>
          <w:rFonts w:ascii="Times New Roman" w:hAnsi="Times New Roman" w:eastAsia="宋体" w:cs="Times New Roman"/>
        </w:rPr>
        <w:t>痛疾(wù)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对下面几句话运用的修辞方法判断正确的一项是：（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（“清国留学生”）头顶上盘着大辫子，顶得学生制帽的顶上高高耸起，形成一座富士山。也有解散辫子，盘得平的，除下帽来，油光可鉴，宛如小姑娘的发髻一般，还要将脖子扭几扭。实在标致极了。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比喻  借代  夸张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</w:rPr>
        <w:t>比喻  夸张  反语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夸张  反语  拟人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</w:rPr>
        <w:t>反语  比喻  对比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下列句子中有错别字的一项是（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再继续写些为“正人君子”之流所深恶痛疾的文字。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上野的樱花烂熳的时节，望去确也像绯红的轻云。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八字须，戴着眼镜，挟着一迭大大小小的书。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有几个和我熟识的同学也很不平，一同去诘责干事托辞检查的无礼。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下列句子没有语病的一项是(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弘扬和传承国学文化需要凝聚各方力量。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良好的心态是天宫二号发射能否取得成功的重要因素。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周末的郊游踏青活动，大家一定要注意安全，防止不要发生意外事故。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今年的“两会”上，代表们就建立和完善社会保障机制提出了许多宝贵意见。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下列文学常识表述有误的一项是（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小说以塑造人物形象为中心，通过完整的故事情节的叙述和典型的环境描写来反映社会生活。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《藤野先生》选自《呐喊》，主要讲述作者在日本留学时与藤野先生之间的故事。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在科举考试中，殿试为国家级考试，由皇帝主考，录取分三甲，其中，一甲三名，赐“进士及第”，第一名叫状元或鼎元，第二名叫榜眼，第三名叫探花。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郦道元所著《水经注》是我国古代地理名著，并具有较高的文学价值。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下列加点词的解释不完全正确的一项是（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深</w:t>
      </w:r>
      <w:r>
        <w:rPr>
          <w:rFonts w:ascii="Times New Roman" w:hAnsi="Times New Roman" w:eastAsia="宋体" w:cs="Times New Roman"/>
          <w:em w:val="dot"/>
        </w:rPr>
        <w:t>恶</w:t>
      </w:r>
      <w:r>
        <w:rPr>
          <w:rFonts w:ascii="Times New Roman" w:hAnsi="Times New Roman" w:eastAsia="宋体" w:cs="Times New Roman"/>
        </w:rPr>
        <w:t>痛疾（厌恶）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eastAsia="宋体" w:cs="Times New Roman"/>
        </w:rPr>
        <w:t xml:space="preserve">    不</w:t>
      </w:r>
      <w:r>
        <w:rPr>
          <w:rFonts w:ascii="Times New Roman" w:hAnsi="Times New Roman" w:eastAsia="宋体" w:cs="Times New Roman"/>
          <w:em w:val="dot"/>
        </w:rPr>
        <w:t>逊</w:t>
      </w:r>
      <w:r>
        <w:rPr>
          <w:rFonts w:ascii="Times New Roman" w:hAnsi="Times New Roman" w:eastAsia="宋体" w:cs="Times New Roman"/>
        </w:rPr>
        <w:t>（谦虚）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杳</w:t>
      </w:r>
      <w:r>
        <w:rPr>
          <w:rFonts w:ascii="Times New Roman" w:hAnsi="Times New Roman" w:eastAsia="宋体" w:cs="Times New Roman"/>
        </w:rPr>
        <w:t>无消息（远得看不见踪影）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匿</w:t>
      </w:r>
      <w:r>
        <w:rPr>
          <w:rFonts w:ascii="Times New Roman" w:hAnsi="Times New Roman" w:eastAsia="宋体" w:cs="Times New Roman"/>
        </w:rPr>
        <w:t>名（隐藏）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油光可</w:t>
      </w:r>
      <w:r>
        <w:rPr>
          <w:rFonts w:ascii="Times New Roman" w:hAnsi="Times New Roman" w:eastAsia="宋体" w:cs="Times New Roman"/>
          <w:em w:val="dot"/>
        </w:rPr>
        <w:t>鉴</w:t>
      </w:r>
      <w:r>
        <w:rPr>
          <w:rFonts w:ascii="Times New Roman" w:hAnsi="Times New Roman" w:eastAsia="宋体" w:cs="Times New Roman"/>
        </w:rPr>
        <w:t>（照）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eastAsia="宋体" w:cs="Times New Roman"/>
        </w:rPr>
        <w:t>好意难</w:t>
      </w:r>
      <w:r>
        <w:rPr>
          <w:rFonts w:ascii="Times New Roman" w:hAnsi="Times New Roman" w:eastAsia="宋体" w:cs="Times New Roman"/>
          <w:em w:val="dot"/>
        </w:rPr>
        <w:t>却</w:t>
      </w:r>
      <w:r>
        <w:rPr>
          <w:rFonts w:ascii="Times New Roman" w:hAnsi="Times New Roman" w:eastAsia="宋体" w:cs="Times New Roman"/>
        </w:rPr>
        <w:t>（推辞）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抑扬</w:t>
      </w:r>
      <w:r>
        <w:rPr>
          <w:rFonts w:ascii="Times New Roman" w:hAnsi="Times New Roman" w:eastAsia="宋体" w:cs="Times New Roman"/>
          <w:em w:val="dot"/>
        </w:rPr>
        <w:t>顿挫</w:t>
      </w:r>
      <w:r>
        <w:rPr>
          <w:rFonts w:ascii="Times New Roman" w:hAnsi="Times New Roman" w:eastAsia="宋体" w:cs="Times New Roman"/>
        </w:rPr>
        <w:t>（停顿转折）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瞥</w:t>
      </w:r>
      <w:r>
        <w:rPr>
          <w:rFonts w:ascii="Times New Roman" w:hAnsi="Times New Roman" w:eastAsia="宋体" w:cs="Times New Roman"/>
        </w:rPr>
        <w:t>见（斜着眼看）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表述有误的一项是（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《昆明的雨》《藤野先生》《苏州园林》的作者分别是汪曾祺、鲁迅、叶圣陶。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抒情散文《白杨礼赞》，运用象征手法，以白杨树这一艺术形象歌颂朴质、坚强、团结向上的精神和意志。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《史记》是西汉司马迁编写的我国第一部编年体通史，这部书被鲁迅称为“史家之绝唱，无韵之离骚”。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《周亚夫军细柳》在写作上最大的特点就是正面描写与侧面描写相结合，通过对比，衬托的手法来刻画人物形象。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下列各组句子表述有误的一项是（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律诗是中国传统诗歌的一种体裁，属于近体诗范畴。律诗通常每首八句，超过八句的，则称排律或长律，律诗在字句、押韵、平仄、对仗各方面都有严格规定。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新闻，包括消息、通讯、特写、速写等等；新闻一般包括标题、导语、主体、背景和结语五部分，写法以叙述为主兼或有议论、描写、评论等。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《藤野先生》是一篇传记文章，它记叙了鲁迅在日本留学时的一段学习与思想经历，突出地记述了藤野先生的严谨、正直、热诚、没有民族偏见的高尚品格，表达了对藤野先生深情的怀念。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“双曲拱桥是我国劳动人民的新创造”，此句子的主干是：拱桥是创造。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结合文意，下列加点词语解释不正确的一项是（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除下帽来，</w:t>
      </w:r>
      <w:r>
        <w:rPr>
          <w:rFonts w:ascii="Times New Roman" w:hAnsi="Times New Roman" w:eastAsia="宋体" w:cs="Times New Roman"/>
          <w:em w:val="dot"/>
        </w:rPr>
        <w:t>油光可鉴</w:t>
      </w:r>
      <w:r>
        <w:rPr>
          <w:rFonts w:ascii="Times New Roman" w:hAnsi="Times New Roman" w:eastAsia="宋体" w:cs="Times New Roman"/>
        </w:rPr>
        <w:t>，宛如小姑娘的发髻一般。（这里是说头发上抹油，梳得很光亮，像镜子一样可以照人。）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每当夜间疲倦，正想偷懒时，仰面在灯光中瞥见他黑瘦的面貌，似乎正要说出</w:t>
      </w:r>
      <w:r>
        <w:rPr>
          <w:rFonts w:ascii="Times New Roman" w:hAnsi="Times New Roman" w:eastAsia="宋体" w:cs="Times New Roman"/>
          <w:em w:val="dot"/>
        </w:rPr>
        <w:t>抑扬顿挫</w:t>
      </w:r>
      <w:r>
        <w:rPr>
          <w:rFonts w:ascii="Times New Roman" w:hAnsi="Times New Roman" w:eastAsia="宋体" w:cs="Times New Roman"/>
        </w:rPr>
        <w:t>的话来。[指（声音）高低起伏和停顿转折。]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从他那一面看起来，是一去之后，</w:t>
      </w:r>
      <w:r>
        <w:rPr>
          <w:rFonts w:ascii="Times New Roman" w:hAnsi="Times New Roman" w:eastAsia="宋体" w:cs="Times New Roman"/>
          <w:em w:val="dot"/>
        </w:rPr>
        <w:t>杳无消息</w:t>
      </w:r>
      <w:r>
        <w:rPr>
          <w:rFonts w:ascii="Times New Roman" w:hAnsi="Times New Roman" w:eastAsia="宋体" w:cs="Times New Roman"/>
        </w:rPr>
        <w:t>了。（一直得不到一点消息。）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于是点上一枝烟，再继续写些为“正人君子”之流所</w:t>
      </w:r>
      <w:r>
        <w:rPr>
          <w:rFonts w:ascii="Times New Roman" w:hAnsi="Times New Roman" w:eastAsia="宋体" w:cs="Times New Roman"/>
          <w:em w:val="dot"/>
        </w:rPr>
        <w:t>深恶痛疾</w:t>
      </w:r>
      <w:r>
        <w:rPr>
          <w:rFonts w:ascii="Times New Roman" w:hAnsi="Times New Roman" w:eastAsia="宋体" w:cs="Times New Roman"/>
        </w:rPr>
        <w:t>的文字。（指外表很凶恶，让人感到十分害怕。）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《藤野先生》一文有明暗两条线索，明线是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，暗线是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eastAsia="宋体" w:cs="Times New Roman"/>
        </w:rPr>
        <w:t>。本文围绕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这一中心组织材料，按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eastAsia="宋体" w:cs="Times New Roman"/>
        </w:rPr>
        <w:t>顺序组织材料。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eastAsia="宋体" w:cs="Times New Roman"/>
        </w:rPr>
        <w:t>作者与藤野先生的交往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作者思想感情的变化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表现藤野先生的崇高品质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时间先后</w:t>
      </w:r>
      <w:r>
        <w:rPr>
          <w:rFonts w:ascii="Times New Roman" w:hAnsi="Times New Roman" w:cs="Times New Roman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题考查文本写作线索、写作顺序与内容的概括。明线，就是读文章，从字面一眼可见的外在线索。这篇文章主要写与藤野先生的交往，表达对藤野先生的感激与深情的赞美，与藤野先生的交往就是贯穿全文的一条明线。暗线与明线相互交织，与文章要表现的主旨相切合，这篇文章在写与藤野先生的交往过程中，写了自己在东京学习的遭遇，因为救国而去仙台学医，但在学习期间发生的“匿名信事件”“看电影事件”，让作者深深认识到救助国民的身体并不能改变国家的命运，最终弃医从文，离开仙台，可见作者思想感情的变化是贯穿全文的一条暗线。全文的中心材料都为了表现藤野先生没有民族偏见、治学严谨等高贵品质，按时间先后顺序来组织材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本文选自《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</w:rPr>
        <w:t>》。作者是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，原名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，浙江绍兴人，我国伟大的无产阶级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家、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家和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</w:rPr>
        <w:t>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解释下列词语。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（1）标致：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（2）油光可鉴：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（3）抑扬顿挫：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（4）深恶痛疾：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说说下面句中加点副词的含义和对表达句意的作用。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A、“东京也</w:t>
      </w:r>
      <w:r>
        <w:rPr>
          <w:rFonts w:ascii="Times New Roman" w:hAnsi="Times New Roman" w:eastAsia="宋体" w:cs="Times New Roman"/>
          <w:em w:val="dot"/>
        </w:rPr>
        <w:t>无非</w:t>
      </w:r>
      <w:r>
        <w:rPr>
          <w:rFonts w:ascii="Times New Roman" w:hAnsi="Times New Roman" w:eastAsia="宋体" w:cs="Times New Roman"/>
        </w:rPr>
        <w:t>是这样。”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含义：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eastAsia="宋体" w:cs="Times New Roman"/>
        </w:rPr>
        <w:t>。对表达句意的作用是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</w:rPr>
        <w:t>B、“</w:t>
      </w:r>
      <w:r>
        <w:rPr>
          <w:rFonts w:ascii="Times New Roman" w:hAnsi="Times New Roman" w:eastAsia="宋体" w:cs="Times New Roman"/>
          <w:em w:val="dot"/>
        </w:rPr>
        <w:t>实在</w:t>
      </w:r>
      <w:r>
        <w:rPr>
          <w:rFonts w:ascii="Times New Roman" w:hAnsi="Times New Roman" w:eastAsia="宋体" w:cs="Times New Roman"/>
        </w:rPr>
        <w:t>标致极了。”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含义：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eastAsia="宋体" w:cs="Times New Roman"/>
        </w:rPr>
        <w:t>。对表达句意的作用是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C、“他们也</w:t>
      </w:r>
      <w:r>
        <w:rPr>
          <w:rFonts w:ascii="Times New Roman" w:hAnsi="Times New Roman" w:eastAsia="宋体" w:cs="Times New Roman"/>
          <w:em w:val="dot"/>
        </w:rPr>
        <w:t>何尝</w:t>
      </w:r>
      <w:r>
        <w:rPr>
          <w:rFonts w:ascii="Times New Roman" w:hAnsi="Times New Roman" w:eastAsia="宋体" w:cs="Times New Roman"/>
        </w:rPr>
        <w:t>不酒醉似的喝采。”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含义：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eastAsia="宋体" w:cs="Times New Roman"/>
        </w:rPr>
        <w:t>。对表达句意的作用：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方正书宋_GBK" w:cs="Times New Roman"/>
        </w:rPr>
        <w:t>给下列加点字注音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  <w:em w:val="dot"/>
        </w:rPr>
      </w:pPr>
      <w:r>
        <w:rPr>
          <w:rFonts w:ascii="Times New Roman" w:hAnsi="Times New Roman" w:eastAsia="方正书宋_GBK" w:cs="Times New Roman"/>
          <w:em w:val="dot"/>
        </w:rPr>
        <w:t>绯</w:t>
      </w:r>
      <w:r>
        <w:rPr>
          <w:rFonts w:ascii="Times New Roman" w:hAnsi="Times New Roman" w:eastAsia="方正书宋_GBK" w:cs="Times New Roman"/>
        </w:rPr>
        <w:t>红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不</w:t>
      </w:r>
      <w:r>
        <w:rPr>
          <w:rFonts w:ascii="Times New Roman" w:hAnsi="Times New Roman" w:eastAsia="方正书宋_GBK" w:cs="Times New Roman"/>
          <w:em w:val="dot"/>
        </w:rPr>
        <w:t>逊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    </w:t>
      </w:r>
      <w:r>
        <w:rPr>
          <w:rFonts w:ascii="Times New Roman" w:hAnsi="Times New Roman" w:eastAsia="方正书宋_GBK" w:cs="Times New Roman"/>
          <w:em w:val="dot"/>
        </w:rPr>
        <w:t>诘</w:t>
      </w:r>
      <w:r>
        <w:rPr>
          <w:rFonts w:ascii="Times New Roman" w:hAnsi="Times New Roman" w:eastAsia="方正书宋_GBK" w:cs="Times New Roman"/>
        </w:rPr>
        <w:t>责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发</w:t>
      </w:r>
      <w:r>
        <w:rPr>
          <w:rFonts w:ascii="Times New Roman" w:hAnsi="Times New Roman" w:eastAsia="方正书宋_GBK" w:cs="Times New Roman"/>
          <w:em w:val="dot"/>
        </w:rPr>
        <w:t>髻</w:t>
      </w:r>
      <w:r>
        <w:rPr>
          <w:rFonts w:ascii="Times New Roman" w:hAnsi="Times New Roman" w:cs="Times New Roman"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</w:rPr>
      </w:pPr>
      <w:r>
        <w:rPr>
          <w:rFonts w:ascii="Times New Roman" w:hAnsi="Times New Roman" w:eastAsia="方正书宋_GBK" w:cs="Times New Roman"/>
          <w:em w:val="dot"/>
        </w:rPr>
        <w:t>扒</w:t>
      </w:r>
      <w:r>
        <w:rPr>
          <w:rFonts w:ascii="Times New Roman" w:hAnsi="Times New Roman" w:eastAsia="方正书宋_GBK" w:cs="Times New Roman"/>
        </w:rPr>
        <w:t>手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订</w:t>
      </w:r>
      <w:r>
        <w:rPr>
          <w:rFonts w:ascii="Times New Roman" w:hAnsi="Times New Roman" w:eastAsia="方正书宋_GBK" w:cs="Times New Roman"/>
        </w:rPr>
        <w:t>正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    </w:t>
      </w:r>
      <w:r>
        <w:rPr>
          <w:rFonts w:ascii="Times New Roman" w:hAnsi="Times New Roman" w:eastAsia="方正书宋_GBK" w:cs="Times New Roman"/>
          <w:em w:val="dot"/>
        </w:rPr>
        <w:t>畸</w:t>
      </w:r>
      <w:r>
        <w:rPr>
          <w:rFonts w:ascii="Times New Roman" w:hAnsi="Times New Roman" w:eastAsia="方正书宋_GBK" w:cs="Times New Roman"/>
        </w:rPr>
        <w:t>形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瞥</w:t>
      </w:r>
      <w:r>
        <w:rPr>
          <w:rFonts w:ascii="Times New Roman" w:hAnsi="Times New Roman" w:eastAsia="方正书宋_GBK" w:cs="Times New Roman"/>
        </w:rPr>
        <w:t>见</w:t>
      </w:r>
      <w:r>
        <w:rPr>
          <w:rFonts w:ascii="Times New Roman" w:hAnsi="Times New Roman" w:cs="Times New Roman"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方正书宋_GBK" w:cs="Times New Roman"/>
        </w:rPr>
      </w:pPr>
      <w:r>
        <w:rPr>
          <w:rFonts w:ascii="Times New Roman" w:hAnsi="Times New Roman" w:eastAsia="方正书宋_GBK" w:cs="Times New Roman"/>
        </w:rPr>
        <w:t>解</w:t>
      </w:r>
      <w:r>
        <w:rPr>
          <w:rFonts w:ascii="Times New Roman" w:hAnsi="Times New Roman" w:eastAsia="方正书宋_GBK" w:cs="Times New Roman"/>
          <w:em w:val="dot"/>
        </w:rPr>
        <w:t>剖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深</w:t>
      </w:r>
      <w:r>
        <w:rPr>
          <w:rFonts w:ascii="Times New Roman" w:hAnsi="Times New Roman" w:eastAsia="方正书宋_GBK" w:cs="Times New Roman"/>
          <w:em w:val="dot"/>
        </w:rPr>
        <w:t>恶</w:t>
      </w:r>
      <w:r>
        <w:rPr>
          <w:rFonts w:ascii="Times New Roman" w:hAnsi="Times New Roman" w:eastAsia="方正书宋_GBK" w:cs="Times New Roman"/>
        </w:rPr>
        <w:t>痛疾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NEU-BZ-S92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杳</w:t>
      </w:r>
      <w:r>
        <w:rPr>
          <w:rFonts w:ascii="Times New Roman" w:hAnsi="Times New Roman" w:eastAsia="方正书宋_GBK" w:cs="Times New Roman"/>
        </w:rPr>
        <w:t>无消息</w:t>
      </w:r>
      <w:r>
        <w:rPr>
          <w:rFonts w:ascii="Times New Roman" w:hAnsi="Times New Roman" w:cs="Times New Roman"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根据拼音写汉字或给下列加点字注音。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和ǎi（  ）   fēi（  ）红    发jì（  ）   nì（  ）名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诘</w:t>
      </w:r>
      <w:r>
        <w:rPr>
          <w:rFonts w:ascii="Times New Roman" w:hAnsi="Times New Roman" w:eastAsia="宋体" w:cs="Times New Roman"/>
        </w:rPr>
        <w:t xml:space="preserve">责（  ）   </w:t>
      </w:r>
      <w:r>
        <w:rPr>
          <w:rFonts w:ascii="Times New Roman" w:hAnsi="Times New Roman" w:eastAsia="宋体" w:cs="Times New Roman"/>
          <w:em w:val="dot"/>
        </w:rPr>
        <w:t>瞥</w:t>
      </w:r>
      <w:r>
        <w:rPr>
          <w:rFonts w:ascii="Times New Roman" w:hAnsi="Times New Roman" w:eastAsia="宋体" w:cs="Times New Roman"/>
        </w:rPr>
        <w:t>见（  ）    不</w:t>
      </w:r>
      <w:r>
        <w:rPr>
          <w:rFonts w:ascii="Times New Roman" w:hAnsi="Times New Roman" w:eastAsia="宋体" w:cs="Times New Roman"/>
          <w:em w:val="dot"/>
        </w:rPr>
        <w:t>逊</w:t>
      </w:r>
      <w:r>
        <w:rPr>
          <w:rFonts w:ascii="Times New Roman" w:hAnsi="Times New Roman" w:eastAsia="宋体" w:cs="Times New Roman"/>
        </w:rPr>
        <w:t xml:space="preserve">（  ） </w:t>
      </w:r>
      <w:r>
        <w:rPr>
          <w:rFonts w:ascii="Times New Roman" w:hAnsi="Times New Roman" w:eastAsia="宋体" w:cs="Times New Roman"/>
          <w:em w:val="dot"/>
        </w:rPr>
        <w:t xml:space="preserve">   畸</w:t>
      </w:r>
      <w:r>
        <w:rPr>
          <w:rFonts w:ascii="Times New Roman" w:hAnsi="Times New Roman" w:eastAsia="宋体" w:cs="Times New Roman"/>
        </w:rPr>
        <w:t>形（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</w:t>
      </w:r>
      <w:r>
        <w:rPr>
          <w:rFonts w:ascii="Times New Roman" w:hAnsi="Times New Roman" w:eastAsia="宋体" w:cs="Times New Roman"/>
          <w:em w:val="dot"/>
        </w:rPr>
        <w:t>剖</w:t>
      </w:r>
      <w:r>
        <w:rPr>
          <w:rFonts w:ascii="Times New Roman" w:hAnsi="Times New Roman" w:eastAsia="宋体" w:cs="Times New Roman"/>
        </w:rPr>
        <w:t>（  ）   厌</w:t>
      </w:r>
      <w:r>
        <w:rPr>
          <w:rFonts w:ascii="Times New Roman" w:hAnsi="Times New Roman" w:eastAsia="宋体" w:cs="Times New Roman"/>
          <w:em w:val="dot"/>
        </w:rPr>
        <w:t>恶</w:t>
      </w:r>
      <w:r>
        <w:rPr>
          <w:rFonts w:ascii="Times New Roman" w:hAnsi="Times New Roman" w:eastAsia="宋体" w:cs="Times New Roman"/>
        </w:rPr>
        <w:t xml:space="preserve">（  ）    </w:t>
      </w:r>
      <w:r>
        <w:rPr>
          <w:rFonts w:ascii="Times New Roman" w:hAnsi="Times New Roman" w:eastAsia="宋体" w:cs="Times New Roman"/>
          <w:em w:val="dot"/>
        </w:rPr>
        <w:t>驿</w:t>
      </w:r>
      <w:r>
        <w:rPr>
          <w:rFonts w:ascii="Times New Roman" w:hAnsi="Times New Roman" w:eastAsia="宋体" w:cs="Times New Roman"/>
        </w:rPr>
        <w:t xml:space="preserve">站（  ）    </w:t>
      </w:r>
      <w:r>
        <w:rPr>
          <w:rFonts w:ascii="Times New Roman" w:hAnsi="Times New Roman" w:eastAsia="宋体" w:cs="Times New Roman"/>
          <w:em w:val="dot"/>
        </w:rPr>
        <w:t>鉴</w:t>
      </w:r>
      <w:r>
        <w:rPr>
          <w:rFonts w:ascii="Times New Roman" w:hAnsi="Times New Roman" w:eastAsia="宋体" w:cs="Times New Roman"/>
        </w:rPr>
        <w:t>赏（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根据拼音写出相应词语。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（1）那坐在后面发笑的是上学年不及格的留级学生，在校已经一年，zhǎng gù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颇为熟悉的了。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（2）其次的话，大略是说上年解剖学试验的题目，是藤野先生在讲义上做了记号，我预先知道的，所以能有这样的成绩。末尾是nì míng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（3）其实我并没有决心要学生物学，因为看得他有些qī rán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，便说了一个慰安他的谎话。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在下面语句的横线上补写上两句话，修辞、句式必须与所给例句相同。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例句：思想家的鲁迅，是大海上的灯塔，灯光划破中国社会的黑暗。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文学家的鲁迅，是</w:t>
      </w:r>
      <w:r>
        <w:rPr>
          <w:rFonts w:ascii="Times New Roman" w:hAnsi="Times New Roman" w:cs="Times New Roman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革命家的鲁迅，是</w:t>
      </w:r>
      <w:r>
        <w:rPr>
          <w:rFonts w:ascii="Times New Roman" w:hAnsi="Times New Roman" w:cs="Times New Roman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仿写句子。请你仿照前两句，为画线处补写一个句子。要求：内容相应，句式相同。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初中毕业前，同学们纷纷在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师恩似海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留言簿上给老师留言。一位同学这样写道：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您不是建筑师，却构建着我们知识的大厦；您不是音乐家，却构建着我们知识的大厦；您不是音乐家，却秦响着我们心灵的乐曲；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eastAsia="宋体" w:cs="Times New Roman"/>
        </w:rPr>
        <w:t>。衷心感谢您，我敬爱的老师！</w:t>
      </w:r>
      <w:r>
        <w:rPr>
          <w:rFonts w:ascii="Times New Roman" w:hAnsi="Times New Roman" w:eastAsia="Times New Roman" w:cs="Times New Roman"/>
        </w:rPr>
        <w:t>”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五、综合性学习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鲁迅，是我国伟大的无产阶级文学家、思想家和革命家。他一生呕心沥血，为世人留下了许多宝贵的精神财富；他一生英勇顽强，与反动派展开了不屈不挠的斗争。为此，某校八年级(3)班开展了“鲁迅精神，光耀中华”的主题活动，请你完成以下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(1)下面是同学们收集到的有关鲁迅的材料，请根据这些材料仿照上联拟写下联。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①在生活的路上，将血一滴一滴地滴过去，以饲别人，虽自觉渐渐瘦弱，也以为快活。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②我是不写自传也不热心于别人给我作传的，因为一生太平凡。倘使这样的也可以做传，那么，中国一下子可以有四万万部传记，真将塞破图书馆。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上联：俭朴热忱甘于奉献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下联：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(2)阅读下列关于鲁迅的两则挽联，写出它们表达的共同主题。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①著述最谨严，非徒中国小说史；遗言犹沉痛，莫做空头文学家。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②译著尚未成书，惊闻陨星，中国何人领呐喊？先生已经作古，痛忆旧雨，文坛从此感彷徨。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(3)有同学从网上摘录了下面的内容，请你根据其语言特点，将短文补充完整。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多味的作家——鲁迅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苦：成了“名人”“正人君子”的仇敌是苦，父亲的逝世是苦，永别藤野先生是苦，跳进旧中国的“大染缸”而不得解脱更是苦。革命苦，百姓苦，苦了鲁迅，也苦了这本在暴虐、阴暗、乌烟瘴气中走过来的《朝花夕拾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咸：朴实感人的散文催人泪下。点滴的旧事，是《朝花夕拾》可歌可泣的盐分，染咸的是回忆，溅起的是读者心灵的深思。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辣：</w:t>
      </w:r>
      <w:r>
        <w:rPr>
          <w:rFonts w:ascii="Times New Roman" w:hAnsi="Times New Roman" w:cs="Times New Roman"/>
        </w:rPr>
        <w:t>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《藤野先生》向我们讲述了发生在20世纪初那个特殊年代里感人至深而又发人深省的故事，谱写了一曲老师的赞歌。为此，某校八年级（2）班拟开展以“老师，您是我心中的灯塔”为主题的综合性学习活动，请你参与下列活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[活动一：读懂师心]丽丽同学搜集了以下几则材料，阅读后，请你完成后面的问题。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材料一 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师者，所以传道受业解惑也。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（韩愈《师说》）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材料二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 一个老师排除了孩子世界里的一件小小的纠纷，是多么平常；可是回想起来，那时候我却觉得是给了我莫大的支持！在一个孩子的眼睛里，他的老师是多么慈爱，多么公平，多么伟大的人啊。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（魏巍《我的老师》）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材料三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交出所抄的讲义去，他收下了，第二三天便还我，并且说，此后每一星期要送给他看一回。我拿下来打开看时，很吃了一惊，同时也感到一种不安和感激。原来我的讲义已经从头到末，都用红笔添改过了，不但增加了许多脱漏的地方，连文法的错误，也都一一订正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（鲁迅《藤野先生》）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（1）请结合上面的材料，联系生活实际，用简洁的语言描绘“师心”。（至少运用一种修辞手法）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（2）阅读，可借用诗文名句进行批注。对上面材料的批注，不恰当的一项是（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A．春蚕到死丝方尽，蜡炬成灰泪始干。               B．新竹高于旧竹枝，全凭老干为扶持。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C．千里莺啼绿映红，水村山郭酒旗风。               D．随风潜入夜，润物细无声。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[活动二：略表我心]在第36个教师节到来之际，明明同学和佳佳同学进行了一番对话。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明明：明天就是教师节了，我打算送一张明信片给老师。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佳佳：很好，“一日为师，①</w:t>
      </w:r>
      <w:r>
        <w:rPr>
          <w:rFonts w:ascii="Times New Roman" w:hAnsi="Times New Roman" w:eastAsia="楷体" w:cs="Times New Roman"/>
          <w:u w:val="single"/>
        </w:rPr>
        <w:t>____________________</w:t>
      </w:r>
      <w:r>
        <w:rPr>
          <w:rFonts w:ascii="Times New Roman" w:hAnsi="Times New Roman" w:eastAsia="楷体" w:cs="Times New Roman"/>
        </w:rPr>
        <w:t>”嘛。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明明：明信片上的内容为一副对联，上联为“鹤发银丝映日月”，你能帮我想出下联吗？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佳佳：哦，我想想看，那就“②</w:t>
      </w:r>
      <w:r>
        <w:rPr>
          <w:rFonts w:ascii="Times New Roman" w:hAnsi="Times New Roman" w:eastAsia="楷体" w:cs="Times New Roman"/>
          <w:u w:val="single"/>
        </w:rPr>
        <w:t>____________________</w:t>
      </w:r>
      <w:r>
        <w:rPr>
          <w:rFonts w:ascii="Times New Roman" w:hAnsi="Times New Roman" w:eastAsia="楷体" w:cs="Times New Roman"/>
        </w:rPr>
        <w:t>”吧。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明明：太好了！表现出老师的一片丹心，对仗也很工整。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（3）请你在横线上补充恰当的内容。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阅读下面文字，完成下列小题。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藤野先生（节选）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中国是弱国，所以中国人当然是低能儿，分数在六十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“万岁！”他们都拍掌欢呼起来。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这种欢呼，是每看一片都有的，但在我，这一声却特别听得刺耳。此后回到中国来，我看见那些闲看枪毙犯人的人们，他们也何尝不酒醉似的喝彩，——呜呼，无法可想！但在那时那地，我的意见却变化了。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但不知怎地，我总还时时记起他，在我所认为我师的之中，他是最使我感激，给我鼓励的一个。有时我常常想：他的对于我的热心的希望，不倦的教诲，小而言之，是为中国，就是希望中国有新的医学；大而言之，是为学术，就是希望新的医学传到中国去。他的性格，在我的眼里和心里是伟大的，虽然他的姓名并不为许多人所知道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他所改正的讲义，我曾经订成三厚本，收藏着的，将作为永久的纪念。不幸七年前迁居的时候，中途毁坏了一口书箱，失去半箱书，恰巧这讲义也遗失在内了。责成运送局去找寻，寂无回信。只有他的照相至今还挂在我北京寓居的东墙上，书桌对面。每当夜间疲倦，正想偷懒时，仰面在灯光中瞥见他黑瘦的面貌，似乎正要说出抑扬顿挫的话来，便使我忽又良心发现，而且增加勇气了，于是点上一枝烟，再继续写些为“正人君子”之流所深恶痛疾的文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“中国是弱国，所以中国人当然是低能儿”这句话中的两个分句有必然的因果关系吗？作者这样说的原因是什么？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“但偏有中国人夹在里边”中的“中国人”指的是谁？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“但不知怎地，我总还</w:t>
      </w:r>
      <w:r>
        <w:rPr>
          <w:rFonts w:ascii="Times New Roman" w:hAnsi="Times New Roman" w:eastAsia="宋体" w:cs="Times New Roman"/>
          <w:em w:val="dot"/>
        </w:rPr>
        <w:t>时时</w:t>
      </w:r>
      <w:r>
        <w:rPr>
          <w:rFonts w:ascii="Times New Roman" w:hAnsi="Times New Roman" w:eastAsia="宋体" w:cs="Times New Roman"/>
        </w:rPr>
        <w:t>记起他，在我所认为我师的之中，他是</w:t>
      </w:r>
      <w:r>
        <w:rPr>
          <w:rFonts w:ascii="Times New Roman" w:hAnsi="Times New Roman" w:eastAsia="宋体" w:cs="Times New Roman"/>
          <w:em w:val="dot"/>
        </w:rPr>
        <w:t>最</w:t>
      </w:r>
      <w:r>
        <w:rPr>
          <w:rFonts w:ascii="Times New Roman" w:hAnsi="Times New Roman" w:eastAsia="宋体" w:cs="Times New Roman"/>
        </w:rPr>
        <w:t>使我感激，给我鼓励的一个”句中的加点的字有什么作用？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文中说“他的性格，在我的眼里和心里是伟大的”结合对全文的理解简要回答。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阅读下文，完成文后小题。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藤野先生（选段）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鲁迅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过了一星期，大约是星期六，他使助手来叫我了。到得研究室，见他坐在人骨和许多单独的头骨中间，──他其时正在研究着头骨，后来有一篇论文在本校的杂志上发表出来。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我的讲义，你能抄下来么？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他问。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可以抄一点。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拿来我看！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交出所抄的讲义去，他收下了，第二三天便还我，并且说，此后每一星期要送给他看一回。我拿下来打开看时，很吃了一惊，同时也感到一种不安和感激。原来我的讲义已经从头到末，都用红笔添改过了，不但增加了许多脱漏的地方，连文法的错误，也都一一订正。这样一直继续到教完了他所担任的功课：骨学、血管学、神经学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可惜我那时太不用功，有时也很任性。还记得有一回藤野先生将我叫到他的研究室里去，翻出我那讲义上的一个图来，是下臂的血管，指着，向我和蔼的说道：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你看，你将这条血管移了一点位置了。──自然，这样一移，的确比较的好看些，然而解剖图不是美术，实物是那么样的，我们没法改换它。现在我给你改好了，以后你要全照着黑板上那样的画。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但是我还不服气，口头答应着，心里却想道：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图还是我画的不错；至于实在的情形，我心里自然记得的。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学年试验完毕之后，我便到东京玩了一夏天，秋初再回学校，成绩早已发表了，同学一百余人之中，我在中间，不过是没有落第。这回藤野先生所担任的功课，是解剖实习和局部解剖学。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解剖实习了大概一星期，他又叫我去了，很高兴地，仍用了极有抑扬的声调对我说道：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我因为听说中国人是很敬重鬼的，所以很担心，怕你不肯解剖尸体。现在总算放心了，没有这回事。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但他也偶有使我很为难的时候。他听说中国的女人是裹脚的，但不知道详细，所以要问我怎么裹法，足骨变成怎样的畸形，还叹息道，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总要看一看才知道。究竟是怎么一回事呢？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有一天，本级的学生会干事到我寓里来了，要借我的讲义看。我检出来交给他们，却只翻检了一通，并没有带走。但他们一走，邮差就送到一封很厚的信，拆开看时，第一句是：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你改悔罢！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是《新约》上的句子罢，但经托尔斯泰新近引用过的。其时正值日俄战争，托老先生便写了一封给俄国和日本的皇帝的信，开首便是这一句。日本报纸上很斥责他的不逊，爱国青年也愤然，然而暗地里却早受了他的影响了。其次的话，大略是说上年解剖学试验的题目，是藤野先生在讲义上做了记号，我预先知道的，所以能有这样的成绩。末尾是匿名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便将这事告知了藤野先生；有几个和我熟识的同学也很不平，一同去诘责干事托辞检查的无礼，并且要求他们将检查的结果，发表出来。终于这流言消灭了，干事却又竭力运动，要收回那一封匿名信去。结末是我便将这托尔斯泰式的信退还了他们。中国是弱国，所以中国人当然是低能儿，分数在六十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万岁！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这种欢呼，是每看一片都有的，但在我，这一声却特别听得刺耳。此后回到中国来，我看见那些闲看枪毙犯人的人们，他们也何尝不酒醉似的喝采，——呜呼，无法可想！但在那时那地，我的意见却变化了。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文中写我从藤野先生那里取回讲义打开看时，为什么“吃了一惊”？为什么又“不安”又“感激”？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作者在本文写了藤野先生的哪四个典型事件？分别展示藤野先生的什么精神品质？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“这一声却特别听得刺耳”的原因是什么？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作者先离开东京，又离开仙台，两次选择的目的是什么？他的人生选择对你有何启示？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东京也无非是这样。上野的樱花烂熳的时节，望去确也像绯红的轻云，但花下也缺不了成群结队的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清国留学生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的速成班，头顶上盘着大辫子，顶得学生制帽的顶上高高耸起，形成一座富士山。也有解散辫子，盘得平的，除下帽来，油光可鉴，宛如小姑娘的发髻一般，还要将脖子扭几扭。实在标致极了。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中国留学生会馆的门房里有几本书买，有时还值得去一转；倘在上午，里面的几间洋房里倒也还可以坐坐的。但到傍晚，有一间的地板便常不免要咚咚咚地响得震天，兼以满房烟尘斗乱；问问精通时事的人，答道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那是在学跳舞。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到别的地方去看看，如何呢？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就往仙台的医学专门学校去。从东京出发，不久便到一处驿站，写道：日暮里。不知怎地，我到现在还记得这名目。其次却只记得水户了，这是明的遗民朱舜水先生客死的地方。仙台是一个市镇，并不大；冬天冷得利害；还没有中国的学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从此就看见许多陌生的先生，听到许多新鲜的讲义。解剖学是两个教授分任的。最初是骨学。其时进来的是一个黑瘦的先生，八字须，戴着眼镜，挟着一叠大大小小的书。一将书放在讲台上，便用了缓慢而很有顿挫的声调，向学生介绍自己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我就是叫作藤野严九郎的……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后面有几个人笑起来了。他接着便讲述解剖学在日本发达的历史，那些大大小小的书，便是从最初到现今关于这一门学问的著作。起初有几本是线装的；还有翻刻中国译本的，他们的翻译和研究新的医学，并不比中国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那坐在后面发笑的是上学年不及格的留级学生，在校已经一年，掌故颇为熟悉的了。他们便给新生讲演每个教授的历史。这藤野先生，据说是穿衣服太模胡了，有时竟会忘记带领结；冬天是一件旧外套，寒颤颤的，有一回上火车去，致使管车的疑心他是扒手，叫车里的客人大家小心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他们的话大概是真的，我就亲见他有一次上讲堂没有带领结。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过了一星期，大约是星期六，他使助手来叫我了。到得研究室，见他坐在人骨和许多单独的头骨中间，——他其时正在研究着头骨，后来有一篇论文在本校的杂志上发表出来。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我的讲义，你能抄下来么？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他问。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可以抄一点。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拿来我看！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交出所抄的讲义去，他收下了，第二三天便还我，并且说，此后每一星期要送给他看一回。我拿下来打开看时，很吃了一惊，同时也感到一种不安和感激。原来我的讲义已经从头到末，都用红笔添改过了，不但增加了许多脱漏的地方，连文法的错误，也都一一订正。这样一直继续到教完了他所担任的功课：骨学，血管学，神经学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可惜我那时太不用功，有时也很任性。还记得有一回藤野先生将我叫到他的研究室里去，翻出我那讲义上的一个图来，是下臂的血管，指着，向我和蔼的说道：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你看，你将这条血管移了一点位置了。——自然，这样一移，的确比较的好看些，然而解剖图不是美术，实物是那么样的，我们没法改换它。现在我给你改好了，以后你要全照着黑板上那样的画。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但是我还不服气，口头答应着，心里却想道：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图还是我画的不错；至于实在的情形，我心里自然记得的。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学年试验完毕之后，我便到东京玩了一夏天，秋初再回学校，成绩早已发表了，同学一百余人之中，我在中间，不过是没有落第。这回藤野先生所担任的功课，是解剖实习和局部解剖学。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解剖实习了大概一星期，他又叫我去了，很高兴地，仍用了极有抑扬的声调对我说道：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我因为听说中国人是很敬重鬼的，所以很担心，怕你不肯解剖尸体。现在总算放心了，没有这回事。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但他也偶有使我很为难的时候。他听说中国的女人是裹脚的，但不知道详细，所以要问我怎么裹法，足骨变成怎样的畸形，还叹息道，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总要看一看才知道。究竟是怎么一回事呢？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请用简洁的语言概括藤野先生与“我”关于解剖学的三次谈话的内容。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“我”看到藤野先生为“我”添改的讲义后，感到“吃惊”“不安”“感激”的原因分别是什么？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选文写藤野先生运用了什么方法？表现了他怎样的品德和性格？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阅读《藤野先生》选段，回答问题。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中国是弱国，所以中国人当然是低能儿，分数在六十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②“万岁！”他们都拍掌欢呼起来。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③这种欢呼，是每看一片都有的，但在我，这一声却特别听得刺耳。此后回到中国来，我看见那些闲看枪毙犯人的人们，他们也何尝不酒醉似的喝采，——呜呼，无法可想！但在那时那地，我的意见却变化了。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概括选文的主要内容？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“中国是弱国，所以中国人当然是低能儿”这句话中的两个分句有必然的因果关系吗？作者为什么这样说？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“这种欢呼，是每看一片都有的”说明了什么？这一声指什么？作者觉得刺耳的原因是什么？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“但在那时那地，我的意见却变化了”中的“那时那地”具体指什么呢？联系全文，“我的意见”指什么？“变化了”的具体内容是什么？表现了鲁迅什么样的精神？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“但偏有中国人夹在里边”中的“中国人”是指那些人？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我便将这事告知了藤野先生；有几个和我熟识的同学也很不平，一同去诘责干事托辞检查的无礼，并且要求他们将检查的结果，发表出来。终于这流言消灭了，干事却又竭力运动，要收回那一封匿名信去。结末是我便将这托尔斯泰式的信退还了他们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中国是弱国，所以中国人当然是低能儿，分数在60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③“万岁！”他们都拍掌欢呼起来。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④这种欢呼，是每看一片都有的，但在我，这一声却特别听得刺耳。此后回到中国来，我看见那些闲看枪毙犯人的人们，他们也何尝不酒醉似的喝采，——呜呼，无法可想！但在那时那地，我的意见却变化了。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⑤到第二学年的终结，我便去寻藤野先生，告诉他我将不学医学，并且离开这仙台。他的脸色仿佛有些悲哀，似乎想说话，但竟没有说。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我离开仙台之后，就多年没有照过相，又因为状况也无聊，说起来无非使他失望，便连信也怕敢写了。经过的年月一多，话更无从说起，所以虽然有时想写信，却又难以下笔，这样的一直到现在，竟没有寄过一封信和一张照片。从他那一面看起来，是一去之后，杳无消息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但不知怎地，我总还时时记起他，在我所认为我师的之中，他是最使我感激，给我鼓励的一个。有时我常常想：他的对于我的热心的希望，不倦的教诲，小而言之，是为中国，就是希望中国有新的医学；大而言之，是为学术，就是希望新的医学传到中国去。他的性格，在我的眼里和心里是伟大的，虽然他的姓名并不为许多人所知道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⑨他所改正的讲义，我曾经订成三厚本，收藏着的，将作为永久的纪念。不幸七年前迁居的时候，中途毁坏了一口书箱，失去半箱书，恰巧这讲义也遗失在内了。责成运送局去找寻，寂无回信。只有他的照相至今还挂在我北京寓居的东墙上，书桌对面。每当夜间疲倦，正想偷懒时，仰面在灯光中瞥见他黑瘦的面貌，似乎正要说出抑扬顿挫的话来，便使我忽又良心发现，而且增加勇气了，于是点上一枝烟，再继续写些为“正人君子”之流所深恶痛疾的文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以下加点词语“他们”所指对象，与其他三项不同的是(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并要求</w:t>
      </w:r>
      <w:r>
        <w:rPr>
          <w:rFonts w:ascii="Times New Roman" w:hAnsi="Times New Roman" w:eastAsia="宋体" w:cs="Times New Roman"/>
          <w:em w:val="dot"/>
        </w:rPr>
        <w:t>他们</w:t>
      </w:r>
      <w:r>
        <w:rPr>
          <w:rFonts w:ascii="Times New Roman" w:hAnsi="Times New Roman" w:eastAsia="宋体" w:cs="Times New Roman"/>
        </w:rPr>
        <w:t>将检查的结果，发表出来。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中国是弱国，所以中国人当然是低能儿，分数在六十分以上，便不是自己的能力了：也无怪</w:t>
      </w:r>
      <w:r>
        <w:rPr>
          <w:rFonts w:ascii="Times New Roman" w:hAnsi="Times New Roman" w:eastAsia="宋体" w:cs="Times New Roman"/>
          <w:em w:val="dot"/>
        </w:rPr>
        <w:t>他们</w:t>
      </w:r>
      <w:r>
        <w:rPr>
          <w:rFonts w:ascii="Times New Roman" w:hAnsi="Times New Roman" w:eastAsia="宋体" w:cs="Times New Roman"/>
        </w:rPr>
        <w:t>疑惑。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“万岁！”</w:t>
      </w:r>
      <w:r>
        <w:rPr>
          <w:rFonts w:ascii="Times New Roman" w:hAnsi="Times New Roman" w:eastAsia="宋体" w:cs="Times New Roman"/>
          <w:em w:val="dot"/>
        </w:rPr>
        <w:t>他们</w:t>
      </w:r>
      <w:r>
        <w:rPr>
          <w:rFonts w:ascii="Times New Roman" w:hAnsi="Times New Roman" w:eastAsia="宋体" w:cs="Times New Roman"/>
        </w:rPr>
        <w:t>都拍掌欢呼起来。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此后回到中国来，我看见那些闲看枪毙犯人的人们，</w:t>
      </w:r>
      <w:r>
        <w:rPr>
          <w:rFonts w:ascii="Times New Roman" w:hAnsi="Times New Roman" w:eastAsia="宋体" w:cs="Times New Roman"/>
          <w:em w:val="dot"/>
        </w:rPr>
        <w:t>他们</w:t>
      </w:r>
      <w:r>
        <w:rPr>
          <w:rFonts w:ascii="Times New Roman" w:hAnsi="Times New Roman" w:eastAsia="宋体" w:cs="Times New Roman"/>
        </w:rPr>
        <w:t>也何尝不酒醉似的喝彩，——呜呼，无法可想！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“这种欢呼，是每看一片都有的，但在我，这一声却特别听得刺耳”的原因是（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日本青年在公共场合胡乱吵闹，无视社会公德，“我”十分气愤。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日本青年的叫声影响了“我”观看时事片的情趣，所以觉得特别“刺耳”。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日本青年是复仇“我”匿名信事件，故而大吼大叫：因此“我”十分厌恶。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枪毙中国人，日本青年的幸灾乐祸，严重地伤害了“我”的自尊心。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作者说“我的意见却变化了”，这一“变化”指的是(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离开日本回国。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从仙台回到东京继续学医。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由学医转向从事文学活动。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由学医而转向为学生物学。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对选文⑦至⑨段的分析，有误的一项是(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“良心发现”指爱国爱民思想和斗争精神受到触动。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叙写分别后的人生失意与对先生的怀念，表达了作者委婉的遗憾和深沉的敬仰之情。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“正人君子”是反语，讽刺那些自命为“正人君子”而实际上为军阀政客张目的帝国主义、封建势力的御用文人。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“增加勇气”是指作者遭受日本“爱国青年”的歧视和迫害，便增加了战斗的勇气。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阅读下面的短文，然后完成后面的问题。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①东京也无非是这样。</w:t>
      </w:r>
      <w:r>
        <w:rPr>
          <w:rFonts w:ascii="Times New Roman" w:hAnsi="Times New Roman" w:eastAsia="楷体" w:cs="Times New Roman"/>
          <w:u w:val="wave"/>
        </w:rPr>
        <w:t>上野的樱花烂熳的时节，望去确也像绯红的轻云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u w:val="wave"/>
        </w:rPr>
        <w:t>但花下也缺不了成群结队的“清国留学生”的速成班，头顶上盘着大辫子，顶得学生制帽的顶上高高耸起，形成一座富士山</w:t>
      </w:r>
      <w:r>
        <w:rPr>
          <w:rFonts w:ascii="Times New Roman" w:hAnsi="Times New Roman" w:eastAsia="楷体" w:cs="Times New Roman"/>
        </w:rPr>
        <w:t>。也有解散辫子，盘得平的，除下帽来，油光可鉴，宛如小姑娘的发髻一般，还要将脖子扭几扭。实在标致极了。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中国留学生会馆的门房里有几本书买，有时还值得去一转；倘在上午，里面的几间洋房里倒也还可以坐坐的。但到傍晚，有一间的地板便常不免要咚咚咚地响得震天，兼以满房烟尘斗乱；问问精通时事的人，答道，“那是在学跳舞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③到别的地方去看看，如何呢？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④我就往仙台的医学专门学校去……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中国是弱国，所以中国人当然是低能儿，分数在60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⑥“万岁！”他们都拍掌欢呼起来。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⑦这种欢呼，是每看一片都有的，但在我，这一声却特别听得刺耳。此后回到中国来，我看见那些闲看枪毙犯人的人们，他们也何尝不酒醉似的喝彩，──呜呼，无法可想！但在那时那地，我的意见却变化了。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⑧我离开仙台之后，……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⑨他所改正的讲义，我曾经订成三厚本，收藏着的，将作为永久的纪念。不幸7年前迁居的时候，中途毁坏了一口书箱，失去半箱书，恰巧这讲义也遗失在内了。责成运送局去找寻，寂无回信。只有他的照相至今还挂在我北京寓居的东墙上，书桌对面。每当夜间疲倦，正想偷懒时，仰面在灯光中瞥见他黑瘦的面貌，似乎正要说出抑扬顿挫的话来，便使我忽又良心发现，而且增加勇气了，于是点上一枝烟，再继续写些为“正人君子”之流所深恶痛疾的文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本文选自鲁迅的散文集《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宋体" w:cs="Times New Roman"/>
        </w:rPr>
        <w:t>》，鲁迅在东京学习的内容是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，文章的暗线是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eastAsia="宋体" w:cs="Times New Roman"/>
        </w:rPr>
        <w:t>，文章最后一段中“正人君子”指的是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用双竖线在下面表明选段文章层次的划分。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 ② ③ ④ ⑤ ⑥ ⑦ ⑧ 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下列对文章分析、理解正确的一项是（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在这呼吸不息的地方，蚊子竟无从插嘴，居然睡安稳了。饭食也不坏。（居然：出乎意料，竟然。表现了作者的聪明才智。“居然”一词具有一种谦虚、自我调侃的味道。）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穿衣服太模糊了，有时竟会忘记带领结；冬天是一件旧外套，寒颤颤的，被别人疑心是扒手。（正面描写藤野先生的外貌，但主要还是表现藤野先生不修边幅、生活简朴的特点，这与后面藤野先生一丝不苟的教学态度形成鲜明的对比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到别的地方去看看，如何呢？（无疑而问，在文中承上启下，引出作者去仙台和认识藤野先生。）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东京也无非是这样。（“无非”是“只，不外乎”之意。“无非”一词表达的是作者对日本首都东京这座城市的失望。）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第①段中划线句子的表达方式是什么？在文中的作用是什么？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第⑤自然段中写道，“中国是弱国，</w:t>
      </w:r>
      <w:r>
        <w:rPr>
          <w:rFonts w:ascii="Times New Roman" w:hAnsi="Times New Roman" w:eastAsia="宋体" w:cs="Times New Roman"/>
          <w:em w:val="dot"/>
        </w:rPr>
        <w:t>所以</w:t>
      </w:r>
      <w:r>
        <w:rPr>
          <w:rFonts w:ascii="Times New Roman" w:hAnsi="Times New Roman" w:eastAsia="宋体" w:cs="Times New Roman"/>
        </w:rPr>
        <w:t>中国人当然是低能儿，分数在60分以上，便不是自己的能力了：</w:t>
      </w:r>
      <w:r>
        <w:rPr>
          <w:rFonts w:ascii="Times New Roman" w:hAnsi="Times New Roman" w:eastAsia="宋体" w:cs="Times New Roman"/>
          <w:em w:val="dot"/>
        </w:rPr>
        <w:t>也无怪</w:t>
      </w:r>
      <w:r>
        <w:rPr>
          <w:rFonts w:ascii="Times New Roman" w:hAnsi="Times New Roman" w:eastAsia="宋体" w:cs="Times New Roman"/>
        </w:rPr>
        <w:t>他们疑惑。”从句中的加点词语“所以”一词我们可以体会到作者当时具有怎样的感受？加点词语“也无怪”表达了作者怎样的情感？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第⑦自然段中“他们也何尝不酒醉似的喝采，──呜呼，无法可想！”一句中的“他们”指的是谁？作者对“他们”的态度是什么？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第⑦段中写道“但在那时那地，我的意见却变化了。”作者意见发生改变的原因是什么？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课内外群文阅读。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文本一：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《藤野先生》（选段）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鲁迅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从此就看见许多陌生的先生，听到许多新鲜的讲义。解剖学是两个教授分任的。最初是骨学。其时进来的是一个黑瘦的先生，八字须，戴着眼镜，挟着一叠大大小小的书。一将书放在讲台上，便用了缓慢而很有顿挫的声调，向学生介绍自己道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②“我就是叫作藤野严九郞的……”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后面有几个人笑起来了。他接着便讲述解剖学在日本发达的历史，那些大大小小的书，便是从最初到现今关于这一门学问的著作。起初有几本是线装的；还有翻刻中国译本的，他们的翻译和研究新的医学，并不比中国早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那坐在后面发笑的是上学年不及格的留级学生，在校已经一年，掌故颇为熟悉的了。他们便给新生讲演每个教授的历史。这藤野先生，据说是穿衣服太模胡了，有时竟会忘记带领结；冬天是一件旧外套，寒颤颤的，有一回上火车去，致使管车的人疑心他是扒手，叫车里的客人大家小心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文本二：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《一面》（节选）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阿累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①内山老板大概这时看出点什么苗头，就笑着回头对里面说了一句话，原先和内山说话的那个老人咬着烟嘴走了出来。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他的面孔是黄里带白，瘦得救人担心，他是大病新愈吗？但是精神很好，没有一点颓唐的样子。头发约莫一寸长，原是瓦片头，显然好久没剪了，却一根一根精神抖擞地直竖着。胡须很打眼，好像浓墨写的隶体“一”字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③“你要买这本书？”他看了我一眼。那种正直而好心肠的眼光，使我立刻感到身上受了父亲的抚摩，严肃和慈爱交综着的抚摩似的。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④“是的。”我低低地说。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⑤他从架上扳下一本书来，版式纸张和《毁灭》一模一样，只是厚一点点，封面上印着两个八分体的字：《铁流》。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⑥他用竹枝似的手指递给我，小袖管紧包在腕子上：“你买这本书吧——这本比那一本好。”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⑦他是谁？对这样一个平日被人轻视的工人那样诚恳的劝告？我一进门的时候原就有点疑惑；现在更加疑惑了，虽然猜不出是谁，但自己断定：一定是一个不平常的人。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⑧我一翻那定价：一元八角！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⑨“先生，我买不起，我的钱不够……”我的话低得自己都听不见了，我不知道怎样才好。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⑩我低了头——头脑里轰隆轰隆的。我不敢看他的脸。我听见他在问我：“一块钱你有没有？一块钱！”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⑪“有！”我抬起头，顿时恢复了勇气。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⑫“我卖给你，两本，一块钱。”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⑬什么？我很惊异地望着他：黄里带白的脸，瘦得教人担心；头上直竖着寸把长的头发；牙黄羽纱的长衫；隶体“一”字似的胡须；左手里捏着一枝黄色烟嘴，安烟的一头已经熏黑了。这时，我忽然记起哪本杂志上的一段访问记——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⑭“哦！您，您就是——”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⑮我结结巴巴的，欢喜得快要跳起来了。一定是他！不会错，一定是他！那个名字在我的心里乱蹦，我向四周望了一望，可没有把它蹦出来。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⑯他微笑，默认地点了点头，好像我心里想就要说的，他已经统统知道了一样。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⑰这一来不会错了，正是他！站在前进行列最前面的我们的同志，朋友，父亲和师傅！憎恶黑暗有如魔鬼，把一生的时光完全交给了我们，越老越顽强的战士！我又惊忧地看他的脸——瘦得教人担心！我们这位宝贵的战士的健康，差不多已完全给没有休息的艰苦工作毁坏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⑱他带着奖励似的微笑，指着《铁流》对我说明：“这书本来可以不要钱的，但是是曹先生的书，现在只收你一块钱本钱；我那一本，是送你的。”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文本三：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《红星照耀中国·苏维埃掌权人物》（节选）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（美）埃德加·斯诺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我到后不久，就见到了毛泽东。他是个面容瘦削、看上去很像林肯的人物，个子高出一般的中国人，背有些驼，一头浓密的黑发留的很长，双眼炯炯有神，鼻梁很高，颧骨凸出。我在一刹那间所得的印象，是一个非常精明的知识分子的面孔，可是在好几天里面，我总没有证实这一点的机会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三则文本中描写了三位人物，他们外貌共同的一大特点就是“瘦”。藤野先生外貌“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eastAsia="宋体" w:cs="Times New Roman"/>
        </w:rPr>
        <w:t>”、毛泽东面容“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”（原文填空），文本二更是重复三句“瘦得教人担心”来刻画鲁迅先生的外貌。请仿照示例，用简洁的语言概述文本二中三句“瘦得教人担心”背后作者情感态度的变化及其原因。</w:t>
      </w:r>
    </w:p>
    <w:tbl>
      <w:tblPr>
        <w:tblStyle w:val="12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1275"/>
        <w:gridCol w:w="2700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瘦得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教人担心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所在段落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作者情感态度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惊讶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猜测他是否因大病新愈所以脸色如此难看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⑬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⑰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鲁迅先生对于描写人物有一段著名的“画眼睛”的论述：“要极为省俭地画出一个人的特点，最好是画他的眼睛。”“画眼睛”是说要选择人物身上最有特征性的东西来加以描述，并不单指眼睛。请按提示赏析以下三处加点的人物外貌描写的“画眼睛之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（1）其时进来的是一个黑瘦的先生，八字须，戴着眼镜，</w:t>
      </w:r>
      <w:r>
        <w:rPr>
          <w:rFonts w:ascii="Times New Roman" w:hAnsi="Times New Roman" w:eastAsia="宋体" w:cs="Times New Roman"/>
          <w:em w:val="dot"/>
        </w:rPr>
        <w:t>挟着一叠大大小小的书</w:t>
      </w:r>
      <w:r>
        <w:rPr>
          <w:rFonts w:ascii="Times New Roman" w:hAnsi="Times New Roman" w:eastAsia="宋体" w:cs="Times New Roman"/>
        </w:rPr>
        <w:t>。（动作描写）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（2）头发约莫一寸长，原是瓦片头，显然好久没剪了，却一根一根精神抖擞地直竖着。</w:t>
      </w:r>
      <w:r>
        <w:rPr>
          <w:rFonts w:ascii="Times New Roman" w:hAnsi="Times New Roman" w:eastAsia="宋体" w:cs="Times New Roman"/>
          <w:em w:val="dot"/>
        </w:rPr>
        <w:t>胡须很打眼，好像浓墨写的隶体“一”字</w:t>
      </w:r>
      <w:r>
        <w:rPr>
          <w:rFonts w:ascii="Times New Roman" w:hAnsi="Times New Roman" w:eastAsia="宋体" w:cs="Times New Roman"/>
        </w:rPr>
        <w:t>。（修辞手法）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（3）他是个面容瘦削、</w:t>
      </w:r>
      <w:r>
        <w:rPr>
          <w:rFonts w:ascii="Times New Roman" w:hAnsi="Times New Roman" w:eastAsia="宋体" w:cs="Times New Roman"/>
          <w:em w:val="dot"/>
        </w:rPr>
        <w:t>看上去很像林肯的人物</w:t>
      </w:r>
      <w:r>
        <w:rPr>
          <w:rFonts w:ascii="Times New Roman" w:hAnsi="Times New Roman" w:eastAsia="宋体" w:cs="Times New Roman"/>
        </w:rPr>
        <w:t>，个子高出一般的中国人，背有些驼，一头浓密的黑发留的很长，双眼炯炯有神，鼻梁很高，颧骨凸出。（写作手法）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阅读课文《藤野先生》节选部分，完成下列小题。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中国是弱国，所以中国人当然是低能儿，分数在六十分以上，便不是自己的能力了：也无怪他们疑惑。但我接着便有参观枪毙中国人的命运了。第二年添教霉菌学，细菌的形状是全用电影来显示的，一段落已完而还没有到下课的时候，便影几片时事的片子，自然都是日本战胜俄国的情形。但偏有中国人夹在里边：给俄国人做侦探，被日本军捕获，要枪毙了，围着看的也是一群中国人；在讲堂里的还有一个我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“万岁！”他们都拍掌欢呼起来。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这种欢呼，是每看一片都有的，但在我，</w:t>
      </w:r>
      <w:r>
        <w:rPr>
          <w:rFonts w:ascii="Times New Roman" w:hAnsi="Times New Roman" w:eastAsia="楷体" w:cs="Times New Roman"/>
          <w:u w:val="single"/>
        </w:rPr>
        <w:t>这一声却特别听得刺耳</w:t>
      </w:r>
      <w:r>
        <w:rPr>
          <w:rFonts w:ascii="Times New Roman" w:hAnsi="Times New Roman" w:eastAsia="楷体" w:cs="Times New Roman"/>
        </w:rPr>
        <w:t>。此后回到中国来，我看见那些闲看枪毙犯人的人们，他们也何尝不酒醉似的喝采，——呜呼，无法可想！但在那时那地，我的意见却变化了。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选文主要记述了一件什么事？请简要概括。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选文中“他们都拍掌欢呼起来”“他们也何尝不酒醉似的喝采”，两处“他们”分别指哪些人？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“这一声却特别听得刺耳”的原因是什么？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“中国是弱国，所以中国人当然是低能儿，分数在六十分以上，便不是自己的能力了：也无怪他们疑惑”这句话表达了作者怎样的感情？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70．</w:t>
      </w:r>
      <w:r>
        <w:rPr>
          <w:rFonts w:ascii="Times New Roman" w:hAnsi="Times New Roman" w:eastAsia="宋体" w:cs="Times New Roman"/>
        </w:rPr>
        <w:t>阅读选文，请你试对鲁迅先生“弃医从文”的原因加以概述与评论。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12976"/>
    <w:rsid w:val="00635A08"/>
    <w:rsid w:val="006713BA"/>
    <w:rsid w:val="0069776A"/>
    <w:rsid w:val="006A28C8"/>
    <w:rsid w:val="006B4DF6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87DB5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5CE2541"/>
    <w:rsid w:val="1A2E398D"/>
    <w:rsid w:val="239A506B"/>
    <w:rsid w:val="2B121274"/>
    <w:rsid w:val="2EED6447"/>
    <w:rsid w:val="336C70DB"/>
    <w:rsid w:val="3A3A5C28"/>
    <w:rsid w:val="467024D6"/>
    <w:rsid w:val="48276C97"/>
    <w:rsid w:val="498E0588"/>
    <w:rsid w:val="4B313E8A"/>
    <w:rsid w:val="4C9E0CCC"/>
    <w:rsid w:val="4EE337C1"/>
    <w:rsid w:val="4FCC3C70"/>
    <w:rsid w:val="542456C5"/>
    <w:rsid w:val="56A46B42"/>
    <w:rsid w:val="575C6A43"/>
    <w:rsid w:val="58E0012E"/>
    <w:rsid w:val="59657066"/>
    <w:rsid w:val="5E2B038B"/>
    <w:rsid w:val="5E643482"/>
    <w:rsid w:val="5F613572"/>
    <w:rsid w:val="5F752728"/>
    <w:rsid w:val="614B7A5C"/>
    <w:rsid w:val="61DC55F1"/>
    <w:rsid w:val="61ED54AD"/>
    <w:rsid w:val="64F45B43"/>
    <w:rsid w:val="67887B42"/>
    <w:rsid w:val="68062104"/>
    <w:rsid w:val="6AAA61E2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16488</Words>
  <Characters>17386</Characters>
  <Lines>129</Lines>
  <Paragraphs>36</Paragraphs>
  <TotalTime>7</TotalTime>
  <ScaleCrop>false</ScaleCrop>
  <LinksUpToDate>false</LinksUpToDate>
  <CharactersWithSpaces>17915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2022-12-14T10:47:57Z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01A9854493304D8688331AB81E92713F</vt:lpwstr>
  </property>
</Properties>
</file>