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7"/>
        <w:spacing w:line="360" w:lineRule="auto"/>
        <w:jc w:val="center"/>
        <w:rPr>
          <w:rFonts w:ascii="Times New Roman" w:hAnsi="Times New Roman"/>
          <w:b/>
          <w:sz w:val="30"/>
          <w:szCs w:val="30"/>
        </w:rPr>
      </w:pPr>
      <w:r>
        <w:rPr>
          <w:rFonts w:ascii="宋体" w:hAnsi="宋体" w:eastAsia="宋体" w:cs="宋体"/>
          <w:b/>
          <w:sz w:val="30"/>
          <w:szCs w:val="30"/>
        </w:rPr>
        <w:pict>
          <v:shape id="_x0000_s1027" o:spid="_x0000_s1027" o:spt="75" type="#_x0000_t75" style="position:absolute;left:0pt;margin-left:899pt;margin-top:987pt;height:39pt;width:34pt;mso-position-horizontal-relative:page;mso-position-vertical-relative:page;z-index:251659264;mso-width-relative:page;mso-height-relative:page;" filled="f" o:preferrelative="t" stroked="f" coordsize="21600,21600">
            <v:path/>
            <v:fill on="f" focussize="0,0"/>
            <v:stroke on="f" joinstyle="miter"/>
            <v:imagedata r:id="rId5" o:title=""/>
            <o:lock v:ext="edit" aspectratio="t"/>
          </v:shape>
        </w:pict>
      </w:r>
      <w:r>
        <w:rPr>
          <w:rFonts w:hint="eastAsia" w:ascii="宋体" w:hAnsi="宋体" w:eastAsia="宋体" w:cs="宋体"/>
          <w:b/>
          <w:sz w:val="30"/>
          <w:szCs w:val="30"/>
        </w:rPr>
        <w:t>第2</w:t>
      </w:r>
      <w:r>
        <w:rPr>
          <w:rFonts w:ascii="宋体" w:hAnsi="宋体" w:eastAsia="宋体" w:cs="宋体"/>
          <w:b/>
          <w:sz w:val="30"/>
          <w:szCs w:val="30"/>
        </w:rPr>
        <w:t>0</w:t>
      </w:r>
      <w:r>
        <w:rPr>
          <w:rFonts w:hint="eastAsia" w:ascii="宋体" w:hAnsi="宋体" w:eastAsia="宋体" w:cs="宋体"/>
          <w:b/>
          <w:sz w:val="30"/>
          <w:szCs w:val="30"/>
        </w:rPr>
        <w:t>课  外国诗两首</w:t>
      </w:r>
    </w:p>
    <w:p>
      <w:pPr>
        <w:widowControl/>
        <w:shd w:val="clear" w:color="auto" w:fill="FFFFFF"/>
        <w:spacing w:line="360" w:lineRule="auto"/>
        <w:ind w:firstLine="560" w:firstLineChars="200"/>
        <w:jc w:val="left"/>
        <w:rPr>
          <w:rFonts w:cs="宋体" w:asciiTheme="minorEastAsia" w:hAnsiTheme="minorEastAsia"/>
          <w:color w:val="1E1E1E"/>
          <w:kern w:val="0"/>
          <w:sz w:val="28"/>
          <w:szCs w:val="28"/>
        </w:rPr>
      </w:pPr>
      <w:r>
        <w:rPr>
          <w:rFonts w:hint="eastAsia" w:cs="宋体" w:asciiTheme="minorEastAsia" w:hAnsiTheme="minorEastAsia"/>
          <w:color w:val="1E1E1E"/>
          <w:kern w:val="0"/>
          <w:sz w:val="28"/>
          <w:szCs w:val="28"/>
        </w:rPr>
        <w:t>【生字生词】</w:t>
      </w:r>
    </w:p>
    <w:p>
      <w:pPr>
        <w:pStyle w:val="46"/>
        <w:widowControl/>
        <w:snapToGrid w:val="0"/>
        <w:spacing w:line="360" w:lineRule="auto"/>
        <w:ind w:firstLine="560" w:firstLineChars="200"/>
        <w:jc w:val="left"/>
        <w:rPr>
          <w:rFonts w:cs="宋体" w:asciiTheme="minorEastAsia" w:hAnsiTheme="minorEastAsia"/>
          <w:color w:val="1E1E1E"/>
          <w:kern w:val="0"/>
          <w:sz w:val="28"/>
          <w:szCs w:val="28"/>
        </w:rPr>
      </w:pPr>
      <w:r>
        <w:rPr>
          <w:rFonts w:hint="eastAsia" w:cs="宋体" w:asciiTheme="minorEastAsia" w:hAnsiTheme="minorEastAsia"/>
          <w:color w:val="1E1E1E"/>
          <w:kern w:val="0"/>
          <w:sz w:val="28"/>
          <w:szCs w:val="28"/>
        </w:rPr>
        <w:t xml:space="preserve"> 瞬息：shùn xī形容极短促的时间。</w:t>
      </w:r>
    </w:p>
    <w:p>
      <w:pPr>
        <w:pStyle w:val="46"/>
        <w:widowControl/>
        <w:snapToGrid w:val="0"/>
        <w:spacing w:line="360" w:lineRule="auto"/>
        <w:ind w:firstLine="560" w:firstLineChars="200"/>
        <w:jc w:val="left"/>
        <w:rPr>
          <w:rFonts w:cs="宋体" w:asciiTheme="minorEastAsia" w:hAnsiTheme="minorEastAsia"/>
          <w:color w:val="1E1E1E"/>
          <w:kern w:val="0"/>
          <w:sz w:val="28"/>
          <w:szCs w:val="28"/>
        </w:rPr>
      </w:pPr>
      <w:r>
        <w:rPr>
          <w:rFonts w:hint="eastAsia" w:cs="宋体" w:asciiTheme="minorEastAsia" w:hAnsiTheme="minorEastAsia"/>
          <w:color w:val="1E1E1E"/>
          <w:kern w:val="0"/>
          <w:sz w:val="28"/>
          <w:szCs w:val="28"/>
        </w:rPr>
        <w:t>怀恋：huái liàn 怀念依恋。</w:t>
      </w:r>
    </w:p>
    <w:p>
      <w:pPr>
        <w:pStyle w:val="46"/>
        <w:widowControl/>
        <w:snapToGrid w:val="0"/>
        <w:spacing w:line="360" w:lineRule="auto"/>
        <w:ind w:firstLine="560" w:firstLineChars="200"/>
        <w:jc w:val="left"/>
        <w:rPr>
          <w:rFonts w:cs="宋体" w:asciiTheme="minorEastAsia" w:hAnsiTheme="minorEastAsia"/>
          <w:color w:val="1E1E1E"/>
          <w:kern w:val="0"/>
          <w:sz w:val="28"/>
          <w:szCs w:val="28"/>
        </w:rPr>
      </w:pPr>
      <w:r>
        <w:rPr>
          <w:rFonts w:hint="eastAsia" w:cs="宋体" w:asciiTheme="minorEastAsia" w:hAnsiTheme="minorEastAsia"/>
          <w:color w:val="1E1E1E"/>
          <w:kern w:val="0"/>
          <w:sz w:val="28"/>
          <w:szCs w:val="28"/>
        </w:rPr>
        <w:t>涉足：[ shè zú ]进入某一境界、环境或范围。</w:t>
      </w:r>
    </w:p>
    <w:p>
      <w:pPr>
        <w:pStyle w:val="46"/>
        <w:widowControl/>
        <w:snapToGrid w:val="0"/>
        <w:spacing w:line="360" w:lineRule="auto"/>
        <w:ind w:firstLine="560" w:firstLineChars="200"/>
        <w:jc w:val="left"/>
        <w:rPr>
          <w:rFonts w:cs="宋体" w:asciiTheme="minorEastAsia" w:hAnsiTheme="minorEastAsia"/>
          <w:color w:val="1E1E1E"/>
          <w:kern w:val="0"/>
          <w:sz w:val="28"/>
          <w:szCs w:val="28"/>
        </w:rPr>
      </w:pPr>
      <w:r>
        <w:rPr>
          <w:rFonts w:hint="eastAsia" w:cs="宋体" w:asciiTheme="minorEastAsia" w:hAnsiTheme="minorEastAsia"/>
          <w:color w:val="1E1E1E"/>
          <w:kern w:val="0"/>
          <w:sz w:val="28"/>
          <w:szCs w:val="28"/>
        </w:rPr>
        <w:t>萋萋：qī qī形容草长得茂盛的样子。</w:t>
      </w:r>
    </w:p>
    <w:p>
      <w:pPr>
        <w:pStyle w:val="46"/>
        <w:widowControl/>
        <w:snapToGrid w:val="0"/>
        <w:spacing w:line="360" w:lineRule="auto"/>
        <w:ind w:firstLine="560" w:firstLineChars="200"/>
        <w:jc w:val="left"/>
        <w:rPr>
          <w:rFonts w:cs="宋体" w:asciiTheme="minorEastAsia" w:hAnsiTheme="minorEastAsia"/>
          <w:color w:val="1E1E1E"/>
          <w:kern w:val="0"/>
          <w:sz w:val="28"/>
          <w:szCs w:val="28"/>
        </w:rPr>
      </w:pPr>
      <w:r>
        <w:rPr>
          <w:rFonts w:hint="eastAsia" w:cs="宋体" w:asciiTheme="minorEastAsia" w:hAnsiTheme="minorEastAsia"/>
          <w:color w:val="1E1E1E"/>
          <w:kern w:val="0"/>
          <w:sz w:val="28"/>
          <w:szCs w:val="28"/>
        </w:rPr>
        <w:t>幽寂：[ yōu jì ].幽静、清静。</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【同步练习】</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1.阅读下面的文段,按要求答题。</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 xml:space="preserve">世界瞬息万变,今日幽jì的山谷许多年后也许会变成一望无际的汪洋大海,今日绵延的群山许多年后也许会变成浩渺无边的青青草原,今日荒草萋萋的原野许多年后可能会变成    (肥硕 肥沃)的良田……世界无时无刻不在变化,所有的事情都会改变,变化是这个世界唯一一直存在的事情。面对沧海桑田的变化,我们也许会无比    (怀恋 留恋)过去的美好,但我们也不得不承认,世界上唯一不变的是——变! </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(1)根据拼音写出相应的汉字,给加点字注音。</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幽jì(   )    瞬息万变(   )</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 xml:space="preserve"> (2)从括号内选择符合语境的词语,填入文段横线处。</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2.下列句子中加点词语解释不正确的一项是</w:t>
      </w:r>
      <w:r>
        <w:rPr>
          <w:rFonts w:hint="eastAsia" w:cs="宋体" w:asciiTheme="minorEastAsia" w:hAnsiTheme="minorEastAsia"/>
          <w:color w:val="000000"/>
          <w:sz w:val="28"/>
          <w:szCs w:val="28"/>
        </w:rPr>
        <w:tab/>
      </w:r>
      <w:r>
        <w:rPr>
          <w:rFonts w:hint="eastAsia" w:cs="宋体" w:asciiTheme="minorEastAsia" w:hAnsiTheme="minorEastAsia"/>
          <w:color w:val="000000"/>
          <w:sz w:val="28"/>
          <w:szCs w:val="28"/>
        </w:rPr>
        <w:t>(   )</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A.可惜我不能同时去涉足。(指进入某种环境或范围)</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B.那天清晨落叶满地,/两条路都未经脚印污染。(这里指道路没有人走过)</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C.它荒草萋萋,十分幽寂。(形容十分荒凉的样子)</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D.但我知道路径延绵无尽头,/恐怕我难以再回返。(延续不断)</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3.下列诗句朗读节奏划分正确的一项是</w:t>
      </w:r>
      <w:r>
        <w:rPr>
          <w:rFonts w:hint="eastAsia" w:cs="宋体" w:asciiTheme="minorEastAsia" w:hAnsiTheme="minorEastAsia"/>
          <w:color w:val="000000"/>
          <w:sz w:val="28"/>
          <w:szCs w:val="28"/>
        </w:rPr>
        <w:tab/>
      </w:r>
      <w:r>
        <w:rPr>
          <w:rFonts w:hint="eastAsia" w:cs="宋体" w:asciiTheme="minorEastAsia" w:hAnsiTheme="minorEastAsia"/>
          <w:color w:val="000000"/>
          <w:sz w:val="28"/>
          <w:szCs w:val="28"/>
        </w:rPr>
        <w:t>(   )</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A.假如/生活/欺骗了你,不要/悲伤,不要/心急!</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B.心儿/永远向往着/未来;现在/却/常是忧郁。</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C.一切都是/瞬息,一切都/将会过去。</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D.黄色的/树林里/分出两条路,可惜我/不能/同时/去涉足。</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4.下列句子中有语病的一项是</w:t>
      </w:r>
      <w:r>
        <w:rPr>
          <w:rFonts w:hint="eastAsia" w:cs="宋体" w:asciiTheme="minorEastAsia" w:hAnsiTheme="minorEastAsia"/>
          <w:color w:val="000000"/>
          <w:sz w:val="28"/>
          <w:szCs w:val="28"/>
        </w:rPr>
        <w:tab/>
      </w:r>
      <w:r>
        <w:rPr>
          <w:rFonts w:hint="eastAsia" w:cs="宋体" w:asciiTheme="minorEastAsia" w:hAnsiTheme="minorEastAsia"/>
          <w:color w:val="000000"/>
          <w:sz w:val="28"/>
          <w:szCs w:val="28"/>
        </w:rPr>
        <w:t>(   )</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A.俄国诗人普希金写了不少形式多样、题材广泛的作品。</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B.《假如生活欺骗了你》通篇都是劝说的口吻,使人容易接受诗人的意见。</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C.《假如生活欺骗了你》是俄国诗人普希金于1825年被幽禁期间创作的一首诗歌。</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D.《未选择的路》写出了现实生活中人们处在十字路口时难以抉择。</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5.下面对《未选择的路》解读不正确的一项是</w:t>
      </w:r>
      <w:r>
        <w:rPr>
          <w:rFonts w:hint="eastAsia" w:cs="宋体" w:asciiTheme="minorEastAsia" w:hAnsiTheme="minorEastAsia"/>
          <w:color w:val="000000"/>
          <w:sz w:val="28"/>
          <w:szCs w:val="28"/>
        </w:rPr>
        <w:tab/>
      </w:r>
      <w:r>
        <w:rPr>
          <w:rFonts w:hint="eastAsia" w:cs="宋体" w:asciiTheme="minorEastAsia" w:hAnsiTheme="minorEastAsia"/>
          <w:color w:val="000000"/>
          <w:sz w:val="28"/>
          <w:szCs w:val="28"/>
        </w:rPr>
        <w:t>(   )</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A.诗歌中的“路”象征着人生的选择。</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B.“那天清晨”“两条路”“落叶满地”“轻声叹息”都是偏正短语。</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C.“但我知道路径延绵无尽头,/恐怕我难以再回返”说明选择其中一条道路意味着对另一条道路的放弃,告诉我们做选择应该慎重考虑。</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D.最后一节中,诗人遥想将来对往事的回顾,既表达出勇于做出选择的坚定,又在字里行间带着一丝惆怅。</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6.下列对课文内容理解不正确的一项是</w:t>
      </w:r>
      <w:r>
        <w:rPr>
          <w:rFonts w:hint="eastAsia" w:cs="宋体" w:asciiTheme="minorEastAsia" w:hAnsiTheme="minorEastAsia"/>
          <w:color w:val="000000"/>
          <w:sz w:val="28"/>
          <w:szCs w:val="28"/>
        </w:rPr>
        <w:tab/>
      </w:r>
      <w:r>
        <w:rPr>
          <w:rFonts w:hint="eastAsia" w:cs="宋体" w:asciiTheme="minorEastAsia" w:hAnsiTheme="minorEastAsia"/>
          <w:color w:val="000000"/>
          <w:sz w:val="28"/>
          <w:szCs w:val="28"/>
        </w:rPr>
        <w:t>(  )</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A.《假如生活欺骗了你》一诗,诗句清新流畅,感情热烈深沉,有浓厚的人情味和深刻的哲理,从诗中可以感受到诗人真诚博大的情怀和坚强乐观的生活态度。</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B.《假如生活欺骗了你》既是诗人对孩子的叮咛,同时也是诗人勉励自己的座右铭。</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C.诗歌以《未选择的路》为题,说明诗人对自己的人生之路感到彷徨和苦闷。</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D.《未选择的路》运用了象征手法,表达了诗人对人生之路的思考。</w:t>
      </w:r>
    </w:p>
    <w:p>
      <w:pPr>
        <w:pStyle w:val="46"/>
        <w:widowControl/>
        <w:snapToGrid w:val="0"/>
        <w:spacing w:line="360" w:lineRule="auto"/>
        <w:ind w:firstLine="560" w:firstLineChars="200"/>
        <w:jc w:val="left"/>
        <w:rPr>
          <w:rFonts w:cs="宋体" w:asciiTheme="minorEastAsia" w:hAnsiTheme="minorEastAsia"/>
          <w:color w:val="000000"/>
          <w:sz w:val="28"/>
          <w:szCs w:val="28"/>
        </w:rPr>
      </w:pP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阅读下文,完成题目。</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我生命中的那簇野菊花</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①成长本是一个漫长的过程,历经岁月的不断锤炼打磨,才能由幼稚走向成熟,由怯弱走向勇敢。</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②我是母亲的第四个孩子,出生没几天,便被送进医院。医生告知,孩子心脏发育不好,有肺炎、先天性气管炎,很难养活。而我的父母亲,始终不肯放弃我,一天天地给我打针吃药,他们细心的照管,使我终于幸存下来。</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③我所能记起的是五六岁前后的事情。当别的孩子在村里像兔子一样欢快地追逐时,我躲在医院的病床上或坐在家门口,看他们跳皮筋、打沙包,时常心生悲哀,我甚至一点也不喜欢自己。</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④深秋的一天早晨,我又发烧了。父亲迅速地给我穿戴好,用自行车带我去镇上的医院。镇医院离家并不远,很快就到了。听诊、化验、取药、打针……这一系列过程,小小的我已是非常熟悉……出医院时已九点多了,小镇上早已热闹起来,父亲带着我往家赶。晴朗的天,阳光是金色的,照在一张张兴奋的脸上,我无力地靠在父亲背上,什么也不想说,什么也不想看。我只觉得自己与这充满活力的景象格格不入,我像是被快乐遗弃的孩子,不知道自己还能不能长大。我无声地哭泣着,泪水将父亲的外套弄湿了一大片。他感觉到了什么,车子骑到前面一个转弯处忽然改变了方向,父亲对我说:“咱们抄小路能近点。”我从来不知道这条小路也能通向村子。说是小路,其实是一条灌溉渠的渠岸,这条水渠很深,也很宽,渠岸距水面大约一米,并不是很平坦。我坐在后座上,觉得有点紧张,便坐直了身子,一丝困意也没有了。</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⑤我的眼前忽然一亮,就在前方渠边斜坡上竟然有一大片一大片白色的花,在阳光的照耀下,开得那样精神。“爸爸,那是什么花?你放我下来吧。”我从自行车上跳了下来,父亲说:“这是白菊花,像是野生的。”我蹲在路边兴奋地看着这些花,[A]一丛丛,一簇簇,紧密地挨着,矮矮的,却精神抖擞,一些小虫在上面跳跃飞舞,花朵不大,可开得那样灿烂,没有一丝倦怠之意。我已无法准确地描写那个时刻小小的我的心境,我只记得那一刻有一幅画面深深地刻印在我脑海里:清凉的风,湛蓝的天,金闪闪的阳光,加上一大片明艳美丽、清香袭人的白色野菊花,一个瘦弱的小女孩看得痴迷,看得绽放了久违的笑颜。而就在那一刻,她坚定地告诉自己,她要生长得像这花一样美丽……</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⑥那一天回家后,我破天荒没有让父母催促着吃药,那一大碗药,我第一次面无惧色,一饮而尽。因为我知道,我饮下去的是希望,是力量,是渴望生命如花绽放的动力,那一刻,那个六岁的小女孩觉得自己长大了。</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⑦多年以后,我终于摆脱了疾病,健康地长大,身体上并没有留下一丝疾病侵扰的痕迹。[B]如果说生命是一件完美的艺术品,那么在我生命的这幅画卷中,那路边的野菊花应该就是神来之笔吧!</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7.标题《我生命中的那簇野菊花》有什么含义和作用?请结合文意回答。</w:t>
      </w:r>
    </w:p>
    <w:p>
      <w:pPr>
        <w:pStyle w:val="46"/>
        <w:widowControl/>
        <w:snapToGrid w:val="0"/>
        <w:spacing w:line="360" w:lineRule="auto"/>
        <w:ind w:firstLine="560" w:firstLineChars="200"/>
        <w:jc w:val="left"/>
        <w:rPr>
          <w:rFonts w:cs="宋体" w:asciiTheme="minorEastAsia" w:hAnsiTheme="minorEastAsia"/>
          <w:color w:val="000000"/>
          <w:sz w:val="28"/>
          <w:szCs w:val="28"/>
        </w:rPr>
      </w:pPr>
    </w:p>
    <w:p>
      <w:pPr>
        <w:pStyle w:val="46"/>
        <w:widowControl/>
        <w:snapToGrid w:val="0"/>
        <w:spacing w:line="360" w:lineRule="auto"/>
        <w:ind w:firstLine="560" w:firstLineChars="200"/>
        <w:jc w:val="left"/>
        <w:rPr>
          <w:rFonts w:cs="宋体" w:asciiTheme="minorEastAsia" w:hAnsiTheme="minorEastAsia"/>
          <w:color w:val="000000"/>
          <w:sz w:val="28"/>
          <w:szCs w:val="28"/>
        </w:rPr>
      </w:pP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8.请从文中画线的A、B两句中任选一句,从修辞的角度进行赏析。</w:t>
      </w:r>
    </w:p>
    <w:p>
      <w:pPr>
        <w:pStyle w:val="46"/>
        <w:widowControl/>
        <w:snapToGrid w:val="0"/>
        <w:spacing w:line="360" w:lineRule="auto"/>
        <w:ind w:firstLine="560" w:firstLineChars="200"/>
        <w:jc w:val="left"/>
        <w:rPr>
          <w:rFonts w:cs="宋体" w:asciiTheme="minorEastAsia" w:hAnsiTheme="minorEastAsia"/>
          <w:color w:val="000000"/>
          <w:sz w:val="28"/>
          <w:szCs w:val="28"/>
        </w:rPr>
      </w:pPr>
    </w:p>
    <w:p>
      <w:pPr>
        <w:pStyle w:val="46"/>
        <w:widowControl/>
        <w:snapToGrid w:val="0"/>
        <w:spacing w:line="360" w:lineRule="auto"/>
        <w:ind w:firstLine="560" w:firstLineChars="200"/>
        <w:jc w:val="left"/>
        <w:rPr>
          <w:rFonts w:cs="宋体" w:asciiTheme="minorEastAsia" w:hAnsiTheme="minorEastAsia"/>
          <w:color w:val="000000"/>
          <w:sz w:val="28"/>
          <w:szCs w:val="28"/>
        </w:rPr>
      </w:pP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9.文中多处运用对比手法,请找出一处并加以分析。</w:t>
      </w:r>
    </w:p>
    <w:p>
      <w:pPr>
        <w:pStyle w:val="46"/>
        <w:widowControl/>
        <w:snapToGrid w:val="0"/>
        <w:spacing w:line="360" w:lineRule="auto"/>
        <w:ind w:firstLine="560" w:firstLineChars="200"/>
        <w:jc w:val="left"/>
        <w:rPr>
          <w:rFonts w:cs="宋体" w:asciiTheme="minorEastAsia" w:hAnsiTheme="minorEastAsia"/>
          <w:color w:val="000000"/>
          <w:sz w:val="28"/>
          <w:szCs w:val="28"/>
        </w:rPr>
      </w:pP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cs="宋体" w:asciiTheme="minorEastAsia" w:hAnsiTheme="minorEastAsia"/>
          <w:color w:val="000000"/>
          <w:sz w:val="28"/>
          <w:szCs w:val="28"/>
        </w:rPr>
        <w:t xml:space="preserve"> </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10.下面的材料与文章主旨相同吗?它们又给你怎样的启示?请谈谈你的看法。</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材料　我们无法选择是否出生,无法选择谁是父母;我们无法选择出生的历史时期与国家,也无法选择成长的环境。但是,在这些无法选择之中,我们可以选择的是自己的生活态度,是勇敢无畏还是胆小怯懦,是坚定目标还是随波逐流。不论世界对我们所做的选择和决定有多么漠不关心,但这些选择和决定是我们自己做出的,而这些选择和决定最终将构筑我们自己的命运。</w:t>
      </w:r>
    </w:p>
    <w:p>
      <w:pPr>
        <w:pStyle w:val="46"/>
        <w:widowControl/>
        <w:snapToGrid w:val="0"/>
        <w:spacing w:line="360" w:lineRule="auto"/>
        <w:ind w:firstLine="560" w:firstLineChars="200"/>
        <w:jc w:val="left"/>
        <w:rPr>
          <w:rFonts w:cs="宋体" w:asciiTheme="minorEastAsia" w:hAnsiTheme="minorEastAsia"/>
          <w:color w:val="000000"/>
          <w:sz w:val="28"/>
          <w:szCs w:val="28"/>
        </w:rPr>
      </w:pPr>
    </w:p>
    <w:p>
      <w:pPr>
        <w:pStyle w:val="46"/>
        <w:widowControl/>
        <w:snapToGrid w:val="0"/>
        <w:spacing w:line="360" w:lineRule="auto"/>
        <w:ind w:firstLine="560" w:firstLineChars="200"/>
        <w:jc w:val="left"/>
        <w:rPr>
          <w:rFonts w:cs="宋体" w:asciiTheme="minorEastAsia" w:hAnsiTheme="minorEastAsia"/>
          <w:color w:val="000000"/>
          <w:sz w:val="28"/>
          <w:szCs w:val="28"/>
        </w:rPr>
      </w:pPr>
    </w:p>
    <w:p>
      <w:pPr>
        <w:pStyle w:val="46"/>
        <w:widowControl/>
        <w:snapToGrid w:val="0"/>
        <w:spacing w:line="360" w:lineRule="auto"/>
        <w:ind w:firstLine="560" w:firstLineChars="200"/>
        <w:jc w:val="left"/>
        <w:rPr>
          <w:rFonts w:cs="宋体" w:asciiTheme="minorEastAsia" w:hAnsiTheme="minorEastAsia"/>
          <w:color w:val="000000"/>
          <w:sz w:val="28"/>
          <w:szCs w:val="28"/>
        </w:rPr>
      </w:pP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11.学校开展“亲近经典”读书活动,请你参与并完成下列任务。</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(1)[我阅读　我朗诵] 小明在朗诵叶赛宁的《夜》时,遇到一些困难,请你帮助解决。</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河水悄悄流入梦乡,</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幽暗的松林失去喧响。</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夜莺的歌声沉寂了,</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 xml:space="preserve"> 长脚秧鸡不再欢嚷。</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①请用“/”给下面的诗句划分朗读节奏。(限划两处)</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幽 暗 的 松 林 失 去 喧 响</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②朗诵这一诗节,应采用的语调是</w:t>
      </w:r>
      <w:r>
        <w:rPr>
          <w:rFonts w:hint="eastAsia" w:cs="宋体" w:asciiTheme="minorEastAsia" w:hAnsiTheme="minorEastAsia"/>
          <w:color w:val="000000"/>
          <w:sz w:val="28"/>
          <w:szCs w:val="28"/>
        </w:rPr>
        <w:tab/>
      </w:r>
      <w:r>
        <w:rPr>
          <w:rFonts w:hint="eastAsia" w:cs="宋体" w:asciiTheme="minorEastAsia" w:hAnsiTheme="minorEastAsia"/>
          <w:color w:val="000000"/>
          <w:sz w:val="28"/>
          <w:szCs w:val="28"/>
        </w:rPr>
        <w:t>(　　)</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A.舒缓　　B.欢快　　C.激昂　　D.深沉</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(2)[我阅读　我分享] 下面是小明分享的一段阅读感悟,请你帮他修改。</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　　活动中,[甲]我读了大量的散文、诗歌、小说、戏剧和古典诗词,还写了读书心得。阅读,让我思接千载,视通万里,情感在潜移默化中得到熏陶,思想在孜孜求索中变得深邃。</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小疑则小进,大疑则大进。面对阅读中出现的问题,[乙]我们要主动向同学、老师、家长等身边的人不耻下问。最后,祝大家在阅读中遇见更好的自己。</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①甲处画线句子有语病,应改为                                                 。</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 xml:space="preserve">②乙处画线句子用语不得体,应将“　　　　　”改为“　　　　　　”。 </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(3)[我阅读　我创作] 请你仿照示例,写两行小诗。</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示例:每一缕晨曦</w:t>
      </w:r>
    </w:p>
    <w:p>
      <w:pPr>
        <w:pStyle w:val="46"/>
        <w:widowControl/>
        <w:snapToGrid w:val="0"/>
        <w:spacing w:line="360" w:lineRule="auto"/>
        <w:ind w:firstLine="560" w:firstLineChars="200"/>
        <w:jc w:val="left"/>
        <w:rPr>
          <w:rFonts w:cs="宋体" w:asciiTheme="minorEastAsia" w:hAnsiTheme="minorEastAsia"/>
          <w:color w:val="000000"/>
          <w:sz w:val="28"/>
          <w:szCs w:val="28"/>
        </w:rPr>
      </w:pPr>
      <w:r>
        <w:rPr>
          <w:rFonts w:hint="eastAsia" w:cs="宋体" w:asciiTheme="minorEastAsia" w:hAnsiTheme="minorEastAsia"/>
          <w:color w:val="000000"/>
          <w:sz w:val="28"/>
          <w:szCs w:val="28"/>
        </w:rPr>
        <w:t>都是喷薄而出的希望</w:t>
      </w:r>
    </w:p>
    <w:p>
      <w:pPr>
        <w:pStyle w:val="46"/>
        <w:widowControl/>
        <w:snapToGrid w:val="0"/>
        <w:spacing w:line="360" w:lineRule="auto"/>
        <w:ind w:firstLine="560" w:firstLineChars="200"/>
        <w:jc w:val="left"/>
        <w:rPr>
          <w:rFonts w:cs="宋体" w:asciiTheme="minorEastAsia" w:hAnsiTheme="minorEastAsia"/>
          <w:color w:val="FF0000"/>
          <w:sz w:val="28"/>
          <w:szCs w:val="28"/>
        </w:rPr>
      </w:pPr>
    </w:p>
    <w:p>
      <w:pPr>
        <w:pStyle w:val="46"/>
        <w:widowControl/>
        <w:snapToGrid w:val="0"/>
        <w:spacing w:line="360" w:lineRule="auto"/>
        <w:ind w:firstLine="560" w:firstLineChars="200"/>
        <w:jc w:val="left"/>
        <w:rPr>
          <w:rFonts w:cs="宋体" w:asciiTheme="minorEastAsia" w:hAnsiTheme="minorEastAsia"/>
          <w:color w:val="FF0000"/>
          <w:sz w:val="28"/>
          <w:szCs w:val="28"/>
        </w:rPr>
      </w:pPr>
      <w:r>
        <w:rPr>
          <w:rFonts w:cs="宋体" w:asciiTheme="minorEastAsia" w:hAnsiTheme="minorEastAsia"/>
          <w:color w:val="FF0000"/>
          <w:sz w:val="28"/>
          <w:szCs w:val="28"/>
        </w:rPr>
        <w:t> </w:t>
      </w:r>
      <w:r>
        <w:rPr>
          <w:rFonts w:hint="eastAsia" w:cs="宋体" w:asciiTheme="minorEastAsia" w:hAnsiTheme="minorEastAsia"/>
          <w:color w:val="FF0000"/>
          <w:sz w:val="28"/>
          <w:szCs w:val="28"/>
        </w:rPr>
        <w:t>答案</w:t>
      </w:r>
    </w:p>
    <w:p>
      <w:pPr>
        <w:pStyle w:val="46"/>
        <w:widowControl/>
        <w:snapToGrid w:val="0"/>
        <w:spacing w:line="360" w:lineRule="auto"/>
        <w:ind w:firstLine="560" w:firstLineChars="200"/>
        <w:jc w:val="left"/>
        <w:rPr>
          <w:rFonts w:cs="宋体" w:asciiTheme="minorEastAsia" w:hAnsiTheme="minorEastAsia"/>
          <w:color w:val="FF0000"/>
          <w:sz w:val="28"/>
          <w:szCs w:val="28"/>
        </w:rPr>
      </w:pPr>
      <w:r>
        <w:rPr>
          <w:rFonts w:hint="eastAsia" w:cs="宋体" w:asciiTheme="minorEastAsia" w:hAnsiTheme="minorEastAsia"/>
          <w:color w:val="FF0000"/>
          <w:sz w:val="28"/>
          <w:szCs w:val="28"/>
        </w:rPr>
        <w:t>1.(1)寂　shùn</w:t>
      </w:r>
    </w:p>
    <w:p>
      <w:pPr>
        <w:pStyle w:val="46"/>
        <w:widowControl/>
        <w:snapToGrid w:val="0"/>
        <w:spacing w:line="360" w:lineRule="auto"/>
        <w:ind w:firstLine="560" w:firstLineChars="200"/>
        <w:jc w:val="left"/>
        <w:rPr>
          <w:rFonts w:cs="宋体" w:asciiTheme="minorEastAsia" w:hAnsiTheme="minorEastAsia"/>
          <w:color w:val="FF0000"/>
          <w:sz w:val="28"/>
          <w:szCs w:val="28"/>
        </w:rPr>
      </w:pPr>
      <w:r>
        <w:rPr>
          <w:rFonts w:hint="eastAsia" w:cs="宋体" w:asciiTheme="minorEastAsia" w:hAnsiTheme="minorEastAsia"/>
          <w:color w:val="FF0000"/>
          <w:sz w:val="28"/>
          <w:szCs w:val="28"/>
        </w:rPr>
        <w:t>(2)肥沃　怀恋</w:t>
      </w:r>
    </w:p>
    <w:p>
      <w:pPr>
        <w:pStyle w:val="46"/>
        <w:widowControl/>
        <w:snapToGrid w:val="0"/>
        <w:spacing w:line="360" w:lineRule="auto"/>
        <w:ind w:firstLine="560" w:firstLineChars="200"/>
        <w:jc w:val="left"/>
        <w:rPr>
          <w:rFonts w:cs="宋体" w:asciiTheme="minorEastAsia" w:hAnsiTheme="minorEastAsia"/>
          <w:color w:val="FF0000"/>
          <w:sz w:val="28"/>
          <w:szCs w:val="28"/>
        </w:rPr>
      </w:pPr>
      <w:r>
        <w:rPr>
          <w:rFonts w:hint="eastAsia" w:cs="宋体" w:asciiTheme="minorEastAsia" w:hAnsiTheme="minorEastAsia"/>
          <w:color w:val="FF0000"/>
          <w:sz w:val="28"/>
          <w:szCs w:val="28"/>
        </w:rPr>
        <w:t>2.解析： C　“萋萋”形容草长得茂盛的样子。</w:t>
      </w:r>
    </w:p>
    <w:p>
      <w:pPr>
        <w:pStyle w:val="46"/>
        <w:widowControl/>
        <w:snapToGrid w:val="0"/>
        <w:spacing w:line="360" w:lineRule="auto"/>
        <w:ind w:firstLine="560" w:firstLineChars="200"/>
        <w:jc w:val="left"/>
        <w:rPr>
          <w:rFonts w:cs="宋体" w:asciiTheme="minorEastAsia" w:hAnsiTheme="minorEastAsia"/>
          <w:color w:val="FF0000"/>
          <w:sz w:val="28"/>
          <w:szCs w:val="28"/>
        </w:rPr>
      </w:pPr>
      <w:r>
        <w:rPr>
          <w:rFonts w:hint="eastAsia" w:cs="宋体" w:asciiTheme="minorEastAsia" w:hAnsiTheme="minorEastAsia"/>
          <w:color w:val="FF0000"/>
          <w:sz w:val="28"/>
          <w:szCs w:val="28"/>
        </w:rPr>
        <w:t>3.解析： A　B项,正确的朗读节奏划分为:心儿/永远/向往着/未来;现在/却/常是/忧郁。</w:t>
      </w:r>
    </w:p>
    <w:p>
      <w:pPr>
        <w:pStyle w:val="46"/>
        <w:widowControl/>
        <w:snapToGrid w:val="0"/>
        <w:spacing w:line="360" w:lineRule="auto"/>
        <w:ind w:firstLine="560" w:firstLineChars="200"/>
        <w:jc w:val="left"/>
        <w:rPr>
          <w:rFonts w:cs="宋体" w:asciiTheme="minorEastAsia" w:hAnsiTheme="minorEastAsia"/>
          <w:color w:val="FF0000"/>
          <w:sz w:val="28"/>
          <w:szCs w:val="28"/>
        </w:rPr>
      </w:pPr>
      <w:r>
        <w:rPr>
          <w:rFonts w:hint="eastAsia" w:cs="宋体" w:asciiTheme="minorEastAsia" w:hAnsiTheme="minorEastAsia"/>
          <w:color w:val="FF0000"/>
          <w:sz w:val="28"/>
          <w:szCs w:val="28"/>
        </w:rPr>
        <w:t>C项,正确的朗读节奏划分为:一切/都是/瞬息,一切/都将会/过去。D项,正确的朗读节奏划分为:黄色的树林里/分出/两条路,可惜/我/不能/同时去涉足。</w:t>
      </w:r>
    </w:p>
    <w:p>
      <w:pPr>
        <w:pStyle w:val="46"/>
        <w:widowControl/>
        <w:snapToGrid w:val="0"/>
        <w:spacing w:line="360" w:lineRule="auto"/>
        <w:ind w:firstLine="560" w:firstLineChars="200"/>
        <w:jc w:val="left"/>
        <w:rPr>
          <w:rFonts w:cs="宋体" w:asciiTheme="minorEastAsia" w:hAnsiTheme="minorEastAsia"/>
          <w:color w:val="FF0000"/>
          <w:sz w:val="28"/>
          <w:szCs w:val="28"/>
        </w:rPr>
      </w:pPr>
      <w:r>
        <w:rPr>
          <w:rFonts w:hint="eastAsia" w:cs="宋体" w:asciiTheme="minorEastAsia" w:hAnsiTheme="minorEastAsia"/>
          <w:color w:val="FF0000"/>
          <w:sz w:val="28"/>
          <w:szCs w:val="28"/>
        </w:rPr>
        <w:t>4.解析： D　缺少宾语中心语,可在“难以抉择”之后加上“的心情”。</w:t>
      </w:r>
    </w:p>
    <w:p>
      <w:pPr>
        <w:pStyle w:val="46"/>
        <w:widowControl/>
        <w:snapToGrid w:val="0"/>
        <w:spacing w:line="360" w:lineRule="auto"/>
        <w:ind w:firstLine="560" w:firstLineChars="200"/>
        <w:jc w:val="left"/>
        <w:rPr>
          <w:rFonts w:cs="宋体" w:asciiTheme="minorEastAsia" w:hAnsiTheme="minorEastAsia"/>
          <w:color w:val="FF0000"/>
          <w:sz w:val="28"/>
          <w:szCs w:val="28"/>
        </w:rPr>
      </w:pPr>
      <w:r>
        <w:rPr>
          <w:rFonts w:hint="eastAsia" w:cs="宋体" w:asciiTheme="minorEastAsia" w:hAnsiTheme="minorEastAsia"/>
          <w:color w:val="FF0000"/>
          <w:sz w:val="28"/>
          <w:szCs w:val="28"/>
        </w:rPr>
        <w:t>5.解析： B　“落叶满地”是主谓短语。</w:t>
      </w:r>
    </w:p>
    <w:p>
      <w:pPr>
        <w:pStyle w:val="46"/>
        <w:widowControl/>
        <w:snapToGrid w:val="0"/>
        <w:spacing w:line="360" w:lineRule="auto"/>
        <w:ind w:firstLine="560" w:firstLineChars="200"/>
        <w:jc w:val="left"/>
        <w:rPr>
          <w:rFonts w:cs="宋体" w:asciiTheme="minorEastAsia" w:hAnsiTheme="minorEastAsia"/>
          <w:color w:val="FF0000"/>
          <w:sz w:val="28"/>
          <w:szCs w:val="28"/>
        </w:rPr>
      </w:pPr>
      <w:r>
        <w:rPr>
          <w:rFonts w:hint="eastAsia" w:cs="宋体" w:asciiTheme="minorEastAsia" w:hAnsiTheme="minorEastAsia"/>
          <w:color w:val="FF0000"/>
          <w:sz w:val="28"/>
          <w:szCs w:val="28"/>
        </w:rPr>
        <w:t>6.解析： C　《未选择的路》强调对自己人生道路的选择要慎重。</w:t>
      </w:r>
    </w:p>
    <w:p>
      <w:pPr>
        <w:pStyle w:val="46"/>
        <w:widowControl/>
        <w:snapToGrid w:val="0"/>
        <w:spacing w:line="360" w:lineRule="auto"/>
        <w:ind w:firstLine="560" w:firstLineChars="200"/>
        <w:jc w:val="left"/>
        <w:rPr>
          <w:rFonts w:cs="宋体" w:asciiTheme="minorEastAsia" w:hAnsiTheme="minorEastAsia"/>
          <w:color w:val="FF0000"/>
          <w:sz w:val="28"/>
          <w:szCs w:val="28"/>
        </w:rPr>
      </w:pPr>
      <w:r>
        <w:rPr>
          <w:rFonts w:hint="eastAsia" w:cs="宋体" w:asciiTheme="minorEastAsia" w:hAnsiTheme="minorEastAsia"/>
          <w:color w:val="FF0000"/>
          <w:sz w:val="28"/>
          <w:szCs w:val="28"/>
        </w:rPr>
        <w:t>7.含义:“我”从野菊花身上受到启发,改变了生活态度,野菊花在“我”的生命成长过程中有着重要的意义。作用:是贯穿全文的线索,暗示了文章的中心。</w:t>
      </w:r>
    </w:p>
    <w:p>
      <w:pPr>
        <w:pStyle w:val="46"/>
        <w:widowControl/>
        <w:snapToGrid w:val="0"/>
        <w:spacing w:line="360" w:lineRule="auto"/>
        <w:ind w:firstLine="560" w:firstLineChars="200"/>
        <w:jc w:val="left"/>
        <w:rPr>
          <w:rFonts w:cs="宋体" w:asciiTheme="minorEastAsia" w:hAnsiTheme="minorEastAsia"/>
          <w:color w:val="FF0000"/>
          <w:sz w:val="28"/>
          <w:szCs w:val="28"/>
        </w:rPr>
      </w:pPr>
      <w:r>
        <w:rPr>
          <w:rFonts w:hint="eastAsia" w:cs="宋体" w:asciiTheme="minorEastAsia" w:hAnsiTheme="minorEastAsia"/>
          <w:color w:val="FF0000"/>
          <w:sz w:val="28"/>
          <w:szCs w:val="28"/>
        </w:rPr>
        <w:t>8.解析： 首先分析运用的修辞手法,然后分析描写的内容,最后答出作者的情感。</w:t>
      </w:r>
    </w:p>
    <w:p>
      <w:pPr>
        <w:pStyle w:val="46"/>
        <w:widowControl/>
        <w:snapToGrid w:val="0"/>
        <w:spacing w:line="360" w:lineRule="auto"/>
        <w:ind w:firstLine="560" w:firstLineChars="200"/>
        <w:jc w:val="left"/>
        <w:rPr>
          <w:rFonts w:cs="宋体" w:asciiTheme="minorEastAsia" w:hAnsiTheme="minorEastAsia"/>
          <w:color w:val="FF0000"/>
          <w:sz w:val="28"/>
          <w:szCs w:val="28"/>
        </w:rPr>
      </w:pPr>
      <w:r>
        <w:rPr>
          <w:rFonts w:hint="eastAsia" w:cs="宋体" w:asciiTheme="minorEastAsia" w:hAnsiTheme="minorEastAsia"/>
          <w:color w:val="FF0000"/>
          <w:sz w:val="28"/>
          <w:szCs w:val="28"/>
        </w:rPr>
        <w:t>[答案] 示例一:A句。运用了拟人的修辞手法,将野菊花人格化,生动形象地写出野菊花灿烂开放的状态,突出了野菊花蓬勃的生命力。</w:t>
      </w:r>
    </w:p>
    <w:p>
      <w:pPr>
        <w:pStyle w:val="46"/>
        <w:widowControl/>
        <w:snapToGrid w:val="0"/>
        <w:spacing w:line="360" w:lineRule="auto"/>
        <w:ind w:firstLine="560" w:firstLineChars="200"/>
        <w:jc w:val="left"/>
        <w:rPr>
          <w:rFonts w:cs="宋体" w:asciiTheme="minorEastAsia" w:hAnsiTheme="minorEastAsia"/>
          <w:color w:val="FF0000"/>
          <w:sz w:val="28"/>
          <w:szCs w:val="28"/>
        </w:rPr>
      </w:pPr>
      <w:r>
        <w:rPr>
          <w:rFonts w:hint="eastAsia" w:cs="宋体" w:asciiTheme="minorEastAsia" w:hAnsiTheme="minorEastAsia"/>
          <w:color w:val="FF0000"/>
          <w:sz w:val="28"/>
          <w:szCs w:val="28"/>
        </w:rPr>
        <w:t>示例二:B句。运用了比喻的修辞手法,生动形象地表现出野菊花在“我”生命成长中的特殊意义,点明题意,升华中心。</w:t>
      </w:r>
    </w:p>
    <w:p>
      <w:pPr>
        <w:pStyle w:val="46"/>
        <w:widowControl/>
        <w:snapToGrid w:val="0"/>
        <w:spacing w:line="360" w:lineRule="auto"/>
        <w:ind w:firstLine="560" w:firstLineChars="200"/>
        <w:jc w:val="left"/>
        <w:rPr>
          <w:rFonts w:cs="宋体" w:asciiTheme="minorEastAsia" w:hAnsiTheme="minorEastAsia"/>
          <w:color w:val="FF0000"/>
          <w:sz w:val="28"/>
          <w:szCs w:val="28"/>
        </w:rPr>
      </w:pPr>
      <w:r>
        <w:rPr>
          <w:rFonts w:hint="eastAsia" w:cs="宋体" w:asciiTheme="minorEastAsia" w:hAnsiTheme="minorEastAsia"/>
          <w:color w:val="FF0000"/>
          <w:sz w:val="28"/>
          <w:szCs w:val="28"/>
        </w:rPr>
        <w:t>9.示例一:将“我”在家中待着与小伙伴在外面玩耍进行对比,突出了“我”的孤独、寂寞。</w:t>
      </w:r>
    </w:p>
    <w:p>
      <w:pPr>
        <w:pStyle w:val="46"/>
        <w:widowControl/>
        <w:snapToGrid w:val="0"/>
        <w:spacing w:line="360" w:lineRule="auto"/>
        <w:ind w:firstLine="560" w:firstLineChars="200"/>
        <w:jc w:val="left"/>
        <w:rPr>
          <w:rFonts w:cs="宋体" w:asciiTheme="minorEastAsia" w:hAnsiTheme="minorEastAsia"/>
          <w:color w:val="FF0000"/>
          <w:sz w:val="28"/>
          <w:szCs w:val="28"/>
        </w:rPr>
      </w:pPr>
      <w:r>
        <w:rPr>
          <w:rFonts w:hint="eastAsia" w:cs="宋体" w:asciiTheme="minorEastAsia" w:hAnsiTheme="minorEastAsia"/>
          <w:color w:val="FF0000"/>
          <w:sz w:val="28"/>
          <w:szCs w:val="28"/>
        </w:rPr>
        <w:t>示例二:将“我”对生命的懈怠与野菊花的美丽绽放进行对比,突出野菊花顽强的生命力。</w:t>
      </w:r>
    </w:p>
    <w:p>
      <w:pPr>
        <w:pStyle w:val="46"/>
        <w:widowControl/>
        <w:snapToGrid w:val="0"/>
        <w:spacing w:line="360" w:lineRule="auto"/>
        <w:ind w:firstLine="560" w:firstLineChars="200"/>
        <w:jc w:val="left"/>
        <w:rPr>
          <w:rFonts w:cs="宋体" w:asciiTheme="minorEastAsia" w:hAnsiTheme="minorEastAsia"/>
          <w:color w:val="FF0000"/>
          <w:sz w:val="28"/>
          <w:szCs w:val="28"/>
        </w:rPr>
      </w:pPr>
      <w:r>
        <w:rPr>
          <w:rFonts w:hint="eastAsia" w:cs="宋体" w:asciiTheme="minorEastAsia" w:hAnsiTheme="minorEastAsia"/>
          <w:color w:val="FF0000"/>
          <w:sz w:val="28"/>
          <w:szCs w:val="28"/>
        </w:rPr>
        <w:t>10.材料与文章所表达的主旨相同。它们都告诉了我们成长过程中客观存在的条件往往无法选择,但我们可以选择用怎样的态度去面对人生。</w:t>
      </w:r>
    </w:p>
    <w:p>
      <w:pPr>
        <w:pStyle w:val="46"/>
        <w:widowControl/>
        <w:snapToGrid w:val="0"/>
        <w:spacing w:line="360" w:lineRule="auto"/>
        <w:ind w:firstLine="560" w:firstLineChars="200"/>
        <w:jc w:val="left"/>
        <w:rPr>
          <w:rFonts w:cs="宋体" w:asciiTheme="minorEastAsia" w:hAnsiTheme="minorEastAsia"/>
          <w:color w:val="FF0000"/>
          <w:sz w:val="28"/>
          <w:szCs w:val="28"/>
        </w:rPr>
      </w:pPr>
      <w:r>
        <w:rPr>
          <w:rFonts w:hint="eastAsia" w:cs="宋体" w:asciiTheme="minorEastAsia" w:hAnsiTheme="minorEastAsia"/>
          <w:color w:val="FF0000"/>
          <w:sz w:val="28"/>
          <w:szCs w:val="28"/>
        </w:rPr>
        <w:t>启示:我们无论身处怎样的逆境,无论遭遇什么磨难,都要有坚强、乐观的生活态度,这样我们的生命就会充满活力和朝气。</w:t>
      </w:r>
    </w:p>
    <w:p>
      <w:pPr>
        <w:pStyle w:val="46"/>
        <w:widowControl/>
        <w:snapToGrid w:val="0"/>
        <w:spacing w:line="360" w:lineRule="auto"/>
        <w:ind w:firstLine="560" w:firstLineChars="200"/>
        <w:jc w:val="left"/>
        <w:rPr>
          <w:rFonts w:cs="宋体" w:asciiTheme="minorEastAsia" w:hAnsiTheme="minorEastAsia"/>
          <w:color w:val="FF0000"/>
          <w:sz w:val="28"/>
          <w:szCs w:val="28"/>
        </w:rPr>
      </w:pPr>
      <w:r>
        <w:rPr>
          <w:rFonts w:hint="eastAsia" w:cs="宋体" w:asciiTheme="minorEastAsia" w:hAnsiTheme="minorEastAsia"/>
          <w:color w:val="FF0000"/>
          <w:sz w:val="28"/>
          <w:szCs w:val="28"/>
        </w:rPr>
        <w:t>11.(1)解析： 本题考查现代诗歌的朗读节奏和朗读语调。①题划分节奏时可根据句子成分划分。整个句子是一个主谓宾式的句子,在主语“松林”后断开,在谓语动词“失去”后断开。②题应根据诗歌的意境来确定诗歌的语调。这首小诗着力展示夜的静谧、美丽,传达出诗人安适、宁静的心境和对大自然的喜爱之情,所以朗读时应采用舒缓的语调。</w:t>
      </w:r>
    </w:p>
    <w:p>
      <w:pPr>
        <w:pStyle w:val="46"/>
        <w:widowControl/>
        <w:snapToGrid w:val="0"/>
        <w:spacing w:line="360" w:lineRule="auto"/>
        <w:ind w:firstLine="560" w:firstLineChars="200"/>
        <w:jc w:val="left"/>
        <w:rPr>
          <w:rFonts w:cs="宋体" w:asciiTheme="minorEastAsia" w:hAnsiTheme="minorEastAsia"/>
          <w:color w:val="FF0000"/>
          <w:sz w:val="28"/>
          <w:szCs w:val="28"/>
        </w:rPr>
      </w:pPr>
      <w:r>
        <w:rPr>
          <w:rFonts w:hint="eastAsia" w:cs="宋体" w:asciiTheme="minorEastAsia" w:hAnsiTheme="minorEastAsia"/>
          <w:color w:val="FF0000"/>
          <w:sz w:val="28"/>
          <w:szCs w:val="28"/>
        </w:rPr>
        <w:t>[答案] ①幽暗的松林/失去/喧响　②A</w:t>
      </w:r>
    </w:p>
    <w:p>
      <w:pPr>
        <w:pStyle w:val="46"/>
        <w:widowControl/>
        <w:snapToGrid w:val="0"/>
        <w:spacing w:line="360" w:lineRule="auto"/>
        <w:ind w:firstLine="560" w:firstLineChars="200"/>
        <w:jc w:val="left"/>
        <w:rPr>
          <w:rFonts w:cs="宋体" w:asciiTheme="minorEastAsia" w:hAnsiTheme="minorEastAsia"/>
          <w:color w:val="FF0000"/>
          <w:sz w:val="28"/>
          <w:szCs w:val="28"/>
        </w:rPr>
      </w:pPr>
      <w:r>
        <w:rPr>
          <w:rFonts w:hint="eastAsia" w:cs="宋体" w:asciiTheme="minorEastAsia" w:hAnsiTheme="minorEastAsia"/>
          <w:color w:val="FF0000"/>
          <w:sz w:val="28"/>
          <w:szCs w:val="28"/>
        </w:rPr>
        <w:t>(2)解析： 本题考查修改病句及如何得体表达。①题,甲处画线句的语病是并列不当,诗歌包括“古典诗词”,可把“和古典诗词”删去,在“戏剧”前添加“和”。②题,乙处中“不耻下问”的意思是“不以向地位比自己低、知识比自己少的人请教为可耻”,此处用错对象,应改为“请教”。</w:t>
      </w:r>
    </w:p>
    <w:p>
      <w:pPr>
        <w:pStyle w:val="46"/>
        <w:widowControl/>
        <w:snapToGrid w:val="0"/>
        <w:spacing w:line="360" w:lineRule="auto"/>
        <w:ind w:firstLine="560" w:firstLineChars="200"/>
        <w:jc w:val="left"/>
        <w:rPr>
          <w:rFonts w:cs="宋体" w:asciiTheme="minorEastAsia" w:hAnsiTheme="minorEastAsia"/>
          <w:color w:val="FF0000"/>
          <w:sz w:val="28"/>
          <w:szCs w:val="28"/>
        </w:rPr>
      </w:pPr>
      <w:r>
        <w:rPr>
          <w:rFonts w:hint="eastAsia" w:cs="宋体" w:asciiTheme="minorEastAsia" w:hAnsiTheme="minorEastAsia"/>
          <w:color w:val="FF0000"/>
          <w:sz w:val="28"/>
          <w:szCs w:val="28"/>
        </w:rPr>
        <w:t>[答案] ①我读了大量散文、诗歌、小说和戏剧</w:t>
      </w:r>
    </w:p>
    <w:p>
      <w:pPr>
        <w:pStyle w:val="46"/>
        <w:widowControl/>
        <w:snapToGrid w:val="0"/>
        <w:spacing w:line="360" w:lineRule="auto"/>
        <w:ind w:firstLine="560" w:firstLineChars="200"/>
        <w:jc w:val="left"/>
        <w:rPr>
          <w:rFonts w:cs="宋体" w:asciiTheme="minorEastAsia" w:hAnsiTheme="minorEastAsia"/>
          <w:color w:val="FF0000"/>
          <w:sz w:val="28"/>
          <w:szCs w:val="28"/>
        </w:rPr>
      </w:pPr>
      <w:r>
        <w:rPr>
          <w:rFonts w:hint="eastAsia" w:cs="宋体" w:asciiTheme="minorEastAsia" w:hAnsiTheme="minorEastAsia"/>
          <w:color w:val="FF0000"/>
          <w:sz w:val="28"/>
          <w:szCs w:val="28"/>
        </w:rPr>
        <w:t>②不耻下问　请教</w:t>
      </w:r>
    </w:p>
    <w:p>
      <w:pPr>
        <w:pStyle w:val="46"/>
        <w:widowControl/>
        <w:snapToGrid w:val="0"/>
        <w:spacing w:line="360" w:lineRule="auto"/>
        <w:ind w:firstLine="560" w:firstLineChars="200"/>
        <w:jc w:val="left"/>
        <w:rPr>
          <w:rFonts w:cs="宋体" w:asciiTheme="minorEastAsia" w:hAnsiTheme="minorEastAsia"/>
          <w:color w:val="FF0000"/>
          <w:sz w:val="28"/>
          <w:szCs w:val="28"/>
        </w:rPr>
      </w:pPr>
      <w:r>
        <w:rPr>
          <w:rFonts w:hint="eastAsia" w:cs="宋体" w:asciiTheme="minorEastAsia" w:hAnsiTheme="minorEastAsia"/>
          <w:color w:val="FF0000"/>
          <w:sz w:val="28"/>
          <w:szCs w:val="28"/>
        </w:rPr>
        <w:t>(3)解析： 本题考查仿写诗句。注意示例的句式特点、所运用的修辞手法以及整个句子的意思。示例运用暗喻的修辞手法,句式结构为“每一+量词+名词,都是+四字短语+的+名词”,且表达了对自然之物的赞美之情。</w:t>
      </w:r>
    </w:p>
    <w:p>
      <w:pPr>
        <w:pStyle w:val="46"/>
        <w:widowControl/>
        <w:snapToGrid w:val="0"/>
        <w:spacing w:line="360" w:lineRule="auto"/>
        <w:ind w:firstLine="560" w:firstLineChars="200"/>
        <w:jc w:val="left"/>
        <w:rPr>
          <w:rFonts w:cs="宋体" w:asciiTheme="minorEastAsia" w:hAnsiTheme="minorEastAsia"/>
          <w:color w:val="FF0000"/>
          <w:sz w:val="28"/>
          <w:szCs w:val="28"/>
        </w:rPr>
      </w:pPr>
      <w:r>
        <w:rPr>
          <w:rFonts w:hint="eastAsia" w:cs="宋体" w:asciiTheme="minorEastAsia" w:hAnsiTheme="minorEastAsia"/>
          <w:color w:val="FF0000"/>
          <w:sz w:val="28"/>
          <w:szCs w:val="28"/>
        </w:rPr>
        <w:t xml:space="preserve">[答案] 示例:每一朵小花/都是歌颂生命的乐章 </w:t>
      </w:r>
    </w:p>
    <w:p>
      <w:pPr>
        <w:pStyle w:val="46"/>
        <w:widowControl/>
        <w:snapToGrid w:val="0"/>
        <w:spacing w:line="360" w:lineRule="auto"/>
        <w:ind w:firstLine="560" w:firstLineChars="200"/>
        <w:jc w:val="left"/>
        <w:rPr>
          <w:rFonts w:cs="宋体" w:asciiTheme="minorEastAsia" w:hAnsiTheme="minorEastAsia"/>
          <w:color w:val="0000FF"/>
          <w:sz w:val="28"/>
          <w:szCs w:val="28"/>
        </w:rPr>
      </w:pPr>
    </w:p>
    <w:p>
      <w:pPr>
        <w:pStyle w:val="2"/>
        <w:spacing w:before="0" w:beforeAutospacing="0" w:after="0" w:line="360" w:lineRule="auto"/>
        <w:ind w:firstLine="560" w:firstLineChars="200"/>
        <w:rPr>
          <w:rFonts w:asciiTheme="minorEastAsia" w:hAnsiTheme="minorEastAsia"/>
          <w:sz w:val="28"/>
          <w:szCs w:val="28"/>
        </w:rPr>
      </w:pPr>
    </w:p>
    <w:p>
      <w:pPr>
        <w:pStyle w:val="2"/>
        <w:spacing w:before="0" w:beforeAutospacing="0" w:after="0" w:line="360" w:lineRule="auto"/>
        <w:ind w:firstLine="560" w:firstLineChars="200"/>
        <w:rPr>
          <w:rFonts w:asciiTheme="minorEastAsia" w:hAnsiTheme="minorEastAsia"/>
          <w:sz w:val="28"/>
          <w:szCs w:val="28"/>
        </w:rPr>
      </w:pPr>
      <w:r>
        <w:rPr>
          <w:rFonts w:hint="eastAsia" w:asciiTheme="minorEastAsia" w:hAnsiTheme="minorEastAsia"/>
          <w:sz w:val="28"/>
          <w:szCs w:val="28"/>
        </w:rPr>
        <w:t>【阅读提示】</w:t>
      </w:r>
    </w:p>
    <w:p>
      <w:pPr>
        <w:spacing w:line="360" w:lineRule="auto"/>
        <w:ind w:firstLine="560" w:firstLineChars="200"/>
        <w:rPr>
          <w:rFonts w:cs="宋体" w:asciiTheme="minorEastAsia" w:hAnsiTheme="minorEastAsia"/>
          <w:color w:val="0000FF"/>
          <w:sz w:val="28"/>
          <w:szCs w:val="28"/>
        </w:rPr>
      </w:pPr>
      <w:r>
        <w:rPr>
          <w:rFonts w:hint="eastAsia" w:cs="宋体" w:asciiTheme="minorEastAsia" w:hAnsiTheme="minorEastAsia"/>
          <w:color w:val="0000FF"/>
          <w:sz w:val="28"/>
          <w:szCs w:val="28"/>
        </w:rPr>
        <w:t>[答案]示例一:我喜欢《假如生活欺骗了你》，因为这首诗以劝说的口吻写成，没有华丽的辞藻和深奥的哲理，通俗易懂、平白如话，但情真意切，发自肺腑，真可谓“清水出芙蓉”。虽无形象可言，但字字句句无不体现一个“情”字，寄托了诗人的厚爱，读来让人倍感亲切。</w:t>
      </w:r>
    </w:p>
    <w:p>
      <w:pPr>
        <w:spacing w:line="360" w:lineRule="auto"/>
        <w:ind w:firstLine="560" w:firstLineChars="200"/>
        <w:rPr>
          <w:rFonts w:cs="宋体" w:asciiTheme="minorEastAsia" w:hAnsiTheme="minorEastAsia"/>
          <w:color w:val="0000FF"/>
          <w:sz w:val="28"/>
          <w:szCs w:val="28"/>
        </w:rPr>
      </w:pPr>
      <w:r>
        <w:rPr>
          <w:rFonts w:hint="eastAsia" w:cs="宋体" w:asciiTheme="minorEastAsia" w:hAnsiTheme="minorEastAsia"/>
          <w:color w:val="0000FF"/>
          <w:sz w:val="28"/>
          <w:szCs w:val="28"/>
        </w:rPr>
        <w:t xml:space="preserve">    示例二：我喜欢《未选择的路》，因为这首诗朴素无华，含义隽永，把深刻的思考和哲理寓于平淡无奇的内容和简洁朴实的诗句之中。</w:t>
      </w:r>
    </w:p>
    <w:p>
      <w:pPr>
        <w:spacing w:line="360" w:lineRule="auto"/>
        <w:ind w:firstLine="560" w:firstLineChars="200"/>
        <w:rPr>
          <w:rFonts w:cs="宋体" w:asciiTheme="minorEastAsia" w:hAnsiTheme="minorEastAsia"/>
          <w:color w:val="0000FF"/>
          <w:sz w:val="28"/>
          <w:szCs w:val="28"/>
        </w:rPr>
      </w:pPr>
      <w:r>
        <w:rPr>
          <w:rFonts w:hint="eastAsia" w:cs="宋体" w:asciiTheme="minorEastAsia" w:hAnsiTheme="minorEastAsia"/>
          <w:color w:val="0000FF"/>
          <w:sz w:val="28"/>
          <w:szCs w:val="28"/>
        </w:rPr>
        <w:t>[解析]这道题旨在考查的是对诗歌的写作方法的分析。</w:t>
      </w:r>
    </w:p>
    <w:p>
      <w:pPr>
        <w:adjustRightInd w:val="0"/>
        <w:snapToGrid w:val="0"/>
        <w:spacing w:line="360" w:lineRule="auto"/>
        <w:ind w:firstLine="420" w:firstLineChars="200"/>
        <w:rPr>
          <w:rFonts w:ascii="宋体" w:hAnsi="宋体" w:eastAsia="宋体" w:cs="Times New Roman"/>
          <w:szCs w:val="21"/>
        </w:rPr>
      </w:pPr>
      <w:r>
        <w:rPr>
          <w:rFonts w:hint="eastAsia" w:ascii="宋体" w:hAnsi="宋体" w:eastAsia="宋体" w:cs="Times New Roman"/>
          <w:color w:val="FF0000"/>
          <w:szCs w:val="21"/>
        </w:rPr>
        <w:t>【课外阅读】</w:t>
      </w:r>
      <w:r>
        <w:rPr>
          <w:rFonts w:ascii="宋体" w:hAnsi="宋体" w:eastAsia="宋体" w:cs="Times New Roman"/>
          <w:color w:val="FF0000"/>
          <w:szCs w:val="21"/>
        </w:rPr>
        <w:t>【贵州省黔东南州】</w:t>
      </w:r>
      <w:r>
        <w:rPr>
          <w:rFonts w:ascii="宋体" w:hAnsi="宋体" w:eastAsia="宋体" w:cs="Times New Roman"/>
          <w:color w:val="000000"/>
          <w:szCs w:val="21"/>
        </w:rPr>
        <w:t>四、（12分）阅读《人民解放军百万大军横渡长江》一文，按要求完成后面题目。</w:t>
      </w:r>
    </w:p>
    <w:p>
      <w:pPr>
        <w:adjustRightInd w:val="0"/>
        <w:snapToGrid w:val="0"/>
        <w:spacing w:line="360" w:lineRule="auto"/>
        <w:ind w:firstLine="420" w:firstLineChars="200"/>
        <w:rPr>
          <w:rFonts w:ascii="宋体" w:hAnsi="宋体" w:eastAsia="宋体" w:cs="Times New Roman"/>
          <w:color w:val="000000"/>
          <w:szCs w:val="21"/>
        </w:rPr>
      </w:pPr>
      <w:r>
        <w:rPr>
          <w:rFonts w:ascii="宋体" w:hAnsi="宋体" w:eastAsia="宋体" w:cs="Times New Roman"/>
          <w:color w:val="000000"/>
          <w:szCs w:val="21"/>
        </w:rPr>
        <w:t>新华社长江前线22日22时电</w:t>
      </w:r>
      <w:r>
        <w:rPr>
          <w:rFonts w:ascii="宋体" w:hAnsi="宋体" w:eastAsia="宋体" w:cs="Times New Roman"/>
          <w:color w:val="000000"/>
          <w:szCs w:val="21"/>
          <w:u w:val="single"/>
        </w:rPr>
        <w:t>人民解放军百万大军，从一千余华里的战线上，冲破敌阵，横渡长江。西起九江（不含），东至江阴，均是人民解放军的渡江区域。</w:t>
      </w:r>
      <w:r>
        <w:rPr>
          <w:rFonts w:ascii="宋体" w:hAnsi="宋体" w:eastAsia="宋体" w:cs="Times New Roman"/>
          <w:color w:val="000000"/>
          <w:szCs w:val="21"/>
        </w:rPr>
        <w:t>二十日夜起，长江北岸人民解放军中路军首先突破安庆、芜湖线，渡至繁昌铜陵、青阳、荻港、鲁港地区，二十四小时内即已渡过三十万人。二十一日下午五时起，我西路军开始渡江，地点在九江、安庆段。</w:t>
      </w:r>
      <w:r>
        <w:rPr>
          <w:rFonts w:ascii="宋体" w:hAnsi="宋体" w:eastAsia="宋体" w:cs="Times New Roman"/>
          <w:color w:val="000000"/>
          <w:szCs w:val="21"/>
          <w:em w:val="dot"/>
        </w:rPr>
        <w:t>至发电时止</w:t>
      </w:r>
      <w:r>
        <w:rPr>
          <w:rFonts w:ascii="宋体" w:hAnsi="宋体" w:eastAsia="宋体" w:cs="Times New Roman"/>
          <w:color w:val="000000"/>
          <w:szCs w:val="21"/>
        </w:rPr>
        <w:t>，该路三十五万人民解放军已渡过三分之二，余部二十三日可渡完。这一路现已占领贵池、殷家汇、东流、至德、彭泽之线的广大南岸阵地，正向南扩展中。和中路军所遇敌情一样，我西路军当面之敌亦纷纷溃退，毫无斗志，我军所遇之抵抗，甚为微弱。</w:t>
      </w:r>
      <w:r>
        <w:rPr>
          <w:rFonts w:ascii="宋体" w:hAnsi="宋体" w:eastAsia="宋体" w:cs="Times New Roman"/>
          <w:color w:val="000000"/>
          <w:szCs w:val="21"/>
          <w:u w:val="wave"/>
        </w:rPr>
        <w:t>此种情况，一方面由于人民解放军英勇善战，锐不可当；另一方面，这和国民党反动派拒绝签定和平协定，有很大关系。</w:t>
      </w:r>
      <w:r>
        <w:rPr>
          <w:rFonts w:ascii="宋体" w:hAnsi="宋体" w:eastAsia="宋体" w:cs="Times New Roman"/>
          <w:color w:val="000000"/>
          <w:szCs w:val="21"/>
        </w:rPr>
        <w:t>国民党的广大官兵一致希望和平，不想再打了，听见南京拒绝和平，都很泄气。战犯汤恩伯二十一日到芜湖督战，不起丝毫作用。汤恩伯认为南京江阴段防线是很巩固的，弱点只存在于南京九江一线。不料正是汤恩伯到芜湖的那一天，东面防线又被我军突破了。我东路三十五万大军与西路同日同时发起渡江作战。所有预定计划，都已实现。至发电时止，我东路各军已大部渡过南岸，余部二十三日可以渡完。此处敌军抵抗较为顽强，然在二十一日下午至二十二日下午的整天激战中，我已</w:t>
      </w:r>
      <w:r>
        <w:rPr>
          <w:rFonts w:ascii="宋体" w:hAnsi="宋体" w:eastAsia="宋体" w:cs="Times New Roman"/>
          <w:color w:val="000000"/>
          <w:szCs w:val="21"/>
          <w:em w:val="dot"/>
        </w:rPr>
        <w:t>歼灭</w:t>
      </w:r>
      <w:r>
        <w:rPr>
          <w:rFonts w:ascii="宋体" w:hAnsi="宋体" w:eastAsia="宋体" w:cs="Times New Roman"/>
          <w:color w:val="000000"/>
          <w:szCs w:val="21"/>
        </w:rPr>
        <w:t>及</w:t>
      </w:r>
      <w:r>
        <w:rPr>
          <w:rFonts w:ascii="宋体" w:hAnsi="宋体" w:eastAsia="宋体" w:cs="Times New Roman"/>
          <w:color w:val="000000"/>
          <w:szCs w:val="21"/>
          <w:em w:val="dot"/>
        </w:rPr>
        <w:t>击溃</w:t>
      </w:r>
      <w:r>
        <w:rPr>
          <w:rFonts w:ascii="宋体" w:hAnsi="宋体" w:eastAsia="宋体" w:cs="Times New Roman"/>
          <w:color w:val="000000"/>
          <w:szCs w:val="21"/>
        </w:rPr>
        <w:t>一切抵抗之敌，占领扬中、镇江、江阴诸县的广大地区，并控制江阴要塞，封锁长江。我军前锋，业已切断镇江无锡段铁路线。</w:t>
      </w:r>
    </w:p>
    <w:p>
      <w:pPr>
        <w:adjustRightInd w:val="0"/>
        <w:snapToGrid w:val="0"/>
        <w:spacing w:line="360" w:lineRule="auto"/>
        <w:ind w:firstLine="420" w:firstLineChars="200"/>
        <w:rPr>
          <w:rFonts w:ascii="宋体" w:hAnsi="宋体" w:eastAsia="宋体" w:cs="Times New Roman"/>
          <w:color w:val="000000"/>
          <w:szCs w:val="21"/>
        </w:rPr>
      </w:pPr>
      <w:r>
        <w:rPr>
          <w:rFonts w:ascii="宋体" w:hAnsi="宋体" w:eastAsia="宋体" w:cs="Times New Roman"/>
          <w:color w:val="000000"/>
          <w:szCs w:val="21"/>
        </w:rPr>
        <w:t>13．结合全文，请你简要说说选文开头画横线部分句子在全文中有何作用？（3分）</w:t>
      </w:r>
    </w:p>
    <w:p>
      <w:pPr>
        <w:spacing w:line="360" w:lineRule="auto"/>
        <w:ind w:firstLine="420" w:firstLineChars="200"/>
        <w:rPr>
          <w:rFonts w:ascii="宋体" w:hAnsi="宋体" w:eastAsia="宋体" w:cs="Times New Roman"/>
          <w:szCs w:val="21"/>
          <w:u w:val="single"/>
        </w:rPr>
      </w:pPr>
      <w:r>
        <w:rPr>
          <w:rFonts w:ascii="宋体" w:hAnsi="宋体" w:eastAsia="宋体" w:cs="Times New Roman"/>
          <w:szCs w:val="21"/>
          <w:u w:val="single"/>
        </w:rPr>
        <w:t xml:space="preserve">                                                                             </w:t>
      </w:r>
    </w:p>
    <w:p>
      <w:pPr>
        <w:spacing w:line="360" w:lineRule="auto"/>
        <w:ind w:firstLine="420" w:firstLineChars="200"/>
        <w:rPr>
          <w:rFonts w:ascii="宋体" w:hAnsi="宋体" w:eastAsia="宋体" w:cs="Times New Roman"/>
          <w:szCs w:val="21"/>
          <w:u w:val="single"/>
        </w:rPr>
      </w:pPr>
      <w:r>
        <w:rPr>
          <w:rFonts w:ascii="宋体" w:hAnsi="宋体" w:eastAsia="宋体" w:cs="Times New Roman"/>
          <w:szCs w:val="21"/>
          <w:u w:val="single"/>
        </w:rPr>
        <w:t xml:space="preserve">                                                                             </w:t>
      </w:r>
    </w:p>
    <w:p>
      <w:pPr>
        <w:adjustRightInd w:val="0"/>
        <w:snapToGrid w:val="0"/>
        <w:spacing w:line="360" w:lineRule="auto"/>
        <w:ind w:firstLine="420" w:firstLineChars="200"/>
        <w:rPr>
          <w:rFonts w:ascii="宋体" w:hAnsi="宋体" w:eastAsia="宋体" w:cs="Times New Roman"/>
          <w:color w:val="000000"/>
          <w:szCs w:val="21"/>
        </w:rPr>
      </w:pPr>
      <w:r>
        <w:rPr>
          <w:rFonts w:ascii="宋体" w:hAnsi="宋体" w:eastAsia="宋体" w:cs="Times New Roman"/>
          <w:color w:val="000000"/>
          <w:szCs w:val="21"/>
        </w:rPr>
        <w:t>14．联系上下文，从下列句子中任意选择其中一句的加点词语，品味其表达效果。（3分）</w:t>
      </w:r>
    </w:p>
    <w:p>
      <w:pPr>
        <w:adjustRightInd w:val="0"/>
        <w:snapToGrid w:val="0"/>
        <w:spacing w:line="360" w:lineRule="auto"/>
        <w:ind w:firstLine="420" w:firstLineChars="200"/>
        <w:rPr>
          <w:rFonts w:ascii="宋体" w:hAnsi="宋体" w:eastAsia="宋体" w:cs="Times New Roman"/>
          <w:color w:val="000000"/>
          <w:szCs w:val="21"/>
        </w:rPr>
      </w:pPr>
      <w:r>
        <w:rPr>
          <w:rFonts w:hint="eastAsia" w:ascii="宋体" w:hAnsi="宋体" w:eastAsia="宋体" w:cs="宋体"/>
          <w:color w:val="000000"/>
          <w:szCs w:val="21"/>
        </w:rPr>
        <w:t>⑴</w:t>
      </w:r>
      <w:r>
        <w:rPr>
          <w:rFonts w:ascii="宋体" w:hAnsi="宋体" w:eastAsia="宋体" w:cs="Times New Roman"/>
          <w:color w:val="000000"/>
          <w:szCs w:val="21"/>
          <w:em w:val="dot"/>
        </w:rPr>
        <w:t>至发电时止</w:t>
      </w:r>
      <w:r>
        <w:rPr>
          <w:rFonts w:ascii="宋体" w:hAnsi="宋体" w:eastAsia="宋体" w:cs="Times New Roman"/>
          <w:color w:val="000000"/>
          <w:szCs w:val="21"/>
        </w:rPr>
        <w:t>，该路三十五万人民解放军已渡过三分之二，余部二十三日可渡完。</w:t>
      </w:r>
    </w:p>
    <w:p>
      <w:pPr>
        <w:spacing w:line="360" w:lineRule="auto"/>
        <w:ind w:firstLine="420" w:firstLineChars="200"/>
        <w:rPr>
          <w:rFonts w:ascii="宋体" w:hAnsi="宋体" w:eastAsia="宋体" w:cs="Times New Roman"/>
          <w:szCs w:val="21"/>
          <w:u w:val="single"/>
        </w:rPr>
      </w:pPr>
      <w:r>
        <w:rPr>
          <w:rFonts w:ascii="宋体" w:hAnsi="宋体" w:eastAsia="宋体" w:cs="Times New Roman"/>
          <w:szCs w:val="21"/>
          <w:u w:val="single"/>
        </w:rPr>
        <w:t xml:space="preserve">                                                                             </w:t>
      </w:r>
    </w:p>
    <w:p>
      <w:pPr>
        <w:spacing w:line="360" w:lineRule="auto"/>
        <w:ind w:firstLine="420" w:firstLineChars="200"/>
        <w:rPr>
          <w:rFonts w:ascii="宋体" w:hAnsi="宋体" w:eastAsia="宋体" w:cs="Times New Roman"/>
          <w:szCs w:val="21"/>
          <w:u w:val="single"/>
        </w:rPr>
      </w:pPr>
      <w:r>
        <w:rPr>
          <w:rFonts w:ascii="宋体" w:hAnsi="宋体" w:eastAsia="宋体" w:cs="Times New Roman"/>
          <w:szCs w:val="21"/>
          <w:u w:val="single"/>
        </w:rPr>
        <w:t xml:space="preserve">                                                                             </w:t>
      </w:r>
    </w:p>
    <w:p>
      <w:pPr>
        <w:adjustRightInd w:val="0"/>
        <w:snapToGrid w:val="0"/>
        <w:spacing w:line="360" w:lineRule="auto"/>
        <w:ind w:firstLine="420" w:firstLineChars="200"/>
        <w:rPr>
          <w:rFonts w:ascii="宋体" w:hAnsi="宋体" w:eastAsia="宋体" w:cs="Times New Roman"/>
          <w:color w:val="000000"/>
          <w:szCs w:val="21"/>
        </w:rPr>
      </w:pPr>
      <w:r>
        <w:rPr>
          <w:rFonts w:hint="eastAsia" w:ascii="宋体" w:hAnsi="宋体" w:eastAsia="宋体" w:cs="宋体"/>
          <w:color w:val="000000"/>
          <w:szCs w:val="21"/>
        </w:rPr>
        <w:t>⑵</w:t>
      </w:r>
      <w:r>
        <w:rPr>
          <w:rFonts w:ascii="宋体" w:hAnsi="宋体" w:eastAsia="宋体" w:cs="Times New Roman"/>
          <w:color w:val="000000"/>
          <w:szCs w:val="21"/>
        </w:rPr>
        <w:t>我已</w:t>
      </w:r>
      <w:r>
        <w:rPr>
          <w:rFonts w:ascii="宋体" w:hAnsi="宋体" w:eastAsia="宋体" w:cs="Times New Roman"/>
          <w:color w:val="000000"/>
          <w:szCs w:val="21"/>
          <w:em w:val="dot"/>
        </w:rPr>
        <w:t>歼灭</w:t>
      </w:r>
      <w:r>
        <w:rPr>
          <w:rFonts w:ascii="宋体" w:hAnsi="宋体" w:eastAsia="宋体" w:cs="Times New Roman"/>
          <w:color w:val="000000"/>
          <w:szCs w:val="21"/>
        </w:rPr>
        <w:t>及</w:t>
      </w:r>
      <w:r>
        <w:rPr>
          <w:rFonts w:ascii="宋体" w:hAnsi="宋体" w:eastAsia="宋体" w:cs="Times New Roman"/>
          <w:color w:val="000000"/>
          <w:szCs w:val="21"/>
          <w:em w:val="dot"/>
        </w:rPr>
        <w:t>击溃</w:t>
      </w:r>
      <w:r>
        <w:rPr>
          <w:rFonts w:ascii="宋体" w:hAnsi="宋体" w:eastAsia="宋体" w:cs="Times New Roman"/>
          <w:color w:val="000000"/>
          <w:szCs w:val="21"/>
        </w:rPr>
        <w:t>一切抵抗之敌，占领扬中、镇江、江阴诸县的广大地区。</w:t>
      </w:r>
    </w:p>
    <w:p>
      <w:pPr>
        <w:spacing w:line="360" w:lineRule="auto"/>
        <w:ind w:firstLine="420" w:firstLineChars="200"/>
        <w:rPr>
          <w:rFonts w:ascii="宋体" w:hAnsi="宋体" w:eastAsia="宋体" w:cs="Times New Roman"/>
          <w:szCs w:val="21"/>
          <w:u w:val="single"/>
        </w:rPr>
      </w:pPr>
      <w:r>
        <w:rPr>
          <w:rFonts w:ascii="宋体" w:hAnsi="宋体" w:eastAsia="宋体" w:cs="Times New Roman"/>
          <w:szCs w:val="21"/>
          <w:u w:val="single"/>
        </w:rPr>
        <w:t xml:space="preserve">                                                                             </w:t>
      </w:r>
    </w:p>
    <w:p>
      <w:pPr>
        <w:spacing w:line="360" w:lineRule="auto"/>
        <w:ind w:firstLine="420" w:firstLineChars="200"/>
        <w:rPr>
          <w:rFonts w:ascii="宋体" w:hAnsi="宋体" w:eastAsia="宋体" w:cs="Times New Roman"/>
          <w:szCs w:val="21"/>
          <w:u w:val="single"/>
        </w:rPr>
      </w:pPr>
      <w:r>
        <w:rPr>
          <w:rFonts w:ascii="宋体" w:hAnsi="宋体" w:eastAsia="宋体" w:cs="Times New Roman"/>
          <w:szCs w:val="21"/>
          <w:u w:val="single"/>
        </w:rPr>
        <w:t xml:space="preserve">                                                                             </w:t>
      </w:r>
    </w:p>
    <w:p>
      <w:pPr>
        <w:adjustRightInd w:val="0"/>
        <w:snapToGrid w:val="0"/>
        <w:spacing w:line="360" w:lineRule="auto"/>
        <w:ind w:firstLine="420" w:firstLineChars="200"/>
        <w:rPr>
          <w:rFonts w:ascii="宋体" w:hAnsi="宋体" w:eastAsia="宋体" w:cs="Times New Roman"/>
          <w:color w:val="000000"/>
          <w:szCs w:val="21"/>
        </w:rPr>
      </w:pPr>
      <w:r>
        <w:rPr>
          <w:rFonts w:ascii="宋体" w:hAnsi="宋体" w:eastAsia="宋体" w:cs="Times New Roman"/>
          <w:color w:val="000000"/>
          <w:szCs w:val="21"/>
        </w:rPr>
        <w:t>15．选文中画波浪线句子采用了什么表达方式？结合选文内容试分析其作用。（3分）</w:t>
      </w:r>
    </w:p>
    <w:p>
      <w:pPr>
        <w:spacing w:line="360" w:lineRule="auto"/>
        <w:ind w:firstLine="420" w:firstLineChars="200"/>
        <w:rPr>
          <w:rFonts w:ascii="宋体" w:hAnsi="宋体" w:eastAsia="宋体" w:cs="Times New Roman"/>
          <w:szCs w:val="21"/>
          <w:u w:val="single"/>
        </w:rPr>
      </w:pPr>
      <w:r>
        <w:rPr>
          <w:rFonts w:ascii="宋体" w:hAnsi="宋体" w:eastAsia="宋体" w:cs="Times New Roman"/>
          <w:szCs w:val="21"/>
          <w:u w:val="single"/>
        </w:rPr>
        <w:t xml:space="preserve">                                                                             </w:t>
      </w:r>
    </w:p>
    <w:p>
      <w:pPr>
        <w:spacing w:line="360" w:lineRule="auto"/>
        <w:ind w:firstLine="420" w:firstLineChars="200"/>
        <w:rPr>
          <w:rFonts w:ascii="宋体" w:hAnsi="宋体" w:eastAsia="宋体" w:cs="Times New Roman"/>
          <w:szCs w:val="21"/>
          <w:u w:val="single"/>
        </w:rPr>
      </w:pPr>
      <w:r>
        <w:rPr>
          <w:rFonts w:ascii="宋体" w:hAnsi="宋体" w:eastAsia="宋体" w:cs="Times New Roman"/>
          <w:szCs w:val="21"/>
          <w:u w:val="single"/>
        </w:rPr>
        <w:t xml:space="preserve">                                                                             </w:t>
      </w:r>
    </w:p>
    <w:p>
      <w:pPr>
        <w:adjustRightInd w:val="0"/>
        <w:snapToGrid w:val="0"/>
        <w:spacing w:line="360" w:lineRule="auto"/>
        <w:ind w:firstLine="420" w:firstLineChars="200"/>
        <w:rPr>
          <w:rFonts w:ascii="宋体" w:hAnsi="宋体" w:eastAsia="宋体" w:cs="Times New Roman"/>
          <w:color w:val="000000"/>
          <w:szCs w:val="21"/>
        </w:rPr>
      </w:pPr>
      <w:r>
        <w:rPr>
          <w:rFonts w:ascii="宋体" w:hAnsi="宋体" w:eastAsia="宋体" w:cs="Times New Roman"/>
          <w:color w:val="000000"/>
          <w:szCs w:val="21"/>
        </w:rPr>
        <w:t>16．选文在写三路大军的战况时，详写东路军，略写西路军和中路军。请你结合全文说说这样的详略安排有什么好处？（3分）</w:t>
      </w:r>
    </w:p>
    <w:p>
      <w:pPr>
        <w:spacing w:line="360" w:lineRule="auto"/>
        <w:ind w:firstLine="420" w:firstLineChars="200"/>
        <w:rPr>
          <w:rFonts w:ascii="宋体" w:hAnsi="宋体" w:eastAsia="宋体" w:cs="Times New Roman"/>
          <w:szCs w:val="21"/>
          <w:u w:val="single"/>
        </w:rPr>
      </w:pPr>
      <w:r>
        <w:rPr>
          <w:rFonts w:ascii="宋体" w:hAnsi="宋体" w:eastAsia="宋体" w:cs="Times New Roman"/>
          <w:szCs w:val="21"/>
          <w:u w:val="single"/>
        </w:rPr>
        <w:t xml:space="preserve">                                                                             </w:t>
      </w:r>
    </w:p>
    <w:p>
      <w:pPr>
        <w:spacing w:line="360" w:lineRule="auto"/>
        <w:ind w:firstLine="420" w:firstLineChars="200"/>
        <w:rPr>
          <w:rFonts w:ascii="宋体" w:hAnsi="宋体" w:eastAsia="宋体" w:cs="Times New Roman"/>
          <w:szCs w:val="21"/>
          <w:u w:val="single"/>
        </w:rPr>
      </w:pPr>
      <w:r>
        <w:rPr>
          <w:rFonts w:ascii="宋体" w:hAnsi="宋体" w:eastAsia="宋体" w:cs="Times New Roman"/>
          <w:szCs w:val="21"/>
          <w:u w:val="single"/>
        </w:rPr>
        <w:t xml:space="preserve">                                                                             </w:t>
      </w:r>
    </w:p>
    <w:p>
      <w:pPr>
        <w:adjustRightInd w:val="0"/>
        <w:snapToGrid w:val="0"/>
        <w:spacing w:line="360" w:lineRule="auto"/>
        <w:ind w:firstLine="420" w:firstLineChars="200"/>
        <w:rPr>
          <w:rFonts w:ascii="宋体" w:hAnsi="宋体" w:eastAsia="宋体" w:cs="Times New Roman"/>
          <w:color w:val="0000FF"/>
          <w:szCs w:val="21"/>
        </w:rPr>
      </w:pPr>
      <w:r>
        <w:rPr>
          <w:rFonts w:ascii="宋体" w:hAnsi="宋体" w:eastAsia="宋体" w:cs="Times New Roman"/>
          <w:color w:val="0000FF"/>
          <w:szCs w:val="21"/>
        </w:rPr>
        <w:t>【答案】13．（3分）这是新闻的导语部分，其作用是简明扼要地概括了全文的核心内容（或者是对全文内容的整体概括，考生能答出这是本则新闻的导语可给2分，能答出关键词“整体概括全文”即可给3分）。</w:t>
      </w:r>
    </w:p>
    <w:p>
      <w:pPr>
        <w:adjustRightInd w:val="0"/>
        <w:snapToGrid w:val="0"/>
        <w:spacing w:line="360" w:lineRule="auto"/>
        <w:ind w:firstLine="420" w:firstLineChars="200"/>
        <w:rPr>
          <w:rFonts w:ascii="宋体" w:hAnsi="宋体" w:eastAsia="宋体" w:cs="Times New Roman"/>
          <w:color w:val="0000FF"/>
          <w:szCs w:val="21"/>
        </w:rPr>
      </w:pPr>
      <w:r>
        <w:rPr>
          <w:rFonts w:ascii="宋体" w:hAnsi="宋体" w:eastAsia="宋体" w:cs="Times New Roman"/>
          <w:color w:val="0000FF"/>
          <w:szCs w:val="21"/>
        </w:rPr>
        <w:t>14．（3分）学生从两句中任意选择其中一句的加点词语并能根据题目要求品味出作者用词的准确精炼，盲之成理即可给分。</w:t>
      </w:r>
      <w:r>
        <w:rPr>
          <w:rFonts w:hint="eastAsia" w:ascii="宋体" w:hAnsi="宋体" w:eastAsia="宋体" w:cs="宋体"/>
          <w:color w:val="0000FF"/>
          <w:szCs w:val="21"/>
        </w:rPr>
        <w:t>⑴</w:t>
      </w:r>
      <w:r>
        <w:rPr>
          <w:rFonts w:ascii="宋体" w:hAnsi="宋体" w:eastAsia="宋体" w:cs="Times New Roman"/>
          <w:color w:val="0000FF"/>
          <w:szCs w:val="21"/>
        </w:rPr>
        <w:t>“至发电时止”强调时间仅限制在发电文的时间之前，这里适当采用文言词，使句子不拖沓，体现了作者遣词造句准确梢炼、铿锵有力（意思相近即可）。</w:t>
      </w:r>
      <w:r>
        <w:rPr>
          <w:rFonts w:hint="eastAsia" w:ascii="宋体" w:hAnsi="宋体" w:eastAsia="宋体" w:cs="宋体"/>
          <w:color w:val="0000FF"/>
          <w:szCs w:val="21"/>
        </w:rPr>
        <w:t>⑵</w:t>
      </w:r>
      <w:r>
        <w:rPr>
          <w:rFonts w:ascii="宋体" w:hAnsi="宋体" w:eastAsia="宋体" w:cs="Times New Roman"/>
          <w:color w:val="0000FF"/>
          <w:szCs w:val="21"/>
        </w:rPr>
        <w:t>首先“歼灭”与“击溃”词义有所区别，经过整天激战，敌军一部分被歼灭，另一部分被击演，不是一概说歼灭或者一概说击溃，而是说歼灭及击溃，充分体现了作者用词准确（意思相近即可）．</w:t>
      </w:r>
    </w:p>
    <w:p>
      <w:pPr>
        <w:adjustRightInd w:val="0"/>
        <w:snapToGrid w:val="0"/>
        <w:spacing w:line="360" w:lineRule="auto"/>
        <w:ind w:firstLine="420" w:firstLineChars="200"/>
        <w:rPr>
          <w:rFonts w:ascii="宋体" w:hAnsi="宋体" w:eastAsia="宋体" w:cs="Times New Roman"/>
          <w:color w:val="0000FF"/>
          <w:szCs w:val="21"/>
        </w:rPr>
      </w:pPr>
      <w:r>
        <w:rPr>
          <w:rFonts w:ascii="宋体" w:hAnsi="宋体" w:eastAsia="宋体" w:cs="Times New Roman"/>
          <w:color w:val="0000FF"/>
          <w:szCs w:val="21"/>
        </w:rPr>
        <w:t>15．（3分）议论（（1分）。作用是这种议论既交代了我军取胜、敌军失败的政治上和军事上的原因，更重要的是由此使读者进一步了解整个国民党政权必然覆灭的命运，从而深化了文章的主题（意思对即可，2分）．</w:t>
      </w:r>
    </w:p>
    <w:p>
      <w:pPr>
        <w:adjustRightInd w:val="0"/>
        <w:snapToGrid w:val="0"/>
        <w:spacing w:line="360" w:lineRule="auto"/>
        <w:ind w:firstLine="420" w:firstLineChars="200"/>
        <w:rPr>
          <w:rFonts w:ascii="宋体" w:hAnsi="宋体" w:eastAsia="宋体" w:cs="Times New Roman"/>
          <w:color w:val="FF0000"/>
          <w:szCs w:val="21"/>
        </w:rPr>
      </w:pPr>
      <w:r>
        <w:rPr>
          <w:rFonts w:ascii="宋体" w:hAnsi="宋体" w:eastAsia="宋体" w:cs="Times New Roman"/>
          <w:color w:val="0000FF"/>
          <w:szCs w:val="21"/>
        </w:rPr>
        <w:t>16．（3分）</w:t>
      </w:r>
      <w:r>
        <w:rPr>
          <w:rFonts w:hint="eastAsia" w:ascii="宋体" w:hAnsi="宋体" w:eastAsia="宋体" w:cs="宋体"/>
          <w:color w:val="0000FF"/>
          <w:szCs w:val="21"/>
        </w:rPr>
        <w:t>①</w:t>
      </w:r>
      <w:r>
        <w:rPr>
          <w:rFonts w:ascii="宋体" w:hAnsi="宋体" w:eastAsia="宋体" w:cs="Times New Roman"/>
          <w:color w:val="0000FF"/>
          <w:szCs w:val="21"/>
        </w:rPr>
        <w:t>详略处理得当，不平均用笔力，更能突出文章中心；</w:t>
      </w:r>
      <w:r>
        <w:rPr>
          <w:rFonts w:hint="eastAsia" w:ascii="宋体" w:hAnsi="宋体" w:eastAsia="宋体" w:cs="宋体"/>
          <w:color w:val="0000FF"/>
          <w:szCs w:val="21"/>
        </w:rPr>
        <w:t>②</w:t>
      </w:r>
      <w:r>
        <w:rPr>
          <w:rFonts w:ascii="宋体" w:hAnsi="宋体" w:eastAsia="宋体" w:cs="Times New Roman"/>
          <w:color w:val="0000FF"/>
          <w:szCs w:val="21"/>
        </w:rPr>
        <w:t>详写东路军战况是因东路遭遇之敌防线巩固、抵抗较为顽强，该地区战略意义垂要，这种详略的安排更能突出解放军英勇善战。</w:t>
      </w:r>
    </w:p>
    <w:p>
      <w:pPr>
        <w:pStyle w:val="2"/>
      </w:pPr>
    </w:p>
    <w:p>
      <w:pPr>
        <w:bidi w:val="0"/>
      </w:pPr>
    </w:p>
    <w:p>
      <w:pPr>
        <w:bidi w:val="0"/>
      </w:pPr>
    </w:p>
    <w:p>
      <w:pPr>
        <w:tabs>
          <w:tab w:val="left" w:pos="2496"/>
        </w:tabs>
        <w:bidi w:val="0"/>
        <w:jc w:val="left"/>
      </w:pPr>
      <w:r>
        <w:rPr>
          <w:rFonts w:hint="eastAsia"/>
          <w:lang w:eastAsia="zh-CN"/>
        </w:rPr>
        <w:tab/>
      </w:r>
      <w:bookmarkStart w:id="0" w:name="_GoBack"/>
      <w:bookmarkEnd w:id="0"/>
    </w:p>
    <w:sectPr>
      <w:headerReference r:id="rId3" w:type="default"/>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Sylfaen">
    <w:panose1 w:val="010A0502050306030303"/>
    <w:charset w:val="00"/>
    <w:family w:val="roman"/>
    <w:pitch w:val="default"/>
    <w:sig w:usb0="04000687" w:usb1="00000000" w:usb2="00000000" w:usb3="00000000" w:csb0="2000009F" w:csb1="00000000"/>
  </w:font>
  <w:font w:name="MingLiU">
    <w:altName w:val="PMingLiU-ExtB"/>
    <w:panose1 w:val="02010609000101010101"/>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华文宋体">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eastAsiaTheme="minorEastAsia"/>
        <w:lang w:eastAsia="zh-CN"/>
      </w:rPr>
    </w:pPr>
    <w:r>
      <w:rPr>
        <w:rFonts w:hint="eastAsia" w:eastAsiaTheme="minorEastAsia"/>
        <w:lang w:eastAsia="zh-CN"/>
      </w:rPr>
      <w:drawing>
        <wp:inline distT="0" distB="0" distL="114300" distR="114300">
          <wp:extent cx="938530" cy="631190"/>
          <wp:effectExtent l="0" t="0" r="0" b="0"/>
          <wp:docPr id="1" name="图片 1" descr="45f9c538c6e974a80788bb98ddb48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5f9c538c6e974a80788bb98ddb48d5"/>
                  <pic:cNvPicPr>
                    <a:picLocks noChangeAspect="1"/>
                  </pic:cNvPicPr>
                </pic:nvPicPr>
                <pic:blipFill>
                  <a:blip r:embed="rId1"/>
                  <a:stretch>
                    <a:fillRect/>
                  </a:stretch>
                </pic:blipFill>
                <pic:spPr>
                  <a:xfrm>
                    <a:off x="0" y="0"/>
                    <a:ext cx="938530" cy="6311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I3MTFmNjQ0NjAxZjA3YzdkZmIxOGIyYmE4YjUyZTEifQ=="/>
  </w:docVars>
  <w:rsids>
    <w:rsidRoot w:val="00363227"/>
    <w:rsid w:val="0001360E"/>
    <w:rsid w:val="00024687"/>
    <w:rsid w:val="00041561"/>
    <w:rsid w:val="00051F46"/>
    <w:rsid w:val="000520BF"/>
    <w:rsid w:val="000A547E"/>
    <w:rsid w:val="000D38AA"/>
    <w:rsid w:val="000D7007"/>
    <w:rsid w:val="000E4A0D"/>
    <w:rsid w:val="00146953"/>
    <w:rsid w:val="00182599"/>
    <w:rsid w:val="00187D69"/>
    <w:rsid w:val="001B5EE1"/>
    <w:rsid w:val="001E7AF4"/>
    <w:rsid w:val="00203C61"/>
    <w:rsid w:val="0026082B"/>
    <w:rsid w:val="0027067E"/>
    <w:rsid w:val="002771D2"/>
    <w:rsid w:val="002B0D1E"/>
    <w:rsid w:val="002E4453"/>
    <w:rsid w:val="002E56FE"/>
    <w:rsid w:val="00301370"/>
    <w:rsid w:val="00361F18"/>
    <w:rsid w:val="00363227"/>
    <w:rsid w:val="00366017"/>
    <w:rsid w:val="003D2B57"/>
    <w:rsid w:val="003D3FEC"/>
    <w:rsid w:val="003F7D8A"/>
    <w:rsid w:val="0040402F"/>
    <w:rsid w:val="004151FC"/>
    <w:rsid w:val="00425094"/>
    <w:rsid w:val="0044361B"/>
    <w:rsid w:val="0044528F"/>
    <w:rsid w:val="0046719C"/>
    <w:rsid w:val="0047331D"/>
    <w:rsid w:val="00486104"/>
    <w:rsid w:val="004C131D"/>
    <w:rsid w:val="004C1C1F"/>
    <w:rsid w:val="0056487D"/>
    <w:rsid w:val="00585D50"/>
    <w:rsid w:val="006071B9"/>
    <w:rsid w:val="00641A77"/>
    <w:rsid w:val="00694F64"/>
    <w:rsid w:val="006A2FD5"/>
    <w:rsid w:val="006E406D"/>
    <w:rsid w:val="006E4365"/>
    <w:rsid w:val="007112FF"/>
    <w:rsid w:val="00756E0B"/>
    <w:rsid w:val="00765216"/>
    <w:rsid w:val="00766AAC"/>
    <w:rsid w:val="007A38C2"/>
    <w:rsid w:val="008412D7"/>
    <w:rsid w:val="0085328A"/>
    <w:rsid w:val="008A5BC1"/>
    <w:rsid w:val="008B58F5"/>
    <w:rsid w:val="009035F2"/>
    <w:rsid w:val="00913910"/>
    <w:rsid w:val="0093054A"/>
    <w:rsid w:val="00942AC6"/>
    <w:rsid w:val="00951641"/>
    <w:rsid w:val="009535AB"/>
    <w:rsid w:val="00971C43"/>
    <w:rsid w:val="009C50CF"/>
    <w:rsid w:val="009E0A77"/>
    <w:rsid w:val="00A108A2"/>
    <w:rsid w:val="00A3389B"/>
    <w:rsid w:val="00A56F07"/>
    <w:rsid w:val="00B205AE"/>
    <w:rsid w:val="00B3335C"/>
    <w:rsid w:val="00B553BE"/>
    <w:rsid w:val="00BF2518"/>
    <w:rsid w:val="00BF4AD7"/>
    <w:rsid w:val="00C02FC6"/>
    <w:rsid w:val="00C2613D"/>
    <w:rsid w:val="00C30663"/>
    <w:rsid w:val="00C335F5"/>
    <w:rsid w:val="00C475D3"/>
    <w:rsid w:val="00C53819"/>
    <w:rsid w:val="00CB229D"/>
    <w:rsid w:val="00CC61F7"/>
    <w:rsid w:val="00D1157A"/>
    <w:rsid w:val="00D26587"/>
    <w:rsid w:val="00DB45D7"/>
    <w:rsid w:val="00DC6D6F"/>
    <w:rsid w:val="00DD0D58"/>
    <w:rsid w:val="00E51D7D"/>
    <w:rsid w:val="00F71236"/>
    <w:rsid w:val="01297AE3"/>
    <w:rsid w:val="02C4495B"/>
    <w:rsid w:val="031E371E"/>
    <w:rsid w:val="0450060D"/>
    <w:rsid w:val="058F053B"/>
    <w:rsid w:val="05B2287E"/>
    <w:rsid w:val="05F00CD3"/>
    <w:rsid w:val="06B06124"/>
    <w:rsid w:val="07674ECF"/>
    <w:rsid w:val="0A8C26C2"/>
    <w:rsid w:val="0ABA354D"/>
    <w:rsid w:val="0B283384"/>
    <w:rsid w:val="0B3A1CB8"/>
    <w:rsid w:val="0B727091"/>
    <w:rsid w:val="0BDA16D6"/>
    <w:rsid w:val="0D1110C9"/>
    <w:rsid w:val="0FB26B5B"/>
    <w:rsid w:val="100869BB"/>
    <w:rsid w:val="11277CD5"/>
    <w:rsid w:val="115672B2"/>
    <w:rsid w:val="11703D73"/>
    <w:rsid w:val="130C7F99"/>
    <w:rsid w:val="14CC656D"/>
    <w:rsid w:val="1509082F"/>
    <w:rsid w:val="152E1E74"/>
    <w:rsid w:val="15D925F8"/>
    <w:rsid w:val="16FC76DF"/>
    <w:rsid w:val="171F261B"/>
    <w:rsid w:val="18841012"/>
    <w:rsid w:val="19190E20"/>
    <w:rsid w:val="1A975F75"/>
    <w:rsid w:val="1B1E0135"/>
    <w:rsid w:val="1C194361"/>
    <w:rsid w:val="1DCD537A"/>
    <w:rsid w:val="1DE03E25"/>
    <w:rsid w:val="1FCB6B4C"/>
    <w:rsid w:val="1FF572E6"/>
    <w:rsid w:val="21526EFD"/>
    <w:rsid w:val="22E92472"/>
    <w:rsid w:val="2375758E"/>
    <w:rsid w:val="24C7021F"/>
    <w:rsid w:val="24E0278D"/>
    <w:rsid w:val="26056184"/>
    <w:rsid w:val="26097B2B"/>
    <w:rsid w:val="2644398D"/>
    <w:rsid w:val="27291C8F"/>
    <w:rsid w:val="275C5A46"/>
    <w:rsid w:val="28BA2B40"/>
    <w:rsid w:val="2AA01189"/>
    <w:rsid w:val="2AAA4920"/>
    <w:rsid w:val="2AD866C9"/>
    <w:rsid w:val="2BA04C69"/>
    <w:rsid w:val="2CE77E41"/>
    <w:rsid w:val="2D1E5EE6"/>
    <w:rsid w:val="2E8C4852"/>
    <w:rsid w:val="2E9961B8"/>
    <w:rsid w:val="2EB00AB3"/>
    <w:rsid w:val="31343C0F"/>
    <w:rsid w:val="32AA243C"/>
    <w:rsid w:val="32DA47D6"/>
    <w:rsid w:val="33EF571F"/>
    <w:rsid w:val="355411C7"/>
    <w:rsid w:val="358A7525"/>
    <w:rsid w:val="363527CB"/>
    <w:rsid w:val="38E47A13"/>
    <w:rsid w:val="3A526C1D"/>
    <w:rsid w:val="3AE1550C"/>
    <w:rsid w:val="3D0B7635"/>
    <w:rsid w:val="3E8574B1"/>
    <w:rsid w:val="412B23F7"/>
    <w:rsid w:val="421E5CBB"/>
    <w:rsid w:val="46130701"/>
    <w:rsid w:val="46995717"/>
    <w:rsid w:val="47202CEC"/>
    <w:rsid w:val="479377AE"/>
    <w:rsid w:val="47B54ABB"/>
    <w:rsid w:val="48CC62EE"/>
    <w:rsid w:val="49A519EC"/>
    <w:rsid w:val="49A539F4"/>
    <w:rsid w:val="49C00ADB"/>
    <w:rsid w:val="4A5F4ED1"/>
    <w:rsid w:val="4AE16A15"/>
    <w:rsid w:val="4D4E114B"/>
    <w:rsid w:val="4DF67969"/>
    <w:rsid w:val="4E7C7834"/>
    <w:rsid w:val="4E892CE2"/>
    <w:rsid w:val="4F7A2FDC"/>
    <w:rsid w:val="4FFF36CD"/>
    <w:rsid w:val="51787342"/>
    <w:rsid w:val="51EE1388"/>
    <w:rsid w:val="530D4D40"/>
    <w:rsid w:val="532B1251"/>
    <w:rsid w:val="5373083B"/>
    <w:rsid w:val="53821190"/>
    <w:rsid w:val="54AE7378"/>
    <w:rsid w:val="54EA411F"/>
    <w:rsid w:val="55E916F0"/>
    <w:rsid w:val="56CF60AA"/>
    <w:rsid w:val="58036B75"/>
    <w:rsid w:val="580E7054"/>
    <w:rsid w:val="58203EA0"/>
    <w:rsid w:val="58B26C4D"/>
    <w:rsid w:val="590F36FF"/>
    <w:rsid w:val="59384B08"/>
    <w:rsid w:val="5A7D6436"/>
    <w:rsid w:val="5A825C13"/>
    <w:rsid w:val="5BA33145"/>
    <w:rsid w:val="5C0C3667"/>
    <w:rsid w:val="5C3B13CD"/>
    <w:rsid w:val="5C4D7FF6"/>
    <w:rsid w:val="5C5B5D1F"/>
    <w:rsid w:val="5DF00C82"/>
    <w:rsid w:val="5DF44310"/>
    <w:rsid w:val="5F1D5E2F"/>
    <w:rsid w:val="61B44BB8"/>
    <w:rsid w:val="62203F98"/>
    <w:rsid w:val="63833936"/>
    <w:rsid w:val="63E60F3E"/>
    <w:rsid w:val="645075D5"/>
    <w:rsid w:val="64B41880"/>
    <w:rsid w:val="653F607A"/>
    <w:rsid w:val="66DF4B65"/>
    <w:rsid w:val="66F95277"/>
    <w:rsid w:val="67080556"/>
    <w:rsid w:val="69DA027C"/>
    <w:rsid w:val="6A963509"/>
    <w:rsid w:val="6AB7574B"/>
    <w:rsid w:val="6AE12BD6"/>
    <w:rsid w:val="6BFA4A58"/>
    <w:rsid w:val="6C0B1AFF"/>
    <w:rsid w:val="6C4C535C"/>
    <w:rsid w:val="6D895883"/>
    <w:rsid w:val="6E8B002A"/>
    <w:rsid w:val="6EB80F17"/>
    <w:rsid w:val="6EBB46FE"/>
    <w:rsid w:val="6FD56387"/>
    <w:rsid w:val="735A6960"/>
    <w:rsid w:val="74384374"/>
    <w:rsid w:val="759A5FD9"/>
    <w:rsid w:val="762B41FF"/>
    <w:rsid w:val="7646328A"/>
    <w:rsid w:val="769C047E"/>
    <w:rsid w:val="771E6084"/>
    <w:rsid w:val="78D77F5F"/>
    <w:rsid w:val="7AC44C08"/>
    <w:rsid w:val="7BA62FDE"/>
    <w:rsid w:val="7BE71A13"/>
    <w:rsid w:val="7C2017F2"/>
    <w:rsid w:val="7C56114D"/>
    <w:rsid w:val="7D351FD5"/>
    <w:rsid w:val="7F8F1D64"/>
    <w:rsid w:val="7FCD7F1A"/>
    <w:rsid w:val="7FF97063"/>
    <w:rsid w:val="7FFF3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Times New Roman"/>
      <w:b/>
      <w:kern w:val="44"/>
      <w:sz w:val="48"/>
      <w:szCs w:val="48"/>
    </w:rPr>
  </w:style>
  <w:style w:type="paragraph" w:styleId="4">
    <w:name w:val="heading 2"/>
    <w:basedOn w:val="1"/>
    <w:next w:val="1"/>
    <w:qFormat/>
    <w:uiPriority w:val="0"/>
    <w:pPr>
      <w:keepNext/>
      <w:spacing w:before="240" w:after="60"/>
      <w:outlineLvl w:val="1"/>
    </w:pPr>
    <w:rPr>
      <w:rFonts w:ascii="Arial" w:hAnsi="Arial" w:cs="Arial"/>
      <w:b/>
      <w:bCs/>
      <w:i/>
      <w:iCs/>
      <w:sz w:val="28"/>
      <w:szCs w:val="28"/>
    </w:rPr>
  </w:style>
  <w:style w:type="paragraph" w:styleId="5">
    <w:name w:val="heading 3"/>
    <w:basedOn w:val="1"/>
    <w:next w:val="1"/>
    <w:qFormat/>
    <w:uiPriority w:val="0"/>
    <w:pPr>
      <w:keepNext/>
      <w:keepLines/>
      <w:spacing w:before="260" w:after="260" w:line="416" w:lineRule="auto"/>
      <w:jc w:val="center"/>
      <w:outlineLvl w:val="2"/>
    </w:pPr>
    <w:rPr>
      <w:b/>
      <w:bCs/>
      <w:sz w:val="32"/>
      <w:szCs w:val="32"/>
    </w:rPr>
  </w:style>
  <w:style w:type="paragraph" w:styleId="6">
    <w:name w:val="heading 4"/>
    <w:basedOn w:val="1"/>
    <w:next w:val="1"/>
    <w:link w:val="32"/>
    <w:qFormat/>
    <w:uiPriority w:val="0"/>
    <w:pPr>
      <w:keepNext/>
      <w:keepLines/>
      <w:spacing w:before="280" w:after="290" w:line="372" w:lineRule="auto"/>
      <w:outlineLvl w:val="3"/>
    </w:pPr>
    <w:rPr>
      <w:rFonts w:ascii="Arial" w:hAnsi="Arial" w:eastAsia="黑体"/>
      <w:b/>
      <w:sz w:val="28"/>
      <w:szCs w:val="20"/>
    </w:rPr>
  </w:style>
  <w:style w:type="paragraph" w:styleId="7">
    <w:name w:val="heading 5"/>
    <w:basedOn w:val="1"/>
    <w:next w:val="1"/>
    <w:unhideWhenUsed/>
    <w:qFormat/>
    <w:uiPriority w:val="0"/>
    <w:pPr>
      <w:keepNext/>
      <w:keepLines/>
      <w:spacing w:before="280" w:after="290" w:line="372" w:lineRule="auto"/>
      <w:outlineLvl w:val="4"/>
    </w:pPr>
    <w:rPr>
      <w:b/>
      <w:sz w:val="28"/>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before="100" w:beforeAutospacing="1" w:after="120"/>
    </w:pPr>
  </w:style>
  <w:style w:type="paragraph" w:styleId="8">
    <w:name w:val="annotation text"/>
    <w:basedOn w:val="1"/>
    <w:qFormat/>
    <w:uiPriority w:val="0"/>
    <w:pPr>
      <w:jc w:val="left"/>
    </w:pPr>
  </w:style>
  <w:style w:type="paragraph" w:styleId="9">
    <w:name w:val="Body Text Indent"/>
    <w:basedOn w:val="1"/>
    <w:qFormat/>
    <w:uiPriority w:val="0"/>
    <w:pPr>
      <w:ind w:firstLine="420" w:firstLineChars="200"/>
    </w:pPr>
    <w:rPr>
      <w:rFonts w:ascii="楷体_GB2312" w:eastAsia="楷体_GB2312"/>
    </w:rPr>
  </w:style>
  <w:style w:type="paragraph" w:styleId="10">
    <w:name w:val="Plain Text"/>
    <w:basedOn w:val="1"/>
    <w:qFormat/>
    <w:uiPriority w:val="0"/>
    <w:rPr>
      <w:rFonts w:ascii="宋体" w:hAnsi="Courier New"/>
    </w:rPr>
  </w:style>
  <w:style w:type="paragraph" w:styleId="11">
    <w:name w:val="Balloon Text"/>
    <w:basedOn w:val="1"/>
    <w:link w:val="23"/>
    <w:semiHidden/>
    <w:unhideWhenUsed/>
    <w:qFormat/>
    <w:uiPriority w:val="99"/>
    <w:rPr>
      <w:sz w:val="18"/>
      <w:szCs w:val="18"/>
    </w:rPr>
  </w:style>
  <w:style w:type="paragraph" w:styleId="12">
    <w:name w:val="footer"/>
    <w:basedOn w:val="1"/>
    <w:link w:val="22"/>
    <w:unhideWhenUsed/>
    <w:qFormat/>
    <w:uiPriority w:val="99"/>
    <w:pPr>
      <w:tabs>
        <w:tab w:val="center" w:pos="4153"/>
        <w:tab w:val="right" w:pos="8306"/>
      </w:tabs>
      <w:snapToGrid w:val="0"/>
      <w:jc w:val="left"/>
    </w:pPr>
    <w:rPr>
      <w:sz w:val="18"/>
      <w:szCs w:val="18"/>
    </w:rPr>
  </w:style>
  <w:style w:type="paragraph" w:styleId="13">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bCs/>
    </w:rPr>
  </w:style>
  <w:style w:type="character" w:styleId="19">
    <w:name w:val="page number"/>
    <w:basedOn w:val="17"/>
    <w:qFormat/>
    <w:uiPriority w:val="0"/>
  </w:style>
  <w:style w:type="character" w:styleId="20">
    <w:name w:val="Hyperlink"/>
    <w:basedOn w:val="17"/>
    <w:semiHidden/>
    <w:unhideWhenUsed/>
    <w:qFormat/>
    <w:uiPriority w:val="99"/>
    <w:rPr>
      <w:color w:val="0000FF"/>
      <w:u w:val="single"/>
    </w:rPr>
  </w:style>
  <w:style w:type="character" w:customStyle="1" w:styleId="21">
    <w:name w:val="页眉 字符"/>
    <w:basedOn w:val="17"/>
    <w:link w:val="13"/>
    <w:qFormat/>
    <w:uiPriority w:val="99"/>
    <w:rPr>
      <w:sz w:val="18"/>
      <w:szCs w:val="18"/>
    </w:rPr>
  </w:style>
  <w:style w:type="character" w:customStyle="1" w:styleId="22">
    <w:name w:val="页脚 字符"/>
    <w:basedOn w:val="17"/>
    <w:link w:val="12"/>
    <w:qFormat/>
    <w:uiPriority w:val="99"/>
    <w:rPr>
      <w:sz w:val="18"/>
      <w:szCs w:val="18"/>
    </w:rPr>
  </w:style>
  <w:style w:type="character" w:customStyle="1" w:styleId="23">
    <w:name w:val="批注框文本 字符"/>
    <w:basedOn w:val="17"/>
    <w:link w:val="11"/>
    <w:semiHidden/>
    <w:qFormat/>
    <w:uiPriority w:val="99"/>
    <w:rPr>
      <w:sz w:val="18"/>
      <w:szCs w:val="18"/>
    </w:rPr>
  </w:style>
  <w:style w:type="paragraph" w:customStyle="1" w:styleId="24">
    <w:name w:val="列表段落1"/>
    <w:basedOn w:val="1"/>
    <w:qFormat/>
    <w:uiPriority w:val="0"/>
    <w:pPr>
      <w:adjustRightInd w:val="0"/>
      <w:spacing w:line="312" w:lineRule="atLeast"/>
      <w:ind w:firstLine="420" w:firstLineChars="200"/>
      <w:textAlignment w:val="baseline"/>
    </w:pPr>
    <w:rPr>
      <w:kern w:val="0"/>
      <w:szCs w:val="20"/>
    </w:rPr>
  </w:style>
  <w:style w:type="paragraph" w:customStyle="1" w:styleId="25">
    <w:name w:val="DefaultParagraph"/>
    <w:qFormat/>
    <w:uiPriority w:val="0"/>
    <w:rPr>
      <w:rFonts w:ascii="Times New Roman" w:hAnsi="Calibri" w:eastAsia="宋体" w:cs="Times New Roman"/>
      <w:kern w:val="2"/>
      <w:sz w:val="21"/>
      <w:szCs w:val="22"/>
      <w:lang w:val="en-US" w:eastAsia="zh-CN" w:bidi="ar-SA"/>
    </w:rPr>
  </w:style>
  <w:style w:type="paragraph" w:customStyle="1" w:styleId="26">
    <w:name w:val="正文文本 (3)"/>
    <w:basedOn w:val="1"/>
    <w:qFormat/>
    <w:uiPriority w:val="0"/>
    <w:pPr>
      <w:shd w:val="clear" w:color="auto" w:fill="FFFFFF"/>
      <w:spacing w:line="293" w:lineRule="exact"/>
    </w:pPr>
    <w:rPr>
      <w:rFonts w:ascii="Sylfaen" w:hAnsi="Sylfaen" w:eastAsia="Times New Roman"/>
      <w:kern w:val="0"/>
      <w:sz w:val="20"/>
      <w:szCs w:val="20"/>
      <w:shd w:val="clear" w:color="auto" w:fill="FFFFFF"/>
      <w:lang w:eastAsia="en-US"/>
    </w:rPr>
  </w:style>
  <w:style w:type="paragraph" w:customStyle="1" w:styleId="27">
    <w:name w:val="正文文本 (2)1"/>
    <w:basedOn w:val="1"/>
    <w:qFormat/>
    <w:uiPriority w:val="0"/>
    <w:pPr>
      <w:shd w:val="clear" w:color="auto" w:fill="FFFFFF"/>
      <w:spacing w:line="338" w:lineRule="exact"/>
    </w:pPr>
    <w:rPr>
      <w:rFonts w:ascii="MingLiU" w:hAnsi="Courier New" w:eastAsia="MingLiU" w:cs="MingLiU"/>
      <w:spacing w:val="-10"/>
      <w:kern w:val="0"/>
      <w:sz w:val="20"/>
      <w:szCs w:val="20"/>
      <w:lang w:eastAsia="en-US"/>
    </w:rPr>
  </w:style>
  <w:style w:type="paragraph" w:customStyle="1" w:styleId="28">
    <w:name w:val="列出段落"/>
    <w:basedOn w:val="1"/>
    <w:qFormat/>
    <w:uiPriority w:val="0"/>
    <w:pPr>
      <w:ind w:firstLine="420" w:firstLineChars="200"/>
    </w:pPr>
    <w:rPr>
      <w:rFonts w:ascii="Calibri" w:hAnsi="Calibri"/>
    </w:rPr>
  </w:style>
  <w:style w:type="character" w:customStyle="1" w:styleId="29">
    <w:name w:val="15"/>
    <w:basedOn w:val="17"/>
    <w:qFormat/>
    <w:uiPriority w:val="0"/>
    <w:rPr>
      <w:rFonts w:hint="default" w:ascii="Times New Roman" w:hAnsi="Times New Roman" w:cs="Times New Roman"/>
      <w:sz w:val="20"/>
      <w:szCs w:val="20"/>
    </w:rPr>
  </w:style>
  <w:style w:type="paragraph" w:customStyle="1" w:styleId="30">
    <w:name w:val="p15"/>
    <w:basedOn w:val="1"/>
    <w:qFormat/>
    <w:uiPriority w:val="0"/>
    <w:pPr>
      <w:widowControl/>
      <w:spacing w:before="100" w:beforeAutospacing="1" w:after="100" w:afterAutospacing="1"/>
      <w:jc w:val="left"/>
    </w:pPr>
    <w:rPr>
      <w:rFonts w:ascii="宋体" w:hAnsi="宋体" w:cs="宋体"/>
      <w:kern w:val="0"/>
      <w:sz w:val="24"/>
    </w:rPr>
  </w:style>
  <w:style w:type="character" w:customStyle="1" w:styleId="31">
    <w:name w:val="apple-style-span"/>
    <w:basedOn w:val="17"/>
    <w:qFormat/>
    <w:uiPriority w:val="0"/>
  </w:style>
  <w:style w:type="character" w:customStyle="1" w:styleId="32">
    <w:name w:val="标题 4 字符"/>
    <w:link w:val="6"/>
    <w:qFormat/>
    <w:uiPriority w:val="0"/>
    <w:rPr>
      <w:rFonts w:ascii="Arial" w:hAnsi="Arial" w:eastAsia="黑体"/>
      <w:b/>
      <w:sz w:val="28"/>
      <w:szCs w:val="20"/>
    </w:rPr>
  </w:style>
  <w:style w:type="paragraph" w:customStyle="1" w:styleId="33">
    <w:name w:val="Para 14"/>
    <w:basedOn w:val="1"/>
    <w:qFormat/>
    <w:uiPriority w:val="0"/>
    <w:pPr>
      <w:ind w:left="600" w:leftChars="600"/>
    </w:pPr>
    <w:rPr>
      <w:color w:val="0000FF"/>
      <w:u w:val="single"/>
    </w:rPr>
  </w:style>
  <w:style w:type="paragraph" w:customStyle="1" w:styleId="34">
    <w:name w:val="Para 05"/>
    <w:basedOn w:val="1"/>
    <w:qFormat/>
    <w:uiPriority w:val="0"/>
    <w:rPr>
      <w:color w:val="0000FF"/>
      <w:u w:val="single"/>
    </w:rPr>
  </w:style>
  <w:style w:type="character" w:customStyle="1" w:styleId="35">
    <w:name w:val="1 Text"/>
    <w:qFormat/>
    <w:uiPriority w:val="0"/>
    <w:rPr>
      <w:color w:val="0000FF"/>
      <w:sz w:val="18"/>
      <w:szCs w:val="18"/>
      <w:u w:val="single"/>
      <w:vertAlign w:val="superscript"/>
    </w:rPr>
  </w:style>
  <w:style w:type="paragraph" w:customStyle="1" w:styleId="36">
    <w:name w:val="Para 02"/>
    <w:basedOn w:val="1"/>
    <w:qFormat/>
    <w:uiPriority w:val="0"/>
    <w:pPr>
      <w:spacing w:before="100" w:after="100" w:line="270" w:lineRule="atLeast"/>
      <w:ind w:firstLine="410"/>
      <w:jc w:val="left"/>
    </w:pPr>
    <w:rPr>
      <w:sz w:val="18"/>
      <w:szCs w:val="18"/>
    </w:rPr>
  </w:style>
  <w:style w:type="character" w:customStyle="1" w:styleId="37">
    <w:name w:val="2 Text"/>
    <w:qFormat/>
    <w:uiPriority w:val="0"/>
    <w:rPr>
      <w:color w:val="0000FF"/>
      <w:sz w:val="14"/>
      <w:szCs w:val="14"/>
      <w:u w:val="single"/>
      <w:vertAlign w:val="superscript"/>
    </w:rPr>
  </w:style>
  <w:style w:type="paragraph" w:customStyle="1" w:styleId="38">
    <w:name w:val="Para 06"/>
    <w:basedOn w:val="1"/>
    <w:qFormat/>
    <w:uiPriority w:val="0"/>
    <w:pPr>
      <w:spacing w:line="288" w:lineRule="atLeast"/>
      <w:jc w:val="left"/>
    </w:pPr>
  </w:style>
  <w:style w:type="paragraph" w:customStyle="1" w:styleId="39">
    <w:name w:val="Para 01"/>
    <w:basedOn w:val="1"/>
    <w:qFormat/>
    <w:uiPriority w:val="0"/>
    <w:pPr>
      <w:spacing w:line="225" w:lineRule="atLeast"/>
      <w:jc w:val="left"/>
    </w:pPr>
    <w:rPr>
      <w:sz w:val="15"/>
      <w:szCs w:val="15"/>
    </w:rPr>
  </w:style>
  <w:style w:type="character" w:customStyle="1" w:styleId="40">
    <w:name w:val="0 Text"/>
    <w:qFormat/>
    <w:uiPriority w:val="0"/>
    <w:rPr>
      <w:color w:val="0000FF"/>
      <w:u w:val="single"/>
    </w:rPr>
  </w:style>
  <w:style w:type="paragraph" w:customStyle="1" w:styleId="41">
    <w:name w:val="Normal_1"/>
    <w:qFormat/>
    <w:uiPriority w:val="0"/>
    <w:pPr>
      <w:widowControl w:val="0"/>
      <w:jc w:val="both"/>
    </w:pPr>
    <w:rPr>
      <w:rFonts w:ascii="Times New Roman" w:hAnsi="Times New Roman" w:eastAsia="宋体" w:cs="宋体"/>
      <w:kern w:val="2"/>
      <w:sz w:val="21"/>
      <w:szCs w:val="22"/>
      <w:lang w:val="en-US" w:eastAsia="zh-CN" w:bidi="ar-SA"/>
    </w:rPr>
  </w:style>
  <w:style w:type="character" w:customStyle="1" w:styleId="42">
    <w:name w:val="ask-title"/>
    <w:basedOn w:val="17"/>
    <w:qFormat/>
    <w:uiPriority w:val="0"/>
  </w:style>
  <w:style w:type="paragraph" w:customStyle="1" w:styleId="43">
    <w:name w:val="Char Char Char Char Char Char Char Char Char Char Char Char Char Char Char Char Char Char Char"/>
    <w:basedOn w:val="1"/>
    <w:qFormat/>
    <w:uiPriority w:val="0"/>
    <w:pPr>
      <w:widowControl/>
      <w:spacing w:line="300" w:lineRule="auto"/>
      <w:ind w:firstLine="200" w:firstLineChars="200"/>
    </w:pPr>
    <w:rPr>
      <w:rFonts w:ascii="Calibri" w:hAnsi="Calibri"/>
      <w:szCs w:val="20"/>
    </w:rPr>
  </w:style>
  <w:style w:type="paragraph" w:customStyle="1" w:styleId="44">
    <w:name w:val="正文_0"/>
    <w:qFormat/>
    <w:uiPriority w:val="0"/>
    <w:pPr>
      <w:widowControl w:val="0"/>
      <w:jc w:val="both"/>
    </w:pPr>
    <w:rPr>
      <w:rFonts w:ascii="Calibri" w:hAnsi="Calibri" w:eastAsia="宋体" w:cs="Times New Roman"/>
      <w:kern w:val="2"/>
      <w:sz w:val="21"/>
      <w:szCs w:val="22"/>
      <w:lang w:val="en-US" w:eastAsia="zh-CN" w:bidi="ar-SA"/>
    </w:rPr>
  </w:style>
  <w:style w:type="paragraph" w:styleId="45">
    <w:name w:val="List Paragraph"/>
    <w:basedOn w:val="1"/>
    <w:qFormat/>
    <w:uiPriority w:val="1"/>
    <w:pPr>
      <w:autoSpaceDE w:val="0"/>
      <w:autoSpaceDN w:val="0"/>
      <w:spacing w:line="312" w:lineRule="exact"/>
      <w:ind w:left="884" w:hanging="240"/>
      <w:jc w:val="left"/>
    </w:pPr>
    <w:rPr>
      <w:rFonts w:ascii="华文宋体" w:hAnsi="华文宋体" w:eastAsia="华文宋体" w:cs="华文宋体"/>
      <w:kern w:val="0"/>
      <w:sz w:val="22"/>
      <w:lang w:val="zh-CN" w:bidi="zh-CN"/>
    </w:rPr>
  </w:style>
  <w:style w:type="paragraph" w:customStyle="1" w:styleId="46">
    <w:name w:val="正文1"/>
    <w:basedOn w:val="1"/>
    <w:qFormat/>
    <w:uiPriority w:val="0"/>
    <w:rPr>
      <w:rFonts w:ascii="Calibri" w:hAnsi="Calibri" w:cs="Times New Roman"/>
      <w:szCs w:val="21"/>
    </w:rPr>
  </w:style>
  <w:style w:type="paragraph" w:customStyle="1" w:styleId="47">
    <w:name w:val="正文2"/>
    <w:basedOn w:val="1"/>
    <w:uiPriority w:val="0"/>
    <w:pPr>
      <w:widowControl/>
      <w:jc w:val="left"/>
    </w:pPr>
    <w:rPr>
      <w:rFonts w:ascii="Calibri" w:hAnsi="Calibri" w:eastAsia="Times New Roman" w:cs="Times New Roman"/>
      <w:kern w:val="0"/>
      <w:sz w:val="24"/>
      <w:szCs w:val="24"/>
    </w:rPr>
  </w:style>
  <w:style w:type="paragraph" w:customStyle="1" w:styleId="48">
    <w:name w:val="Normal_0"/>
    <w:basedOn w:val="1"/>
    <w:uiPriority w:val="0"/>
    <w:rPr>
      <w:rFonts w:ascii="Calibri" w:hAnsi="Calibri" w:cs="Times New Roman"/>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Manager>微信号：DEM2008</Manager>
  <Company>微信号：DEM2008</Company>
  <Pages>10</Pages>
  <Words>5562</Words>
  <Characters>5689</Characters>
  <Lines>47</Lines>
  <Paragraphs>13</Paragraphs>
  <TotalTime>0</TotalTime>
  <ScaleCrop>false</ScaleCrop>
  <LinksUpToDate>false</LinksUpToDate>
  <CharactersWithSpaces>6629</CharactersWithSpaces>
  <HyperlinkBase>网址：shop492842749.taobao.com</HyperlinkBase>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微信号：DEM2008</cp:category>
  <dcterms:created xsi:type="dcterms:W3CDTF">2022-07-20T03:09:00Z</dcterms:created>
  <dc:creator>微信号：DEM2008</dc:creator>
  <dc:description>网址：shop492842749.taobao.com</dc:description>
  <cp:keywords>微信号：DEM2008</cp:keywords>
  <cp:lastModifiedBy>Grace</cp:lastModifiedBy>
  <dcterms:modified xsi:type="dcterms:W3CDTF">2022-12-16T03:16:06Z</dcterms:modified>
  <dc:subject>网址：shop492842749.taobao.com</dc:subject>
  <dc:title>网址：shop492842749.taobao.com</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2052-11.1.0.12763</vt:lpwstr>
  </property>
  <property fmtid="{D5CDD505-2E9C-101B-9397-08002B2CF9AE}" pid="7" name="ICV">
    <vt:lpwstr>CE39665310DD4BCAA49C34F82BB088AD</vt:lpwstr>
  </property>
</Properties>
</file>