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10274300</wp:posOffset>
            </wp:positionV>
            <wp:extent cx="406400" cy="317500"/>
            <wp:effectExtent l="0" t="0" r="5080" b="254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期末模拟试题</w:t>
      </w:r>
    </w:p>
    <w:p>
      <w:pPr>
        <w:spacing w:line="285" w:lineRule="auto"/>
        <w:jc w:val="center"/>
        <w:textAlignment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（时间120分钟  满分120分）</w:t>
      </w:r>
    </w:p>
    <w:p>
      <w:pPr>
        <w:spacing w:line="285" w:lineRule="auto"/>
        <w:jc w:val="left"/>
        <w:textAlignment w:val="center"/>
        <w:rPr>
          <w:rFonts w:ascii="宋体" w:hAnsi="宋体"/>
          <w:b/>
        </w:rPr>
      </w:pPr>
      <w:r>
        <w:rPr>
          <w:rFonts w:ascii="宋体" w:hAnsi="宋体"/>
          <w:b/>
        </w:rPr>
        <w:t>一、积累运用</w:t>
      </w:r>
      <w:r>
        <w:rPr>
          <w:rFonts w:ascii="宋体" w:hAnsi="宋体"/>
        </w:rPr>
        <w:t>（24分）</w:t>
      </w:r>
    </w:p>
    <w:p>
      <w:pPr>
        <w:spacing w:line="360" w:lineRule="auto"/>
        <w:ind w:firstLine="420" w:firstLineChars="200"/>
        <w:jc w:val="left"/>
        <w:textAlignment w:val="center"/>
      </w:pPr>
      <w:r>
        <w:t>1．根据课文默写古诗文。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（1）成语“扑朔迷离”出自《木兰诗》中的______，______。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（2）_________，何人不起故园情。（李白《春夜洛城闻笛》）</w:t>
      </w:r>
    </w:p>
    <w:p>
      <w:pPr>
        <w:spacing w:line="360" w:lineRule="auto"/>
        <w:ind w:firstLine="420" w:firstLineChars="200"/>
        <w:jc w:val="left"/>
        <w:textAlignment w:val="center"/>
      </w:pPr>
      <w:r>
        <w:t>（3）草树知春不久归，_________。（韩愈《晚春》）</w:t>
      </w:r>
    </w:p>
    <w:p>
      <w:pPr>
        <w:spacing w:line="360" w:lineRule="auto"/>
        <w:ind w:firstLine="420" w:firstLineChars="200"/>
        <w:jc w:val="left"/>
        <w:textAlignment w:val="center"/>
      </w:pPr>
      <w:r>
        <w:t>（4）王维《竹里馆》一诗中，写夜静人寂，明月相伴情景的两句诗是：______，______。</w:t>
      </w:r>
    </w:p>
    <w:p>
      <w:pPr>
        <w:spacing w:line="360" w:lineRule="auto"/>
        <w:ind w:firstLine="420" w:firstLineChars="200"/>
        <w:jc w:val="left"/>
        <w:textAlignment w:val="center"/>
      </w:pPr>
      <w:r>
        <w:t>（5）请默写岑参的《逢入京使》。</w:t>
      </w:r>
    </w:p>
    <w:p>
      <w:pPr>
        <w:spacing w:line="360" w:lineRule="auto"/>
        <w:ind w:firstLine="420" w:firstLineChars="200"/>
        <w:jc w:val="left"/>
        <w:textAlignment w:val="center"/>
      </w:pPr>
      <w:r>
        <w:t>______，______。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t>______，______。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．根据拼音写出相应的词语。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（1）一个春天，才长上二尺来高，样子也极wěi suǒ(           )。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（2）我出于对他的尊敬，只提一些shānɡ zhuó(           )性的意见。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（3）钻之弥坚，越坚，钻得越qiè ér bù shě(               )。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（4）是许许多多kě ɡē kě qì(               )的英雄人物创造出来的伟大胜利。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．下列句子中，加点的词语使用不恰当的一句是（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A．有了这责任，那良心便时时刻刻</w:t>
      </w:r>
      <w:r>
        <w:rPr>
          <w:szCs w:val="21"/>
          <w:em w:val="dot"/>
        </w:rPr>
        <w:t>监督</w:t>
      </w:r>
      <w:r>
        <w:rPr>
          <w:szCs w:val="21"/>
        </w:rPr>
        <w:t>在后头。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B．伞开得好等于安全有保障，至少保证生命</w:t>
      </w:r>
      <w:r>
        <w:rPr>
          <w:szCs w:val="21"/>
          <w:em w:val="dot"/>
        </w:rPr>
        <w:t>无虞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C．六月的天，娃娃的脸，说变就变。刚才还是晴空万里，不一会儿，阴云密布，竟然下起了冰雹，天气的变化真实</w:t>
      </w:r>
      <w:r>
        <w:rPr>
          <w:szCs w:val="21"/>
          <w:em w:val="dot"/>
        </w:rPr>
        <w:t>扑朔迷离</w:t>
      </w:r>
      <w:r>
        <w:rPr>
          <w:szCs w:val="21"/>
        </w:rPr>
        <w:t>啊！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D．广东的鼎湖山、观音山、丹霞山的自然景观，让观众</w:t>
      </w:r>
      <w:r>
        <w:rPr>
          <w:szCs w:val="21"/>
          <w:em w:val="dot"/>
        </w:rPr>
        <w:t>惊叹不已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．下列对病句的修改</w:t>
      </w:r>
      <w:r>
        <w:rPr>
          <w:szCs w:val="21"/>
          <w:em w:val="dot"/>
        </w:rPr>
        <w:t>不正确</w:t>
      </w:r>
      <w:r>
        <w:rPr>
          <w:szCs w:val="21"/>
        </w:rPr>
        <w:t>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A．我国成功发射并研制了第一颗月球探测器“嫦娥一号”卫星。(把“发射并研制”改为“研制并发射”)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B．学校开展地震安全常识教育活动，可以增强同学们的自我保护。(把“可以增强”改为“增强了”)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C．她的画简洁明快，跳动着青春的气息，一直都是大家所喜闻乐见的。(将“喜闻乐见”换成“喜爱”)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D．为了你的人身安全，请勿用左手启动家电，以防万无一失。(将“以防万无一失”换成“以防万一”)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开笔礼上，学校为了让一年级新生更深刻地感悟“人”的含义，感受传统书法文化的精妙，故安排了书法家现场挥毫。书法家可以书写以下四种不同的书体（如图）。作为志愿者，你建议他更适合选写哪一种书体（即哪一幅字），并说说你的理由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657725" cy="1571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．下列对诗歌的理解和分析不正确的一项是（</w:t>
      </w:r>
      <w:r>
        <w:rPr>
          <w:rFonts w:ascii="'Times New Roman'" w:hAnsi="'Times New Roman'" w:eastAsia="'Times New Roman'" w:cs="'Times New Roman'"/>
          <w:szCs w:val="21"/>
        </w:rPr>
        <w:t> </w:t>
      </w:r>
      <w:r>
        <w:rPr>
          <w:rFonts w:hint="eastAsia" w:ascii="'Times New Roman'" w:hAnsi="'Times New Roman'" w:cs="'Times New Roman'" w:eastAsiaTheme="minorEastAsia"/>
          <w:szCs w:val="21"/>
        </w:rPr>
        <w:t xml:space="preserve">    </w:t>
      </w:r>
      <w:r>
        <w:rPr>
          <w:rFonts w:ascii="'Times New Roman'" w:hAnsi="'Times New Roman'" w:eastAsia="'Times New Roman'" w:cs="'Times New Roman'"/>
          <w:szCs w:val="21"/>
        </w:rPr>
        <w:t>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约客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赵师秀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黄梅时节家家雨，青草池塘处处蛙。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有约不来过夜半，闲敲棋子落灯花。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A．这首诗从季节和天气写起：“家家雨”写出“黄梅时节”的天气特征；“处处蛙”写出江南雨季的特别景致。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B．诗的第三句点题，也写出绵绵不绝的雨，让诗人倍感烦闷；而耳边不断的蛙声，似乎是善解人意的青蛙在安慰诗人，这又让诗人心情转为愉悦欢快。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C．诗的结尾通过一个小小的动作“闲敲”，生动而又含蓄地表现出诗人寂寞无聊的情态。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D．全诗虽短，却集中运用了环境描写、动作描写，细致入微地烘托出人物的心理活动。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二、阅读</w:t>
      </w:r>
      <w:r>
        <w:rPr>
          <w:rFonts w:hint="eastAsia"/>
          <w:szCs w:val="21"/>
        </w:rPr>
        <w:t>（46分）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（一）（19分）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阅读</w:t>
      </w:r>
      <w:r>
        <w:rPr>
          <w:rFonts w:hint="eastAsia"/>
          <w:szCs w:val="21"/>
        </w:rPr>
        <w:t>下面的文字</w:t>
      </w:r>
      <w:r>
        <w:rPr>
          <w:szCs w:val="21"/>
        </w:rPr>
        <w:t>，完成小题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水陆草水之花，可爱者甚蕃。晋陶渊明独爱菊。自手李唐来，世人甚爱牡丹。予独爱莲之出淤泥而不染，濯清涟而不妖，中通外直，不蔓不枝，香远</w:t>
      </w:r>
      <w:r>
        <w:rPr>
          <w:rFonts w:ascii="楷体" w:hAnsi="楷体" w:eastAsia="楷体" w:cs="楷体"/>
          <w:szCs w:val="21"/>
          <w:em w:val="dot"/>
        </w:rPr>
        <w:t>益</w:t>
      </w:r>
      <w:r>
        <w:rPr>
          <w:rFonts w:ascii="楷体" w:hAnsi="楷体" w:eastAsia="楷体" w:cs="楷体"/>
          <w:szCs w:val="21"/>
        </w:rPr>
        <w:t>清，亭亭净植，可远观而不可亵玩焉。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于谓菊， 花之隐逸者也；独丹，花之富贵者也；莲，花之君子者也。噫！菊之爱，陶后</w:t>
      </w:r>
      <w:r>
        <w:rPr>
          <w:rFonts w:ascii="楷体" w:hAnsi="楷体" w:eastAsia="楷体" w:cs="楷体"/>
          <w:szCs w:val="21"/>
          <w:em w:val="dot"/>
        </w:rPr>
        <w:t>鲜</w:t>
      </w:r>
      <w:r>
        <w:rPr>
          <w:rFonts w:ascii="楷体" w:hAnsi="楷体" w:eastAsia="楷体" w:cs="楷体"/>
          <w:szCs w:val="21"/>
        </w:rPr>
        <w:t>有闻。莲之爱，同于者何人？牡丹之爱，</w:t>
      </w:r>
      <w:r>
        <w:rPr>
          <w:rFonts w:ascii="楷体" w:hAnsi="楷体" w:eastAsia="楷体" w:cs="楷体"/>
          <w:szCs w:val="21"/>
          <w:em w:val="dot"/>
        </w:rPr>
        <w:t>宜</w:t>
      </w:r>
      <w:r>
        <w:rPr>
          <w:rFonts w:ascii="楷体" w:hAnsi="楷体" w:eastAsia="楷体" w:cs="楷体"/>
          <w:szCs w:val="21"/>
        </w:rPr>
        <w:t>乎众矣。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．解释下列加点词语在句子中的意思。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'Times New Roman'" w:hAnsi="'Times New Roman'" w:cs="'Times New Roman'" w:eastAsiaTheme="minorEastAsia"/>
          <w:szCs w:val="21"/>
        </w:rPr>
      </w:pPr>
      <w:r>
        <w:rPr>
          <w:szCs w:val="21"/>
        </w:rPr>
        <w:t>（1） 香远</w:t>
      </w:r>
      <w:r>
        <w:rPr>
          <w:szCs w:val="21"/>
          <w:em w:val="dot"/>
        </w:rPr>
        <w:t>益</w:t>
      </w:r>
      <w:r>
        <w:rPr>
          <w:szCs w:val="21"/>
        </w:rPr>
        <w:t>清</w:t>
      </w:r>
      <w:r>
        <w:rPr>
          <w:rFonts w:ascii="'Times New Roman'" w:hAnsi="'Times New Roman'" w:eastAsia="'Times New Roman'" w:cs="'Times New Roman'"/>
          <w:szCs w:val="21"/>
        </w:rPr>
        <w:t>                    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 陶后</w:t>
      </w:r>
      <w:r>
        <w:rPr>
          <w:szCs w:val="21"/>
          <w:em w:val="dot"/>
        </w:rPr>
        <w:t>鲜</w:t>
      </w:r>
      <w:r>
        <w:rPr>
          <w:szCs w:val="21"/>
        </w:rPr>
        <w:t>有闻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 xml:space="preserve">（3） </w:t>
      </w:r>
      <w:r>
        <w:rPr>
          <w:szCs w:val="21"/>
          <w:em w:val="dot"/>
        </w:rPr>
        <w:t>宜</w:t>
      </w:r>
      <w:r>
        <w:rPr>
          <w:szCs w:val="21"/>
        </w:rPr>
        <w:t>乎众矣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．把下列句子翻译成现代汉语。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（1）予独爱莲之出淤泥而不染，濯清涟而不妖。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（2）亭亭净植，可远观而不可亵玩焉。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．下面对选文理解不正确的一项是（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A．选文以爱莲之情表达了作者不慕名利，洁身自好的生活态度，同时还表达了对追名逐利、趋炎附势的恶浊世风的鄙弃。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B．文章浓墨重彩描绘了莲的气度，莲的风节，描写了莲花的超凡脱俗，寄托了作者对理想人格的肯定和追求。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C．文中以“中通外直，不蔓不枝，香远益清”来比喻君子通达事理，行为端正的高商品质。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D．文章还运用了对比、反衬的手法，将牡丹的富贵和莲花的高洁相对比，表达了作者对雍容华贵的牡丹的赞美之情。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晏子使楚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晏子至楚,王赐晏子酒。酒酣,吏二缚一人诣王。王曰:“缚者曷①为者也?”对曰:“齐人也,坐盗。”王视晏子曰:“齐人固善盗乎?”晏子避席对曰:“婴闻之,橘生淮南则为橘,生于淮北则为枳②。</w:t>
      </w:r>
      <w:r>
        <w:rPr>
          <w:rFonts w:ascii="楷体" w:hAnsi="楷体" w:eastAsia="楷体" w:cs="楷体"/>
          <w:szCs w:val="21"/>
          <w:u w:val="single"/>
        </w:rPr>
        <w:t>叶徒相似其实味不同所以然者何水土异也</w:t>
      </w:r>
      <w:r>
        <w:rPr>
          <w:rFonts w:ascii="楷体" w:hAnsi="楷体" w:eastAsia="楷体" w:cs="楷体"/>
          <w:szCs w:val="21"/>
        </w:rPr>
        <w:t>。今民生长于齐不盗,入楚则盗,得无③楚之水土使民善盗耶?”王笑曰:“圣人非所与熙也,寡人反取病焉。”</w:t>
      </w:r>
    </w:p>
    <w:p>
      <w:pPr>
        <w:spacing w:line="360" w:lineRule="auto"/>
        <w:ind w:firstLine="420" w:firstLineChars="200"/>
        <w:jc w:val="right"/>
        <w:textAlignment w:val="center"/>
        <w:rPr>
          <w:szCs w:val="21"/>
        </w:rPr>
      </w:pPr>
      <w:r>
        <w:rPr>
          <w:szCs w:val="21"/>
        </w:rPr>
        <w:t>(选自《晏子春秋》)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【注释】①曷:同“何”,什么。②枳:也叫枸橘,果实酸苦。③得无:莫非,岂不是,该不会。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．选出下列句子中加点词语意思相同的一项(　　)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  <w:u w:val="dottedHeavy"/>
        </w:rPr>
      </w:pPr>
      <w:r>
        <w:rPr>
          <w:szCs w:val="21"/>
        </w:rPr>
        <w:t>A．晏子</w:t>
      </w:r>
      <w:r>
        <w:rPr>
          <w:szCs w:val="21"/>
          <w:em w:val="dot"/>
        </w:rPr>
        <w:t>使</w:t>
      </w:r>
      <w:r>
        <w:rPr>
          <w:szCs w:val="21"/>
        </w:rPr>
        <w:t>楚/得一人之</w:t>
      </w:r>
      <w:r>
        <w:rPr>
          <w:szCs w:val="21"/>
          <w:em w:val="dot"/>
        </w:rPr>
        <w:t>使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B．齐人固</w:t>
      </w:r>
      <w:r>
        <w:rPr>
          <w:szCs w:val="21"/>
          <w:em w:val="dot"/>
        </w:rPr>
        <w:t>善</w:t>
      </w:r>
      <w:r>
        <w:rPr>
          <w:szCs w:val="21"/>
        </w:rPr>
        <w:t>盗乎/择其</w:t>
      </w:r>
      <w:r>
        <w:rPr>
          <w:szCs w:val="21"/>
          <w:em w:val="dot"/>
        </w:rPr>
        <w:t>善</w:t>
      </w:r>
      <w:r>
        <w:rPr>
          <w:szCs w:val="21"/>
        </w:rPr>
        <w:t>者而从之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C．婴</w:t>
      </w:r>
      <w:r>
        <w:rPr>
          <w:szCs w:val="21"/>
          <w:em w:val="dot"/>
        </w:rPr>
        <w:t>闻</w:t>
      </w:r>
      <w:r>
        <w:rPr>
          <w:szCs w:val="21"/>
        </w:rPr>
        <w:t>之/有</w:t>
      </w:r>
      <w:r>
        <w:rPr>
          <w:szCs w:val="21"/>
          <w:em w:val="dot"/>
        </w:rPr>
        <w:t>闻</w:t>
      </w:r>
      <w:r>
        <w:rPr>
          <w:szCs w:val="21"/>
        </w:rPr>
        <w:t>而传之者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D．晏子</w:t>
      </w:r>
      <w:r>
        <w:rPr>
          <w:szCs w:val="21"/>
          <w:em w:val="dot"/>
        </w:rPr>
        <w:t>至</w:t>
      </w:r>
      <w:r>
        <w:rPr>
          <w:szCs w:val="21"/>
        </w:rPr>
        <w:t>楚/</w:t>
      </w:r>
      <w:r>
        <w:rPr>
          <w:szCs w:val="21"/>
          <w:em w:val="dot"/>
        </w:rPr>
        <w:t>至</w:t>
      </w:r>
      <w:r>
        <w:rPr>
          <w:szCs w:val="21"/>
        </w:rPr>
        <w:t>善至美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szCs w:val="21"/>
        </w:rPr>
        <w:t>．请用三条“/”给文中的画线句子断句。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叶 徒 相 似 其 实 味 不 同 所 以 然 者 何 水 土 异 也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．“橘生淮南则为橘,生于淮北则为枳。”这句话蕴含着怎样的生活哲理?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（二）</w:t>
      </w:r>
      <w:r>
        <w:rPr>
          <w:szCs w:val="21"/>
        </w:rPr>
        <w:t>阅读下文，完成下面小题。</w:t>
      </w:r>
      <w:r>
        <w:rPr>
          <w:rFonts w:hint="eastAsia"/>
          <w:szCs w:val="21"/>
        </w:rPr>
        <w:t>（17分）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最美的画图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李良旭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①下午才上完一节课，黄小伟就不见了。有学生告诉我说，黄小伟是翻围墙逃学的，书包还丢在抽屉里。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②我的怒火哧溜就点燃了。我接三年级这个班快一个学期了，黄小伟不是逃课，就是不做作业，总是一副心事重重的样子。我对他发过火，甚至可以用“咆哮”、“声嘶力竭”来形容，但还是无济于事。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③黄小伟的爸爸现在还关在牢房里，母亲摆了个地摊，家里生活不太好。每次看到黄小伟母亲那无助空洞的眼睛，我总是不忍心将黄小伟的情况对她说，我担心我的话，会给那双眼睛，增添更大的悲伤和凄凉。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④我回到办公室，将黄小伟的书包狠狠地砸在办公桌上。这个小家伙实在太不懂事了!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一阵风吹来，吹起从黄小伟破旧的书包里滑出来的几张纸，我捡起来一看，居然是黄小伟画的画，一幅画上画着：孩子放学了，都欢快地张开双臂跑出校门，他们的爸爸正笑吟吟地迎接自己的孩子，只有一个孩子孤零零地站在墙角，悄悄地抹着眼泪;还有一幅画上：一个孩子趴在桌上睡着了，他梦见了爸爸在牢房里穿着囚服，眼睛里流淌着泪水。还画了一个气泡，气泡里写着：爸爸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⑥看到这些画，我心里猛地一颤，这孩子，他是在想念爸爸呀!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我想了想，也画了一幅画：画上一个小男孩举着优秀的成绩单向爸爸跑去，爸爸脱掉了囚服，拿着提前释放证明向儿子跑来。那一刻，风停了，树上的小鸟也停止了鸣啭，地上的小狗小猫也停止了追逐，都在惊喜地观看着这一幕……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下班后，我给黄小伟买了一个新书包，背起书包往黄小伟家走去。到了黄小伟家门口，我看到黄小伟正帮着母亲往三轮车上搬东西，看来他母亲要出摊了。黄小伟看到我，脸上立刻露出紧张的神情。我和他母亲打了个招呼，对黄小伟说道，你的书包太旧了，老师给你买了一个新的，以后你要好好学习呀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⑨黄小伟有点不相信似地看着我，他母亲搓着衣角说，那怎么好意思，多少钱，我给……说着就开始翻口袋。我赶紧摁住了，我说，大婶，黄小伟最近学习很用功，这个书包是我奖励他的。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⑩他母亲顿时开心地笑了，这孩子，脑子是不笨的，都怪我太忙，照顾不上他，小伟，还不快谢谢老师。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⑾黄小伟看了母亲一眼，红着脸，轻轻地说了句，谢谢老师!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⑿我惊喜地发现，从那以后，黄小伟再也没有逃过学，每天的作业都能认真完成，上课也能积极发言。不久，同学们还选他当了小组长。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⒀几年过去了，黄小伟以优异成绩考取了重点中学。不久，我收到黄小伟给我写的一封信，信中写道：李老师，您还记得您给我画的那幅画吗?那幅画我一直珍藏着，老师说得对，我只有用优异的成绩向爸爸报喜，才是对爸爸最大的鼓舞和安慰。令我欣喜地是，每次爸爸得知我进步了，他就非常高兴，他改造的积极性更高了。当我接到重点中学录取通知书的时候，爸爸也接到减刑通知书，他被提前释放了。出狱后，爸爸开始自谋职业，现在生意做得很好，一家人过上了安定的生活。爸爸常对我说，你们老师画的那幅画，是一幅最美的图画，暖到了我们心里了……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⒁我舒心地笑了，作为老师，有时候为孩子做一件举手之劳的事情，就能为孩子打开一扇窗，照亮孩子的心灵。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szCs w:val="21"/>
        </w:rPr>
        <w:t>．根据选文内容，把下面的故事情节补充完整。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翻墙逃学，怒火难抑——(              )——(             )——完美蜕变，家庭圆满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szCs w:val="21"/>
        </w:rPr>
        <w:t>．文章②③段运用了哪种叙述方式？请具体分析其作用。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．文章第⑤段和第⑦段，详细描绘黄小伟和“我”的图画有何用意？请简要分析。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．请联系具体内容，说说文中的“我”是怎样一个老师。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．结合选文内容，说说你对文章标题的理解。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（三）（10分）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为何说睡眠是养生的第一大补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古往今来，人们一直十分重视睡眠养生。我国古代医学家称“睡眠是养生之要务”。现代医学家把睡眠称为“自然康复剂”。战国时名医文挚对齐威王说：“我的养生之道把睡眠放在头等位置，人和动物只有睡眠才生长，睡眠帮助脾胃消化食物，所以，睡眠是养生的第一大补。”睡眠，是高等脊椎动物周期性出现的一种自发的和可逆的静息状态，表现为机体对外界刺激的反应性降低和意识的暂时中断。人的一生大约有1/3的时间在睡眠中度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因此，采用正确的睡眠养生方法，达到养神、促进气化、生精的目的，对于提高生存质量、抗病防衰、延年益寿具有重要意义。有人说，睡眠是大自然了不起的恢复剂，这是合乎事实的。经过一夜酣睡，醒来时感到精神饱满，体力充沛。如果睡眠不足，第二天就会疲惫不堪，无精打采，头晕脑胀。人类生命活动的能量，都是通过睡眠源源不断地积蓄起来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③那么，正确的睡眠养生方法是什么呢？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首先要有正常的睡眠时间。应该在子时（23时至01时）以前上床，在子时进入最佳睡眠状态。中医睡眠机制为阴气盛则寐即入眠，阳气盛则寤即醒来。《黄帝内经》中说，夜半子时为阴阳大会、水火交泰之际，称为“合阴”，是一天中阴气最重的时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其次是合适的睡眠姿势。古今医家都推荐右侧卧位，这是因为右侧卧可使心脏在胸腔中受压最小，利于减轻心脏负荷。另外右侧卧时肝处于最低位置，有利于肝脏血液的循环，并且右侧卧时胃和十二指肠的开口均在下方，有利于胃肠内容物的排空。故《老老恒言》说：“如食后必欲卧，宜右倒以舒脾气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还有就是良好的睡眠环境。安静的环境是帮助入睡的基本条件，适宜的温度、湿度和新鲜的空气是良好睡眠的保障。卧室宜在睡前醒后开窗通风，氧气充足有利于大脑细胞迅速减轻疲劳。当然睡觉时幽暗的光和舒适的卧具也会对睡眠有所帮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⑦我们聪明的祖先还总结了“睡眠十忌”：一忌仰卧，二忌忧虑，三忌睡前恼怒，四忌睡前进食，五忌睡卧言语，六忌睡卧对光，七忌睡时张嘴，八忌睡时覆首，九忌卧处当风，十忌睡卧对炉火。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科学研究证明，在所有的休息方式中，睡眠是最理想、最完整的休息。良好的睡眠能消除全身疲劳，使脑神经、内分泌、体内物质代谢、心血管活动、消化功能、呼吸功能等能得到休整，促使身体各部组织生长发育和自我修补，增强免疫功能，提高对疾病的抵抗力，所以说“睡眠是天然的补药”。</w:t>
      </w:r>
    </w:p>
    <w:p>
      <w:pPr>
        <w:spacing w:line="360" w:lineRule="auto"/>
        <w:ind w:firstLine="420" w:firstLineChars="200"/>
        <w:jc w:val="right"/>
        <w:textAlignment w:val="center"/>
        <w:rPr>
          <w:szCs w:val="21"/>
        </w:rPr>
      </w:pPr>
      <w:r>
        <w:rPr>
          <w:szCs w:val="21"/>
        </w:rPr>
        <w:t>（选文有改动）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．文中介绍了_________________、_________________、_________________三种正确的睡眠养生法。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．下列对选文的分析理解，</w:t>
      </w:r>
      <w:r>
        <w:rPr>
          <w:szCs w:val="21"/>
          <w:u w:val="single"/>
        </w:rPr>
        <w:t>不正确</w:t>
      </w:r>
      <w:r>
        <w:rPr>
          <w:szCs w:val="21"/>
        </w:rPr>
        <w:t>的一项是（</w:t>
      </w:r>
      <w:r>
        <w:rPr>
          <w:rFonts w:ascii="'Times New Roman'" w:hAnsi="'Times New Roman'" w:eastAsia="'Times New Roman'" w:cs="'Times New Roman'"/>
          <w:szCs w:val="21"/>
        </w:rPr>
        <w:t>     </w:t>
      </w:r>
      <w:r>
        <w:rPr>
          <w:szCs w:val="21"/>
        </w:rPr>
        <w:t>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A．文章围绕“睡眠是养生第一大补”这个说明对象，从重视睡眠养生谈起，着重介绍了正确睡眠养生的方法。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B．文章第②段中通过两种不同睡眠状态对第二天精神的影响，说明正确的睡眠对人体有重要的恢复作用。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C．夜半子时为阴阳大会、水火交泰之际，称为“合阴”，是一天中阴气最重的时候，因此在子时上床睡觉最好。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D．在所有的休息方式中，睡眠是最理想、最完整的休息。“睡眠是天然的补药”是经过科学研究证明的结论。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0</w:t>
      </w:r>
      <w:r>
        <w:rPr>
          <w:szCs w:val="21"/>
        </w:rPr>
        <w:t>．在现实生活中，许多人尤其是年轻人经常是夜里两三点钟才睡觉，有的甚至是整个晚上都在工作，白天睡觉。请结合文章内容说说有何不妥？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hint="eastAsia"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</w:t>
      </w:r>
      <w:r>
        <w:rPr>
          <w:rFonts w:ascii="宋体" w:hAnsi="宋体" w:cs="宋体"/>
          <w:b/>
          <w:szCs w:val="21"/>
        </w:rPr>
        <w:t>、作文</w:t>
      </w:r>
      <w:r>
        <w:rPr>
          <w:rFonts w:hint="eastAsia"/>
          <w:szCs w:val="21"/>
        </w:rPr>
        <w:t>（50分）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．阅读下面提示语，根据要求，写一篇作文。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成长就是一次旅行。旅程中有父母的陪伴、老师的指引，有朋友的鼓励、陌生人的关爱，有大自然美好的风光，也有沁人心脾的书香……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请你在 A、B 两项任务中选择一项，完成写作任务。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A．请以“___的成长之旅”为题，将题目补充完整，写一篇记叙文。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B．请以“感谢有你”为主题，给成长过程中曾经帮助过你的人写一封信。注意书信格式，结尾署名请用化名。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要求：（1）感情真挚自然。（2）书写工整，卷面整洁，不少于 500 字。（3）文中不得出现真实的校名、人名及个人信息。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附加题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阅读下面的名著选段，完成下面小题。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t>（甲）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这么大的人，拉上那么美的车，他自己的车，……车箱是那么亮，垫子是那么白，喇叭是那么响；跑得不快怎能对得起自己呢，怎能对得起那辆车呢？……飞快跑，飞跑，不足以充分发挥自己的力量与车的优美……他感到疲乏，可是很痛快的，值得骄傲的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t>（乙）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楷体" w:hAnsi="楷体" w:eastAsia="楷体" w:cs="楷体"/>
          <w:szCs w:val="21"/>
        </w:rPr>
        <w:t>他觉得这无论怎样也比拉车强，挣钱不多，可是不用卖力气呢。打着面小旗，他低着头，嘴里叼着烟卷，似笑非笑地随着大家走，一声也不出。到非喊叫几声不可的时候，他会张开大嘴，而完全没声，他爱惜自己的嗓子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．《骆驼祥子》中祥子有三次买车的经历，请根据你阅读的内容填写下表</w:t>
      </w:r>
    </w:p>
    <w:tbl>
      <w:tblPr>
        <w:tblStyle w:val="7"/>
        <w:tblW w:w="9213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976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买车经历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资金来源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第一次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自己拉车所得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买了车，车却被大兵抢走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第二次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卖骆驼及拉车攒钱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①_______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第三次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虎妞出资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②_______</w:t>
            </w:r>
          </w:p>
        </w:tc>
      </w:tr>
    </w:tbl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23</w:t>
      </w:r>
      <w:r>
        <w:rPr>
          <w:szCs w:val="21"/>
        </w:rPr>
        <w:t>．（甲）文中的祥子给我们展现出一个①____________的形象。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（乙）文中的祥子则又给我们展现一个②_____________的形象。</w: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rFonts w:hint="eastAsia"/>
          <w:szCs w:val="21"/>
        </w:rPr>
        <w:t>24</w:t>
      </w:r>
      <w:r>
        <w:rPr>
          <w:szCs w:val="21"/>
        </w:rPr>
        <w:t>．请结合小说中祥子命运的“三起三落”，说</w:t>
      </w:r>
      <w:bookmarkStart w:id="0" w:name="_GoBack"/>
      <w:bookmarkEnd w:id="0"/>
      <w:r>
        <w:rPr>
          <w:szCs w:val="21"/>
        </w:rPr>
        <w:t>说祥子为什么前后会发生这么大的变化？</w:t>
      </w:r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3MTFmNjQ0NjAxZjA3YzdkZmIxOGIyYmE4YjUyZTEifQ=="/>
  </w:docVars>
  <w:rsids>
    <w:rsidRoot w:val="00363227"/>
    <w:rsid w:val="00011EEA"/>
    <w:rsid w:val="0001360E"/>
    <w:rsid w:val="00041561"/>
    <w:rsid w:val="000467E4"/>
    <w:rsid w:val="00051F46"/>
    <w:rsid w:val="0007771B"/>
    <w:rsid w:val="000D38AA"/>
    <w:rsid w:val="000D7007"/>
    <w:rsid w:val="000E4A0D"/>
    <w:rsid w:val="00146953"/>
    <w:rsid w:val="001C2C43"/>
    <w:rsid w:val="00260438"/>
    <w:rsid w:val="0027067E"/>
    <w:rsid w:val="002771D2"/>
    <w:rsid w:val="002A3CAD"/>
    <w:rsid w:val="002E56FE"/>
    <w:rsid w:val="00363227"/>
    <w:rsid w:val="003F5801"/>
    <w:rsid w:val="0040402F"/>
    <w:rsid w:val="004151FC"/>
    <w:rsid w:val="00472965"/>
    <w:rsid w:val="0047331D"/>
    <w:rsid w:val="00486104"/>
    <w:rsid w:val="004C38A8"/>
    <w:rsid w:val="0056487D"/>
    <w:rsid w:val="005715DA"/>
    <w:rsid w:val="006879F5"/>
    <w:rsid w:val="006E406D"/>
    <w:rsid w:val="007E5F01"/>
    <w:rsid w:val="00813141"/>
    <w:rsid w:val="0085328A"/>
    <w:rsid w:val="009035F2"/>
    <w:rsid w:val="00913910"/>
    <w:rsid w:val="0092658E"/>
    <w:rsid w:val="00B205AE"/>
    <w:rsid w:val="00BF2518"/>
    <w:rsid w:val="00BF4AD7"/>
    <w:rsid w:val="00C02FC6"/>
    <w:rsid w:val="00C2613D"/>
    <w:rsid w:val="00DC4AC3"/>
    <w:rsid w:val="00DD0D58"/>
    <w:rsid w:val="00E81357"/>
    <w:rsid w:val="00E83875"/>
    <w:rsid w:val="00EE2389"/>
    <w:rsid w:val="00F404C3"/>
    <w:rsid w:val="00FB49A7"/>
    <w:rsid w:val="1D0279F4"/>
    <w:rsid w:val="380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Theme="minorEastAsia" w:cstheme="minorBidi"/>
      <w:sz w:val="24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unhideWhenUsed/>
    <w:qFormat/>
    <w:uiPriority w:val="0"/>
    <w:rPr>
      <w:rFonts w:hint="default"/>
      <w:b/>
      <w:sz w:val="24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5172</Words>
  <Characters>5384</Characters>
  <Lines>40</Lines>
  <Paragraphs>11</Paragraphs>
  <TotalTime>5</TotalTime>
  <ScaleCrop>false</ScaleCrop>
  <LinksUpToDate>false</LinksUpToDate>
  <CharactersWithSpaces>5549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2022-06-10T02:29:00Z</dcterms:created>
  <dc:creator>高三015</dc:creator>
  <cp:lastModifiedBy>Grace</cp:lastModifiedBy>
  <dcterms:modified xsi:type="dcterms:W3CDTF">2022-12-15T09:22:30Z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75541EB0B51B4A1C951287E63F462DE7</vt:lpwstr>
  </property>
</Properties>
</file>