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第22课 </w:t>
      </w:r>
      <w:r>
        <w:rPr>
          <w:rFonts w:hint="eastAsia" w:eastAsia="黑体"/>
          <w:b/>
          <w:color w:val="0000FF"/>
          <w:sz w:val="36"/>
          <w:szCs w:val="36"/>
        </w:rPr>
        <w:t>梦回繁华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下列词语中，没有错别字的一组是（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考定   活跃   骨骼   摩肩接踵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拓展   擅长   坐阵   梦回繁华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桥梁   扫墓   神采   一幅画卷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漕运   经典   亲睐   细致入微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（2017年中考湖北省鄂州卷）下列各项中，没有语病的一项是(   )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“互动百科”号称是全球最大的中文百科网站，但在今年央视“3·15”晚会上，“互动百科”被曝光成“最大虚假广告垃圾站”。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鄂州市积极实施“校园足球计划”，大力培养了该市青少年足球运动的水平。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历史伟人之所以让后人铭记的原因，在于其思想和人格的不朽，而不是无证可考的坊间情事。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学习成绩的提高，取决于学生自身是否努力。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下列加点词语使用有误的一项是（   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近处小路上骑驴而行的则是</w:t>
      </w:r>
      <w:r>
        <w:rPr>
          <w:rFonts w:ascii="Times New Roman" w:hAnsi="Times New Roman" w:eastAsia="宋体" w:cs="Times New Roman"/>
          <w:bCs/>
          <w:em w:val="dot"/>
        </w:rPr>
        <w:t>长途跋涉</w:t>
      </w:r>
      <w:r>
        <w:rPr>
          <w:rFonts w:ascii="Times New Roman" w:hAnsi="Times New Roman" w:eastAsia="宋体" w:cs="Times New Roman"/>
          <w:bCs/>
        </w:rPr>
        <w:t>的行旅。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桥的两端紧连着街市，</w:t>
      </w:r>
      <w:r>
        <w:rPr>
          <w:rFonts w:ascii="Times New Roman" w:hAnsi="Times New Roman" w:eastAsia="宋体" w:cs="Times New Roman"/>
          <w:bCs/>
          <w:em w:val="dot"/>
        </w:rPr>
        <w:t>车水马龙</w:t>
      </w:r>
      <w:r>
        <w:rPr>
          <w:rFonts w:ascii="Times New Roman" w:hAnsi="Times New Roman" w:eastAsia="宋体" w:cs="Times New Roman"/>
          <w:bCs/>
        </w:rPr>
        <w:t>，热闹非凡。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电视节目《舌尖上的中国》以富有草根气息的语言，把中国饮食文化讲述得</w:t>
      </w:r>
      <w:r>
        <w:rPr>
          <w:rFonts w:ascii="Times New Roman" w:hAnsi="Times New Roman" w:eastAsia="宋体" w:cs="Times New Roman"/>
          <w:bCs/>
          <w:em w:val="dot"/>
        </w:rPr>
        <w:t>栩栩如生</w:t>
      </w:r>
      <w:r>
        <w:rPr>
          <w:rFonts w:ascii="Times New Roman" w:hAnsi="Times New Roman" w:eastAsia="宋体" w:cs="Times New Roman"/>
          <w:bCs/>
        </w:rPr>
        <w:t>，这既让国人兴奋不已，也向世界发出了一张 “中国名片”。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街上行人摩肩接踵，</w:t>
      </w:r>
      <w:r>
        <w:rPr>
          <w:rFonts w:ascii="Times New Roman" w:hAnsi="Times New Roman" w:eastAsia="宋体" w:cs="Times New Roman"/>
          <w:bCs/>
          <w:em w:val="dot"/>
        </w:rPr>
        <w:t>络绎不绝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下列句子中加点词语运用不恰当的一项是（   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一顿热气腾腾的年夜饭、几串噼里啪啦的鞭炮，窗外</w:t>
      </w:r>
      <w:r>
        <w:rPr>
          <w:rFonts w:ascii="Times New Roman" w:hAnsi="Times New Roman" w:eastAsia="宋体" w:cs="Times New Roman"/>
          <w:bCs/>
          <w:em w:val="dot"/>
        </w:rPr>
        <w:t>春寒料峭</w:t>
      </w:r>
      <w:r>
        <w:rPr>
          <w:rFonts w:ascii="Times New Roman" w:hAnsi="Times New Roman" w:eastAsia="宋体" w:cs="Times New Roman"/>
          <w:bCs/>
        </w:rPr>
        <w:t>，屋内暖意融融，一整年打拼的疲惫能在这一瞬被治愈。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主播小阿雷经常</w:t>
      </w:r>
      <w:r>
        <w:rPr>
          <w:rFonts w:ascii="Times New Roman" w:hAnsi="Times New Roman" w:eastAsia="宋体" w:cs="Times New Roman"/>
          <w:bCs/>
          <w:em w:val="dot"/>
        </w:rPr>
        <w:t>长途跋涉</w:t>
      </w:r>
      <w:r>
        <w:rPr>
          <w:rFonts w:ascii="Times New Roman" w:hAnsi="Times New Roman" w:eastAsia="宋体" w:cs="Times New Roman"/>
          <w:bCs/>
        </w:rPr>
        <w:t>到偏远地区捐助，为孤贫老人、留守儿童送去温暖和关怀。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一块巨型电子屏幕上缓缓铺陈开来的《清明上河图》受到了观众的</w:t>
      </w:r>
      <w:r>
        <w:rPr>
          <w:rFonts w:ascii="Times New Roman" w:hAnsi="Times New Roman" w:eastAsia="宋体" w:cs="Times New Roman"/>
          <w:bCs/>
          <w:em w:val="dot"/>
        </w:rPr>
        <w:t>交口称赞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汪曾祺的出版热潮至今</w:t>
      </w:r>
      <w:r>
        <w:rPr>
          <w:rFonts w:ascii="Times New Roman" w:hAnsi="Times New Roman" w:eastAsia="宋体" w:cs="Times New Roman"/>
          <w:bCs/>
          <w:em w:val="dot"/>
        </w:rPr>
        <w:t>络绎不绝</w:t>
      </w:r>
      <w:r>
        <w:rPr>
          <w:rFonts w:ascii="Times New Roman" w:hAnsi="Times New Roman" w:eastAsia="宋体" w:cs="Times New Roman"/>
          <w:bCs/>
        </w:rPr>
        <w:t>，全集出版只是这个热潮的一部分。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下列病句修改不正确的一项是（        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走进新建的学校的实验大楼，我真是大开眼界。（语序不当，第一分句改为“走进学校新建的实验大楼”）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他的文章写得非常精彩，可是为了精简字数，不得不对文章略加删改一些。（“一些”与“略加”重复，删掉其中一个）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环境的影响，癌症患者日益增多，并向中青年段年龄者伸出魔爪。（“日益”不能修饰“增多”）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他以瑰丽的语言，优美的表达技巧，在文章中表达了现代人对美好生活的渴望。（修饰语不当，“优美”不能修饰“表达技巧”。）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下列句子中加点词语运用不恰当的一项是（        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尽管</w:t>
      </w:r>
      <w:r>
        <w:rPr>
          <w:rFonts w:ascii="Times New Roman" w:hAnsi="Times New Roman" w:eastAsia="宋体" w:cs="Times New Roman"/>
          <w:bCs/>
          <w:em w:val="dot"/>
        </w:rPr>
        <w:t>春寒料峭</w:t>
      </w:r>
      <w:r>
        <w:rPr>
          <w:rFonts w:ascii="Times New Roman" w:hAnsi="Times New Roman" w:eastAsia="宋体" w:cs="Times New Roman"/>
          <w:bCs/>
        </w:rPr>
        <w:t>，但热火朝天的人们还是额头冒汗。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里应外合</w:t>
      </w:r>
      <w:r>
        <w:rPr>
          <w:rFonts w:ascii="Times New Roman" w:hAnsi="Times New Roman" w:eastAsia="宋体" w:cs="Times New Roman"/>
          <w:bCs/>
        </w:rPr>
        <w:t>，国无宁日的清朝末年，民不聊生，怨声载道。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每年的今天，从全国各地特意来韶山参观的人都</w:t>
      </w:r>
      <w:r>
        <w:rPr>
          <w:rFonts w:ascii="Times New Roman" w:hAnsi="Times New Roman" w:eastAsia="宋体" w:cs="Times New Roman"/>
          <w:bCs/>
          <w:em w:val="dot"/>
        </w:rPr>
        <w:t>络绎不绝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冬天的海南，游人如织，彼此</w:t>
      </w:r>
      <w:r>
        <w:rPr>
          <w:rFonts w:ascii="Times New Roman" w:hAnsi="Times New Roman" w:eastAsia="宋体" w:cs="Times New Roman"/>
          <w:bCs/>
          <w:em w:val="dot"/>
        </w:rPr>
        <w:t>摩肩接踵</w:t>
      </w:r>
      <w:r>
        <w:rPr>
          <w:rFonts w:ascii="Times New Roman" w:hAnsi="Times New Roman" w:eastAsia="宋体" w:cs="Times New Roman"/>
          <w:bCs/>
        </w:rPr>
        <w:t>，好不热闹。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 xml:space="preserve">对下列句子运用的说明方法判断错误的一项是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赵州桥非常雄伟，全长50.82米，两端宽9.6米，中部略窄，宽9米。（列数字）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永定河发水时,来势很猛，以前两岸河堤常被冲毁，但是这座桥极少出事，足见它的坚固。 （作比较）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石拱桥的桥洞成弧形，就像虹。（打比方)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苏州园林在每一个角落都注意图画美。阶砌旁边栽几丛书带草。墙上蔓延着爬山虎或者蔷薇木香。（打比方）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下列句子中标点使用有误一项是（   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在他们眼中，这幅图卷必有其特殊的意义，正是他们回首故土、梦回繁华的写照。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汴河上有一座规模宏敞的拱桥，其桥无柱，以巨木虚架而成，结构精美，宛如飞虹。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画中的“孙羊店”“脚店”等，与《东京梦华录》中所记的“曹婆婆肉饼”“正店七十二户……其余皆谓之脚店等”，无有不符。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整个长卷犹如一部乐章，由慢板、柔板，逐渐进入快板、紧板，转而进入尾声，留下无尽的回味。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下列语句中加点词语运用不恰当的一项是（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节日的公园里，游人</w:t>
      </w:r>
      <w:r>
        <w:rPr>
          <w:rFonts w:ascii="Times New Roman" w:hAnsi="Times New Roman" w:eastAsia="宋体" w:cs="Times New Roman"/>
          <w:bCs/>
          <w:em w:val="dot"/>
        </w:rPr>
        <w:t>摩肩接踵</w:t>
      </w:r>
      <w:r>
        <w:rPr>
          <w:rFonts w:ascii="Times New Roman" w:hAnsi="Times New Roman" w:eastAsia="宋体" w:cs="Times New Roman"/>
          <w:bCs/>
        </w:rPr>
        <w:t>，十分拥挤。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绍兴的初春，乍暖还寒，</w:t>
      </w:r>
      <w:r>
        <w:rPr>
          <w:rFonts w:ascii="Times New Roman" w:hAnsi="Times New Roman" w:eastAsia="宋体" w:cs="Times New Roman"/>
          <w:bCs/>
          <w:em w:val="dot"/>
        </w:rPr>
        <w:t>春寒料峭</w:t>
      </w:r>
      <w:r>
        <w:rPr>
          <w:rFonts w:ascii="Times New Roman" w:hAnsi="Times New Roman" w:eastAsia="宋体" w:cs="Times New Roman"/>
          <w:bCs/>
        </w:rPr>
        <w:t>。踏着绚烂的晨光，走进了仰慕已久的鲁迅故居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每过环形的山谷，</w:t>
      </w:r>
      <w:r>
        <w:rPr>
          <w:rFonts w:ascii="Times New Roman" w:hAnsi="Times New Roman" w:eastAsia="宋体" w:cs="Times New Roman"/>
          <w:bCs/>
          <w:em w:val="dot"/>
        </w:rPr>
        <w:t>东张西望</w:t>
      </w:r>
      <w:r>
        <w:rPr>
          <w:rFonts w:ascii="Times New Roman" w:hAnsi="Times New Roman" w:eastAsia="宋体" w:cs="Times New Roman"/>
          <w:bCs/>
        </w:rPr>
        <w:t>，许多桥的直线时时划断陡坡。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即使是站姿方向这样很小的错误，都可能导致一次击球的失败，即平常人们所说的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失之毫厘，差之千里</w:t>
      </w:r>
      <w:r>
        <w:rPr>
          <w:rFonts w:ascii="Times New Roman" w:hAnsi="Times New Roman" w:eastAsia="Times New Roman" w:cs="Times New Roman"/>
          <w:bCs/>
        </w:rPr>
        <w:t>”。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下列词语中字形都正确的一项是（   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春寒料峭    直截了当    淋漓尽致    不记其数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好高骛远    殚精竭虑    络绎不绝    阴谋诡计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梦寐以求    刚愎自用    按步就班    摩肩接踵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逆来顺受    脍灸人口    无精打彩    细致入微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下列划线字的注音和字形完全正确的一项是（    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u w:val="single"/>
        </w:rPr>
        <w:t>汴</w:t>
      </w:r>
      <w:r>
        <w:rPr>
          <w:rFonts w:ascii="Times New Roman" w:hAnsi="Times New Roman" w:eastAsia="宋体" w:cs="Times New Roman"/>
          <w:bCs/>
        </w:rPr>
        <w:t xml:space="preserve">梁（biàn）   </w:t>
      </w:r>
      <w:r>
        <w:rPr>
          <w:rFonts w:ascii="Times New Roman" w:hAnsi="Times New Roman" w:eastAsia="宋体" w:cs="Times New Roman"/>
          <w:bCs/>
          <w:u w:val="single"/>
        </w:rPr>
        <w:t>绢</w:t>
      </w:r>
      <w:r>
        <w:rPr>
          <w:rFonts w:ascii="Times New Roman" w:hAnsi="Times New Roman" w:eastAsia="宋体" w:cs="Times New Roman"/>
          <w:bCs/>
        </w:rPr>
        <w:t xml:space="preserve">本（juān） </w:t>
      </w:r>
      <w:r>
        <w:rPr>
          <w:rFonts w:ascii="Times New Roman" w:hAnsi="Times New Roman" w:eastAsia="宋体" w:cs="Times New Roman"/>
          <w:bCs/>
          <w:u w:val="single"/>
        </w:rPr>
        <w:t>瀚</w:t>
      </w:r>
      <w:r>
        <w:rPr>
          <w:rFonts w:ascii="Times New Roman" w:hAnsi="Times New Roman" w:eastAsia="宋体" w:cs="Times New Roman"/>
          <w:bCs/>
        </w:rPr>
        <w:t>林（hàn）  田</w:t>
      </w:r>
      <w:r>
        <w:rPr>
          <w:rFonts w:ascii="Times New Roman" w:hAnsi="Times New Roman" w:eastAsia="宋体" w:cs="Times New Roman"/>
          <w:bCs/>
          <w:u w:val="single"/>
        </w:rPr>
        <w:t>畴</w:t>
      </w:r>
      <w:r>
        <w:rPr>
          <w:rFonts w:ascii="Times New Roman" w:hAnsi="Times New Roman" w:eastAsia="宋体" w:cs="Times New Roman"/>
          <w:bCs/>
        </w:rPr>
        <w:t>（chóu）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衣</w:t>
      </w:r>
      <w:r>
        <w:rPr>
          <w:rFonts w:ascii="Times New Roman" w:hAnsi="Times New Roman" w:eastAsia="宋体" w:cs="Times New Roman"/>
          <w:bCs/>
          <w:u w:val="single"/>
        </w:rPr>
        <w:t>冠</w:t>
      </w:r>
      <w:r>
        <w:rPr>
          <w:rFonts w:ascii="Times New Roman" w:hAnsi="Times New Roman" w:eastAsia="宋体" w:cs="Times New Roman"/>
          <w:bCs/>
        </w:rPr>
        <w:t>（guān） 遒</w:t>
      </w:r>
      <w:r>
        <w:rPr>
          <w:rFonts w:ascii="Times New Roman" w:hAnsi="Times New Roman" w:eastAsia="宋体" w:cs="Times New Roman"/>
          <w:bCs/>
          <w:u w:val="single"/>
        </w:rPr>
        <w:t>劲</w:t>
      </w:r>
      <w:r>
        <w:rPr>
          <w:rFonts w:ascii="Times New Roman" w:hAnsi="Times New Roman" w:eastAsia="宋体" w:cs="Times New Roman"/>
          <w:bCs/>
        </w:rPr>
        <w:t xml:space="preserve">（jìn）  </w:t>
      </w:r>
      <w:r>
        <w:rPr>
          <w:rFonts w:ascii="Times New Roman" w:hAnsi="Times New Roman" w:eastAsia="宋体" w:cs="Times New Roman"/>
          <w:bCs/>
          <w:u w:val="single"/>
        </w:rPr>
        <w:t>摄</w:t>
      </w:r>
      <w:r>
        <w:rPr>
          <w:rFonts w:ascii="Times New Roman" w:hAnsi="Times New Roman" w:eastAsia="宋体" w:cs="Times New Roman"/>
          <w:bCs/>
        </w:rPr>
        <w:t xml:space="preserve">取（shè）  </w:t>
      </w:r>
      <w:r>
        <w:rPr>
          <w:rFonts w:ascii="Times New Roman" w:hAnsi="Times New Roman" w:eastAsia="宋体" w:cs="Times New Roman"/>
          <w:bCs/>
          <w:u w:val="single"/>
        </w:rPr>
        <w:t>桅</w:t>
      </w:r>
      <w:r>
        <w:rPr>
          <w:rFonts w:ascii="Times New Roman" w:hAnsi="Times New Roman" w:eastAsia="宋体" w:cs="Times New Roman"/>
          <w:bCs/>
        </w:rPr>
        <w:t>竿（wéi）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擅</w:t>
      </w:r>
      <w:r>
        <w:rPr>
          <w:rFonts w:ascii="Times New Roman" w:hAnsi="Times New Roman" w:eastAsia="宋体" w:cs="Times New Roman"/>
          <w:bCs/>
        </w:rPr>
        <w:t>长（shàn）   料</w:t>
      </w:r>
      <w:r>
        <w:rPr>
          <w:rFonts w:ascii="Times New Roman" w:hAnsi="Times New Roman" w:eastAsia="宋体" w:cs="Times New Roman"/>
          <w:bCs/>
          <w:u w:val="single"/>
        </w:rPr>
        <w:t>峭</w:t>
      </w:r>
      <w:r>
        <w:rPr>
          <w:rFonts w:ascii="Times New Roman" w:hAnsi="Times New Roman" w:eastAsia="宋体" w:cs="Times New Roman"/>
          <w:bCs/>
        </w:rPr>
        <w:t xml:space="preserve">（qiào） </w:t>
      </w:r>
      <w:r>
        <w:rPr>
          <w:rFonts w:ascii="Times New Roman" w:hAnsi="Times New Roman" w:eastAsia="宋体" w:cs="Times New Roman"/>
          <w:bCs/>
          <w:u w:val="single"/>
        </w:rPr>
        <w:t>踏</w:t>
      </w:r>
      <w:r>
        <w:rPr>
          <w:rFonts w:ascii="Times New Roman" w:hAnsi="Times New Roman" w:eastAsia="宋体" w:cs="Times New Roman"/>
          <w:bCs/>
        </w:rPr>
        <w:t xml:space="preserve">青（tà）   </w:t>
      </w:r>
      <w:r>
        <w:rPr>
          <w:rFonts w:ascii="Times New Roman" w:hAnsi="Times New Roman" w:eastAsia="宋体" w:cs="Times New Roman"/>
          <w:bCs/>
          <w:u w:val="single"/>
        </w:rPr>
        <w:t>簇</w:t>
      </w:r>
      <w:r>
        <w:rPr>
          <w:rFonts w:ascii="Times New Roman" w:hAnsi="Times New Roman" w:eastAsia="宋体" w:cs="Times New Roman"/>
          <w:bCs/>
        </w:rPr>
        <w:t>拥（cù）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u w:val="single"/>
        </w:rPr>
        <w:t>枢</w:t>
      </w:r>
      <w:r>
        <w:rPr>
          <w:rFonts w:ascii="Times New Roman" w:hAnsi="Times New Roman" w:eastAsia="宋体" w:cs="Times New Roman"/>
          <w:bCs/>
        </w:rPr>
        <w:t>杻（shū）   沉</w:t>
      </w:r>
      <w:r>
        <w:rPr>
          <w:rFonts w:ascii="Times New Roman" w:hAnsi="Times New Roman" w:eastAsia="宋体" w:cs="Times New Roman"/>
          <w:bCs/>
          <w:u w:val="single"/>
        </w:rPr>
        <w:t>檀</w:t>
      </w:r>
      <w:r>
        <w:rPr>
          <w:rFonts w:ascii="Times New Roman" w:hAnsi="Times New Roman" w:eastAsia="宋体" w:cs="Times New Roman"/>
          <w:bCs/>
        </w:rPr>
        <w:t xml:space="preserve">（tán）   </w:t>
      </w:r>
      <w:r>
        <w:rPr>
          <w:rFonts w:ascii="Times New Roman" w:hAnsi="Times New Roman" w:eastAsia="宋体" w:cs="Times New Roman"/>
          <w:bCs/>
          <w:u w:val="single"/>
        </w:rPr>
        <w:t>纤</w:t>
      </w:r>
      <w:r>
        <w:rPr>
          <w:rFonts w:ascii="Times New Roman" w:hAnsi="Times New Roman" w:eastAsia="宋体" w:cs="Times New Roman"/>
          <w:bCs/>
        </w:rPr>
        <w:t xml:space="preserve">夫（xiān）  </w:t>
      </w:r>
      <w:r>
        <w:rPr>
          <w:rFonts w:ascii="Times New Roman" w:hAnsi="Times New Roman" w:eastAsia="宋体" w:cs="Times New Roman"/>
          <w:bCs/>
          <w:u w:val="single"/>
        </w:rPr>
        <w:t>岔</w:t>
      </w:r>
      <w:r>
        <w:rPr>
          <w:rFonts w:ascii="Times New Roman" w:hAnsi="Times New Roman" w:eastAsia="宋体" w:cs="Times New Roman"/>
          <w:bCs/>
        </w:rPr>
        <w:t>道（chà）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下列句子中没有语病的一项是（  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在科技大讲堂的活动现场，充满了孩子们求知与探索的热情。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目前，城市免费WiFi“智慧桂林”的热点数已逾9000个左右。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有些人之所以不断成长，是因为有一种坚持下去的力量。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通过“多读书，读好书”活动，使同学们的阅读水平有了很大提高。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下列句子中加点词语使用有误的一项是（    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在“红五月”读书活动期间，语文老师就如何“读好书”的话题</w:t>
      </w:r>
      <w:r>
        <w:rPr>
          <w:rFonts w:ascii="Times New Roman" w:hAnsi="Times New Roman" w:eastAsia="宋体" w:cs="Times New Roman"/>
          <w:bCs/>
          <w:em w:val="dot"/>
        </w:rPr>
        <w:t>说长道短</w:t>
      </w:r>
      <w:r>
        <w:rPr>
          <w:rFonts w:ascii="Times New Roman" w:hAnsi="Times New Roman" w:eastAsia="宋体" w:cs="Times New Roman"/>
          <w:bCs/>
        </w:rPr>
        <w:t>，让我们受益匪浅。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贺州客家围屋以其独特的建筑风格吸引众多游客，我们不得不叹服建造者的</w:t>
      </w:r>
      <w:r>
        <w:rPr>
          <w:rFonts w:ascii="Times New Roman" w:hAnsi="Times New Roman" w:eastAsia="宋体" w:cs="Times New Roman"/>
          <w:bCs/>
          <w:em w:val="dot"/>
        </w:rPr>
        <w:t>别具匠心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读文天祥的《过零丁洋》，我们的爱国情怀会</w:t>
      </w:r>
      <w:r>
        <w:rPr>
          <w:rFonts w:ascii="Times New Roman" w:hAnsi="Times New Roman" w:eastAsia="宋体" w:cs="Times New Roman"/>
          <w:bCs/>
          <w:em w:val="dot"/>
        </w:rPr>
        <w:t>油然而生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一个打扮并不华贵却端庄严肃而有美德的人，是令人</w:t>
      </w:r>
      <w:r>
        <w:rPr>
          <w:rFonts w:ascii="Times New Roman" w:hAnsi="Times New Roman" w:eastAsia="宋体" w:cs="Times New Roman"/>
          <w:bCs/>
          <w:em w:val="dot"/>
        </w:rPr>
        <w:t>肃然起敬</w:t>
      </w:r>
      <w:r>
        <w:rPr>
          <w:rFonts w:ascii="Times New Roman" w:hAnsi="Times New Roman" w:eastAsia="宋体" w:cs="Times New Roman"/>
          <w:bCs/>
        </w:rPr>
        <w:t>的。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北京有许多老字号常以对联来突显产品或经营特色。以下对联依次对应“一得阁”“同仁堂”“全聚德”“张一元”这些老字号，完全正确的一项是（ 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香酥嫩脆鲜全聚，德寿康宁福满弘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一艺足供天下用，得法多自古人书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同气同声济世济民，仁心仁术医国医人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茶香高山云雾质，水甜幽泉霜雪魂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④②③①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②③①④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③④①②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②④①③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下列各组词语书写无误的一项是（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北宋时期，商业手工业迅速发展，城市布局打破了坊与市的严格界线，出现空前的繁荣局面。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作品描绘了京城汴梁从城郊、汴河到城内街市的繁华景象。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船正在放倒桅杆准备过桥，船夫们呼唤叫喊，握蒿盘索。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画面细节的刻画也十分真实，如桥梁的结构，车马的样式，人物的衣冠服饰，各行各业人员的活动，皆细智入微。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下面各句中标点符号运用有误的一项是（    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这幅图卷必有其特殊意义，正是他们回首故土、梦回繁华的写照。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整个长卷犹如一部乐章，由慢板、柔板，逐渐进入快板、紧板，进而转入尾声，留下无尽的回味。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一艘准备驶过拱桥的巨大漕船的细节描绘，一直为人们所称道，船正在放倒桅杆准备过桥，船夫们呼唤叫喊，握篙盘索。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《东京梦华录》中所记述的街巷、酒楼、饮食果子，以及“天晓诸人入市”，“诸色杂卖”等，都能在这画面中找到生动的图释。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指出下列句子所使用的说明方法。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(1)张择端画的《清明上河图》，绢本、设色，纵25.5厘米，横525厘米。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(2)张择端的《清明上河图》便是北宋风俗画作品中最具代表性的一幅。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(3)汴河上有一座规模宏敞的拱桥，其桥无柱，以巨木虚架而成，结构精美，宛如飞虹。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(4)画中的“孙羊店”“脚店”等，与《东京梦华录》中所记“曹婆婆肉饼”“正店七十二户……其余皆谓之脚店”等，无有不符。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三、现代文阅读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阅读课文，回答问题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请找出本文的说明对象并概括其主要特征。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课文使用了什么说明顺序？这样写有什么好处？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判断下列句子使用的说明方法，并说出其作用。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（1）张择端画的《清明上河图》，绢本，设色，纵25.5 厘米，横525厘米。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（2）画中的“孙羊店”“脚店”等，与《东京梦华录》中所记的“曹婆婆肉饼”“正店七十二户……其余皆谓之脚店”等，无有不符。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第3段最后一句运用了什么修辞手法？有什么作用？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本文以“梦回繁华”为题的内涵是什么？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拓展阅读 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中国青绿山水画的绝响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董强  刘峰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群山涌动、重峦叠嶂、碧波万顷、绵亘千里，一幅江山层林尽染的宏阔画卷，引来无数观赏者比肩接踵排队数小时只为一睹真迹。2017年9～12月，《千里江山图》在故宫博物院的展出引发社会广泛关注。往日深藏宫内被帝王把玩的稀世珍品，在故宫博物院内面向公众展示仅仅4次。那么，这幅与赵伯驹的《江山秋色图》、赵伯骕的《万松金阙图》齐名的不朽之作，究竟蕴含了多少魅力？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千里江山图》是北宋宫廷画家王希孟唯一的传世之作，王希孟创作此画时年仅18岁。政和三年（1113），在宋徽宗赵佶的亲自传授下，王希孟仅用半年时间就告罄杀青，后世称誉此画为“中国十大传世名画”之一。《千里江山图》为绢本画卷，青绿设色，全画长约1191.5厘米，高约51.5厘米，是宋代流传至今最长的山水画卷，也是存世青绿山水画中，最具代表性和里程碑意义的作品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千里江山图》继承和发展了唐代青绿山水画技法，工笔细腻.意境悠远，力求在青绿色中寻求变幻，谋求古意与创新兼备，实景与想象并融，呈现出与众不同的画貌。卷作秉持徽宗推崇的“丰亨豫大”审美观，将“借画喻世”的功效在山水画中展露无疑，代表了宋代青绿工笔山水画的最高水平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千里江山图》整幅画卷展现出一幅完整的千里江山壮阔美景，山水间点缀有屋舍村落、桥梁渡口、寺观塔刹、楼阁亭榭等，绘有行旅、幽居、捕鱼、观瀑、游玩等各式人物场景。画作在布局上采用三段式构图法，在章法中穿插有三个主要段落，每段又有起承转合的变化，自然衔接之处蕴含“起伏、缓急、高下、虚实、明暗”等各种形式，极富节奏感，形态错落有致。全卷将景物大致分为六个部分，每部分均以山体为主要表现对象，各部之间或长桥相连，或流水沟堑，远观则山水连为一体，近看则独木成林，意图烘托“人在画中游”的艺术效果。全卷充分运用“平远”“高远”“深远”等创作手法，旨在突破时空局限，将“浓郁厚重与轻淡空灵”“严实紧凑与疏松敞阔”等不同节奏融会贯通，并巧借“岗阜幽壑、飞瀑激流、亭台水榭、寺观庄院”等展现出大自然的鬼斧神工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希孟用七大组群山构图，每组都将主峰和诸多辅峰组合起来，宛若一座座仙岛矗立于江畔。七组群山泾渭分明，正如北宋宫廷山水画家郭熙所言，“主峰已定，方作以次近者、远者、小者、大者。以其一境主之于此，故曰主峰，以君臣上下也”，恰似高潮迭起、亢奋优雅的协奏曲，节奏感十分鲜明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青绿色是《千里江山图》的主色调，采用大青绿手法，相较于小青绿而言用色凝重，所用颜料主要取自矿物质中的石青和石绿。此种染料，色阶丰富，经久不褪，色泽鲜丽而不浮艳，一片绿郁葱葱.苍翠欲滴之感。王希孟以淡色渲染晴空和水面，在山涧和巉岩处露出绢本底色，显现出宿雨之后的曙色，欣愉之感油然而生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全卷设定在初夏雨霁之晨的时节，画中瀑布高悬，溪山泉涌，鱼肚白晨，满山吐翠，显露出一场被暴雨洗礼过后的万千景象。晨起的人们开始忙碌，山下的人们开始劳作，平江待渡、亭桥观流、扬帆远航、双舟起网、江上渔隐，还有樵夫下山、看管水车、空堂独坐、洒扫庭除、客堂清话，将优游闲适的乡村生活体现得淋漓尽致。画中人物仅有毫厘之别，皆用矿物颜料和白粉点缀，颇为鲜明突出。卷中的台榭楼阁、桥亭、书院、寺观、磨坊、村落、船舶等错落有致，与山川和谐一体，数百个局部图景组合成一幅完整的巨幅山水画立轴，视觉冲击强烈。霎那间，长桥卧波、林峦书院、山坞楼观、松涛藏扉、栈道悠远、草桥通幽、柳浪渔家、高台望川、临溪草阁、平沙泊舟由静生动，展现出《千里江山图》所描绘的可行、可望、可游、可居的理想境界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                           2018年03期《百科知识》有删改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请说出文章第一自然段的作用。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请说出下列句子的说明方法及其作用。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（1）《千里江山图》为绢本画卷，青绿设色，全画长约1191.5厘米，高约51.5厘米，是宋代流传至今最长的山水画卷，也是存世青绿山水画中，最具代表性和里程碑意义的作品。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（2）卷中的台榭楼阁、桥亭、书院、寺观、磨坊、村落、船舶等错落有致，与山川和谐一体，数百个局部图景组合成一幅完整的巨幅山水画立轴，视觉冲击强烈。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赏析加点词语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（1）卷作秉持徽宗推崇的“丰亨豫大”审美观，将“借画喻世”的功效在山水画中展露无疑，代表了宋代青绿工笔山水画的</w:t>
      </w:r>
      <w:r>
        <w:rPr>
          <w:rFonts w:ascii="Times New Roman" w:hAnsi="Times New Roman" w:eastAsia="宋体" w:cs="Times New Roman"/>
          <w:bCs/>
          <w:em w:val="dot"/>
        </w:rPr>
        <w:t>最</w:t>
      </w:r>
      <w:r>
        <w:rPr>
          <w:rFonts w:ascii="Times New Roman" w:hAnsi="Times New Roman" w:eastAsia="宋体" w:cs="Times New Roman"/>
          <w:bCs/>
        </w:rPr>
        <w:t>高水平。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（2）青绿色是《千里江山图》的主色调，采用大青绿手法，相较于小青绿而言用色凝重，所用颜料</w:t>
      </w:r>
      <w:r>
        <w:rPr>
          <w:rFonts w:ascii="Times New Roman" w:hAnsi="Times New Roman" w:eastAsia="宋体" w:cs="Times New Roman"/>
          <w:bCs/>
          <w:em w:val="dot"/>
        </w:rPr>
        <w:t>主要</w:t>
      </w:r>
      <w:r>
        <w:rPr>
          <w:rFonts w:ascii="Times New Roman" w:hAnsi="Times New Roman" w:eastAsia="宋体" w:cs="Times New Roman"/>
          <w:bCs/>
        </w:rPr>
        <w:t>取自矿物质中的石青和石绿。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试着用自己的语言概括《千里江山图》的魅力。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阅读选文，回答问题。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画面开卷处描绘的是汴京近郊的风光。疏林薄雾，农舍田畴，春寒料峭，赶集的乡人驱赶着往城内送炭的毛驴驮队。正进入大道的岔道上，是众多仆从簇拥的轿乘队伍，从插满柳枝的轿顶可知是踏青扫墓归来的权贵。近处小路上骑驴而行的则是长途跋涉的行旅。树木新发的枝芽，调节了画面的色彩和疏密，表现出北国早春的气息。画面中段是汴河两岸的繁华情景。汴河是当时南北交通的孔道，也是北宋王朝国家漕运的枢纽。巨大的漕船，舳舻相接，忙碌的船工从停泊在河边的粮船上卸下沉重的粮包，纤夫们拖着船逆水行驶，一片繁忙景象。汴河上有一座规模宏敞的拱桥，其桥无柱，以巨木虚架而成，结构精美，宛如飞虹。桥的两端紧连着街市，车水马龙，热闹非凡。一艘准备驶过拱桥的巨大漕船的细节描绘，一直为人们所称道：船正在放倒桅杆准备过桥，船夫们呼唤叫喊，握篙盘索。桥上呼应相接，岸边挥臂助阵，过往行人聚集在桥头围观。而那些赶脚、推车、挑担的人们，却无暇一顾。这紧张的一幕，成为全画的一个高潮。后段描写汴梁市区的街道。在高大雄伟的城楼两侧，街道纵横，房屋林立，茶坊、酒肆、脚店、肉铺、寺观、公厕等一应倶全。各类店铺经营着罗锦布匹、沉檀香料、香烛纸马。另有医药门诊、大车修理、看相算命、修面整容，应有尽有。街上行人摩肩接踵，络绎不绝，士农工商，男女老少，各行各业，无所不备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（1）概括课文选段的内容。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（2）指出下面句子采用的说明方法，并分析其作用。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汴河上有一座规模宏敞的拱桥，其桥无柱，以巨木虚架而成，结构精美，宛如飞虹。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（3）为什么本段说漕船穿过拱桥是全画的高潮部分?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（4）下面的句子属于什么描写？有什么作用？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桥上呼应相接，岸边挥臂助阵，过往行人聚集在桥头围观。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（5）下面的句子有什么特点，对文章起到了什么作用？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疏林薄雾，农舍田畴，春寒料峭，赶集的乡人驱赶着往城内送炭的毛驴驮队。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（6）在文中划分选段的层次。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天星桥和其他地方一样，还是跑不脱石美、水美、树美，但是它却硬能化平淡为神奇，将几个最普通的音符谱成了一首天上的仙乐。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石头哪里没有？但这里的石头总要变出个样，变出别一种形，别一种神，像一个曲子的变奏，熟悉中透着新鲜，叫你有一种感觉到却说不出的激动。</w:t>
      </w:r>
      <w:r>
        <w:rPr>
          <w:rFonts w:ascii="Times New Roman" w:hAnsi="Times New Roman" w:eastAsia="楷体" w:cs="Times New Roman"/>
          <w:bCs/>
          <w:u w:val="single"/>
        </w:rPr>
        <w:t>比如石的表面经常会隆起一簇簇的皱褶。它本是个铜头铁脑、生硬冰凉的东西，却专向柔弱多情方面取貌摄形，如裙裾之褶，如秋水之纹，如美人蹙眉，如枯荷向空</w:t>
      </w:r>
      <w:r>
        <w:rPr>
          <w:rFonts w:ascii="Times New Roman" w:hAnsi="Times New Roman" w:eastAsia="楷体" w:cs="Times New Roman"/>
          <w:bCs/>
        </w:rPr>
        <w:t>。这种强烈的反差，在你心里揉搓出一种从未有过的美感，你忍不住要叫，要喊。难怪国画中有一种表现法叫“”法。再说它的形，也实在不俗，它决不肯媚身媚脸地去像什么，是什么。反而，它什么也不像。什么也不是，在你头脑的储存里根本就没有这样的构图。比如一座山石，</w:t>
      </w:r>
      <w:r>
        <w:rPr>
          <w:rFonts w:ascii="Times New Roman" w:hAnsi="Times New Roman" w:eastAsia="楷体" w:cs="Times New Roman"/>
          <w:bCs/>
          <w:em w:val="dot"/>
        </w:rPr>
        <w:t>大约</w:t>
      </w:r>
      <w:r>
        <w:rPr>
          <w:rFonts w:ascii="Times New Roman" w:hAnsi="Times New Roman" w:eastAsia="楷体" w:cs="Times New Roman"/>
          <w:bCs/>
        </w:rPr>
        <w:t>有城里的一座高楼那么大，侧面看它却薄得像一本书，或者干脆是一张纸。硬是挺立在那里，水从脚下绕，藤在身上爬。它是什么？什么也不是，就是美。脚下的、头上的，还有那些在坡上、沟里随意抛掷的石头，都要美出个样儿；你可以伸手随意抚摸崖边一块突出的石，那就是一朵凝固的云。有时你走过一座小桥，这桥身是一块整石，但你怎么看也是一段枯了多年的树。有时路边或山根的石头连成灰蒙蒙一片，那就是一群抵角的山羊，前弓后绷，吹胡子瞪眼，跃然目前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星桥景区的前半部是石在水中。浅浅的水面托起无数错落的石山、石壁，又折映出婆娑多姿的影。有的山平光如洗，在水里是一面立着的镜子；有的中裂一缝，在水里就是一道飞来的剑影。而在这很多但并不太高的群峰之间则是365块踏石，游人踩着这些石头，鞋底贴着水面，在绿波上荡漾。当你看着水里的青山倒影时，也就惊奇地发现了自己什么时候也变得这样美。因为这石的数目暗合了一年的天数，所以在这里总会有一块正是你的生日，此园就名“数生园”。你站在生日石上可以体会一下降世以来这最美丽的一天。景区的中部是两座对峙的山峰，相距数十米之遥，他们各探出一只手臂呼唤对方。但就在相差一拳之远时，臂长莫及，徒唤奈何。这时一块巨石从天而降，上大下小，正好卡在其间，于是两手以石相连，成一座云中石桥，千年万年，苍松杂树扎根其上，枯藤野花牵挂其旁。石头能变到这等花样，也算是中外奇观。你站在桥景区的名字大概就是因它而取，就像我们一本散文集取名，就拣其中最得意的一篇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（有删改）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天星桥的“石”美在哪些方面？请简要概括。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第二段中画线句子运用哪些说明方法？各有什么作用？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第二段“比如一座山石，</w:t>
      </w:r>
      <w:r>
        <w:rPr>
          <w:rFonts w:ascii="Times New Roman" w:hAnsi="Times New Roman" w:eastAsia="宋体" w:cs="Times New Roman"/>
          <w:bCs/>
          <w:em w:val="dot"/>
        </w:rPr>
        <w:t>大约</w:t>
      </w:r>
      <w:r>
        <w:rPr>
          <w:rFonts w:ascii="Times New Roman" w:hAnsi="Times New Roman" w:eastAsia="宋体" w:cs="Times New Roman"/>
          <w:bCs/>
        </w:rPr>
        <w:t>有城里的一座高楼那么大，侧面看它却薄得像一本书，或者干脆是一张纸。”一句中加点词“</w:t>
      </w:r>
      <w:r>
        <w:rPr>
          <w:rFonts w:ascii="Times New Roman" w:hAnsi="Times New Roman" w:eastAsia="宋体" w:cs="Times New Roman"/>
          <w:bCs/>
          <w:em w:val="dot"/>
        </w:rPr>
        <w:t>大约</w:t>
      </w:r>
      <w:r>
        <w:rPr>
          <w:rFonts w:ascii="Times New Roman" w:hAnsi="Times New Roman" w:eastAsia="宋体" w:cs="Times New Roman"/>
          <w:bCs/>
        </w:rPr>
        <w:t>”能否去掉？请简述理由。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桥，体现着人类的智慧，并给人以美感。现实生活中有“梁样、浮桥、吊桥、立交桥”，人们还赋予“桥”更多含义并造出了不少新词，如“商桥、书桥、鹊桥、汉语桥”等。请用作诠释的说明方法对“汉语桥”进行解说，不少于20字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神州第一味  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刘英敏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①“夫唯不争，故天下莫能与之争。”（《老子》）此亦豆腐之谓乎？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②认识中国，可从豆腐找到绝佳切入口。儒释道左右中国几千年。道教是中国土生土长的宗教，豆腐最能代表中国的味道，因其多有“道味”。这，首先因豆腐的发明者是道者。中国文化史上地位很高的《淮南子》是道家的重要经典之一。淮南王刘安聚数千方士一边在炼丹中发明了豆腐，一边成就了《淮南子》。豆腐先是道者的长寿膏丹，后来传入民间。道家发明的豆腐营养中华文明两千余年，可申报世界文化遗产。刘安乃汉高祖刘邦之孙。豆腐因而有了庙堂、江湖和红尘三者的机缘。故，国人上上下下，神州东西南北，莫不深爱之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③若说豆腐为道家之味，则红烧肉为法家之味，大蒜炒肉为儒家之味，苦瓜肉丁为墨家之味吧。红烧肉不能日日吃（犹如治国不能长期用法家），其它的，但食无妨。豆腐之味有容乃大，因其“几乎无味”，所以左右逢源：加点肉末，则具儒家韵味；油豆腐烧肉，别有法家风貌；白水煮豆腐，深得佛家情怀……“达则兼济天下，穷则独善其身。”一块霉豆腐可为穷人下一餐饭，一桌豆腐宴可为主人壮脸面。豆腐干豆腐丝霉豆腐臭豆腐乃至水豆腐或者豆浆……士农工商兵家戏子三教九流均可在那儿找到胃的知音，正如西方人在“啃得急”、汉堡包以及可乐中寻到胃的伴侣。据说西方人也开始兴做豆腐，不一味地“啃得急”了——心放慢而食热豆腐也，以至于英文多了个新词“TOFU”（豆腐）。我想，这不仅仅因豆腐有高蛋白、低脂肪、低胆固醇和低热量之实用大优点，更因“豆腐得味，远胜燕窝”的至味和内中所藏的东方生活趣味与哲理吧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④豆腐的温柔朴善，源自她的“娘”——黄豆的良善仁厚。黄土地，黄豆子。五谷之一的“菽”（大豆），中国是最早的栽培者。《诗经·小雅·小宛》云：“中原有菽。”读之，思古之幽，五内俱热。豆子、豆腐为国粹。玉米、红薯等许多粮食作物传自外邦。菽，总让我们亲切。“煮豆燃豆萁”的心酸，“种豆南山下”的向往，“菽水承欢”的亲情，“喜看稻菽千重浪”的农家乐……这些，很中国。菽，实在有中国人的朴茂含蓄，予多取少，没有麦之芒，不像高粱那样张扬……它营养丰富，以至于军粮（含军马饲料）也少不了它。但它却不需多少肥料，因为自备了根瘤菌，可固定大气中的游离氮素而自产肥料并改良土壤。许多粮食用来做酒，大豆却“不参加这类派对”，甘心平凡，大智若愚。如此良善之“娘”，其“后代”能不好吗？豆腐“之前”的水豆腐，似黛玉，芳心如水才思荡漾。水豆腐“之前”的豆浆，外活泼内仁和，如史湘云。豆浆配油条，乃乾与坤、阴与阳、水与火、刚与柔……之配，因其含如许高度之哲理，方成就“油条加豆浆”之美味。豆浆和牛奶，国人宜豆浆。牛奶有游牧文明的冲动野力；豆浆具农耕文明的隐忍良善。豆腐呢，好比宝钗，入得厨房，上得厅堂。豆干像晴雯，性韧味厚。油豆腐，可比附一下王熙凤。霉豆腐像刘姥姥……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⑤“旋乾磨上流琼液，煮月档中滚雪花。”——唐诗的如此意境当永随国人。“才闻香气已先贪，白褚油封由小餐。滑似油膏挑不起，可怜风味似淮南。”（清·李调元《豆腐乳》），如此滋味当长存人间。“信知磨砺出精神，宵旰勤劳泄我真。最是清廉方正客，一生知己属贫人。”（清·胡济苍《豆腐》），如此精神美味应永存天地间！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　　⑥啊，豆腐，识君之味，百味可解！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本文一次介绍了豆腐的相关知识，请根据文章内容在横线上天空。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豆腐之源→</w:t>
      </w:r>
      <w:r>
        <w:rPr>
          <w:rFonts w:ascii="Times New Roman" w:hAnsi="Times New Roman" w:eastAsia="宋体" w:cs="Times New Roman"/>
          <w:bCs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</w:rPr>
        <w:t xml:space="preserve"> →</w:t>
      </w:r>
      <w:r>
        <w:rPr>
          <w:rFonts w:ascii="Times New Roman" w:hAnsi="Times New Roman" w:eastAsia="宋体" w:cs="Times New Roman"/>
          <w:bCs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</w:rPr>
        <w:t>→豆腐之韵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从实用角度看，国人乃至西方人喜爱豆腐的原因是什么？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按要求完成下列题目。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（1）“据说西方人也开始兴做豆腐，不一味地‘啃得急’了——心放慢而食热豆腐也，以至于英文多了个新词“TOFU”（豆腐）”中“据说”一词能否去掉，为什么？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（2）“菽，实在有中国人的朴茂含蓄，予多取少，没有麦之芒，不像高粱那样张扬……”这句话用了什么说明方法？有何作用？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文末说：“识君之味，百味可解。”结合全文，你从作者的说明中识到豆腐的哪两种味道？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122F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12D71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3EAA"/>
    <w:rsid w:val="00504BF6"/>
    <w:rsid w:val="005050CA"/>
    <w:rsid w:val="00515D91"/>
    <w:rsid w:val="00532687"/>
    <w:rsid w:val="00534031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C4902"/>
    <w:rsid w:val="008D5B09"/>
    <w:rsid w:val="008E5629"/>
    <w:rsid w:val="008E60C8"/>
    <w:rsid w:val="008E72EE"/>
    <w:rsid w:val="009035F2"/>
    <w:rsid w:val="0090672A"/>
    <w:rsid w:val="00913910"/>
    <w:rsid w:val="00952DCC"/>
    <w:rsid w:val="0095501A"/>
    <w:rsid w:val="00974BCA"/>
    <w:rsid w:val="009934C2"/>
    <w:rsid w:val="009C7361"/>
    <w:rsid w:val="009D3579"/>
    <w:rsid w:val="009D4B11"/>
    <w:rsid w:val="009F5B82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DF5F6E"/>
    <w:rsid w:val="00E17100"/>
    <w:rsid w:val="00E17BD9"/>
    <w:rsid w:val="00E227F9"/>
    <w:rsid w:val="00E56CAF"/>
    <w:rsid w:val="00ED1496"/>
    <w:rsid w:val="00F007FB"/>
    <w:rsid w:val="00F01673"/>
    <w:rsid w:val="00F2276D"/>
    <w:rsid w:val="00F27B0F"/>
    <w:rsid w:val="00F336DA"/>
    <w:rsid w:val="00F36399"/>
    <w:rsid w:val="00F545C2"/>
    <w:rsid w:val="00F64D8F"/>
    <w:rsid w:val="00F87932"/>
    <w:rsid w:val="00F91F2E"/>
    <w:rsid w:val="00FC0C88"/>
    <w:rsid w:val="05FB41A5"/>
    <w:rsid w:val="0D6F562A"/>
    <w:rsid w:val="1A2E398D"/>
    <w:rsid w:val="239A506B"/>
    <w:rsid w:val="2B121274"/>
    <w:rsid w:val="2EED6447"/>
    <w:rsid w:val="2F372D95"/>
    <w:rsid w:val="30D34FAF"/>
    <w:rsid w:val="31BB1157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B3D3259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B5166A4"/>
    <w:rsid w:val="6BA23CF3"/>
    <w:rsid w:val="6EDB25EF"/>
    <w:rsid w:val="724272EE"/>
    <w:rsid w:val="72675CA0"/>
    <w:rsid w:val="76A5187E"/>
    <w:rsid w:val="7DAC02D5"/>
    <w:rsid w:val="7E052F76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11</Pages>
  <Words>8243</Words>
  <Characters>8445</Characters>
  <Lines>64</Lines>
  <Paragraphs>18</Paragraphs>
  <TotalTime>1</TotalTime>
  <ScaleCrop>false</ScaleCrop>
  <LinksUpToDate>false</LinksUpToDate>
  <CharactersWithSpaces>8708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2022-07-14T15:59:00Z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2022-12-14T12:17:57Z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806D2ABAFAA945F3B99F28E07A7E3641</vt:lpwstr>
  </property>
</Properties>
</file>