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第26课 </w:t>
      </w:r>
      <w:r>
        <w:rPr>
          <w:rFonts w:hint="eastAsia" w:eastAsia="黑体"/>
          <w:b/>
          <w:color w:val="0000FF"/>
          <w:sz w:val="36"/>
          <w:szCs w:val="36"/>
        </w:rPr>
        <w:t>诗词五首</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
        </w:rPr>
      </w:pPr>
      <w:r>
        <w:rPr>
          <w:rFonts w:ascii="Times New Roman" w:hAnsi="Times New Roman" w:cs="Times New Roman"/>
          <w:b/>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下列对病句的修改不正确的一项是</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历经25年审核，2年等待，首个世界上获批的供食用转基因动物——转基因三文鱼终于被端上餐桌。（将“首个”移至“获批”前）</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在西班牙东南部省阿尔梅利亚的海滩上有一只搁浅的小海豚被人们发现，然而却因为游客好奇争相和它合影，导致了它的死亡的原因。（删去“的原因”）</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广州白云机场“海天走廊”16日正式启用，成为不少国内外感知广州的“第一站”。（在“国内外”后面加上“旅客”）</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《财富》“世界500强排行榜”中，中国企业不但世界影响力在不断提升，而且数量在增加，展现着大国的经济实力。（将“展现”改为“显示”）</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诗句节奏划分有误的一项是(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采菊/东篱下，悠然/见南山</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黑云压城/城欲摧， 甲光向日/金鳞开</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折戟/沉沙/铁未销 ，自将/磨洗/认前朝</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九万里/风鹏正举。风休住，蓬舟吹取/三山去</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下列句子没有使用修辞手法的一项是（   ）</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问君何能尔？心远地自偏。</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烽火连三月，家书抵万金。</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东风不与周郎便，铜雀春深锁二乔。</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我报路长嗟日暮，学诗谩有惊人句。</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下列句子中加点词解释有误的一项是（   ）</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结</w:t>
      </w:r>
      <w:r>
        <w:rPr>
          <w:rFonts w:ascii="Times New Roman" w:hAnsi="Times New Roman" w:eastAsia="宋体" w:cs="Times New Roman"/>
          <w:em w:val="dot"/>
        </w:rPr>
        <w:t>庐</w:t>
      </w:r>
      <w:r>
        <w:rPr>
          <w:rFonts w:ascii="Times New Roman" w:hAnsi="Times New Roman" w:eastAsia="宋体" w:cs="Times New Roman"/>
        </w:rPr>
        <w:t>在人境（简陋的房屋）</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问君何能</w:t>
      </w:r>
      <w:r>
        <w:rPr>
          <w:rFonts w:ascii="Times New Roman" w:hAnsi="Times New Roman" w:eastAsia="宋体" w:cs="Times New Roman"/>
          <w:em w:val="dot"/>
        </w:rPr>
        <w:t>尔</w:t>
      </w:r>
      <w:r>
        <w:rPr>
          <w:rFonts w:ascii="Times New Roman" w:hAnsi="Times New Roman" w:eastAsia="宋体" w:cs="Times New Roman"/>
        </w:rPr>
        <w:t>（如此，这样）</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烽火</w:t>
      </w:r>
      <w:r>
        <w:rPr>
          <w:rFonts w:ascii="Times New Roman" w:hAnsi="Times New Roman" w:eastAsia="宋体" w:cs="Times New Roman"/>
        </w:rPr>
        <w:t>连三月（借指战争）</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em w:val="dot"/>
        </w:rPr>
        <w:t>浑</w:t>
      </w:r>
      <w:r>
        <w:rPr>
          <w:rFonts w:ascii="Times New Roman" w:hAnsi="Times New Roman" w:eastAsia="宋体" w:cs="Times New Roman"/>
        </w:rPr>
        <w:t>欲不胜簪（简直）</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角</w:t>
      </w:r>
      <w:r>
        <w:rPr>
          <w:rFonts w:ascii="Times New Roman" w:hAnsi="Times New Roman" w:eastAsia="宋体" w:cs="Times New Roman"/>
        </w:rPr>
        <w:t>声满天秋色里（军中号角）</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提携</w:t>
      </w:r>
      <w:r>
        <w:rPr>
          <w:rFonts w:ascii="Times New Roman" w:hAnsi="Times New Roman" w:eastAsia="宋体" w:cs="Times New Roman"/>
          <w:em w:val="dot"/>
        </w:rPr>
        <w:t>玉龙</w:t>
      </w:r>
      <w:r>
        <w:rPr>
          <w:rFonts w:ascii="Times New Roman" w:hAnsi="Times New Roman" w:eastAsia="宋体" w:cs="Times New Roman"/>
        </w:rPr>
        <w:t>为君死（宝剑）</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自</w:t>
      </w:r>
      <w:r>
        <w:rPr>
          <w:rFonts w:ascii="Times New Roman" w:hAnsi="Times New Roman" w:eastAsia="宋体" w:cs="Times New Roman"/>
          <w:em w:val="dot"/>
        </w:rPr>
        <w:t>将</w:t>
      </w:r>
      <w:r>
        <w:rPr>
          <w:rFonts w:ascii="Times New Roman" w:hAnsi="Times New Roman" w:eastAsia="宋体" w:cs="Times New Roman"/>
        </w:rPr>
        <w:t>磨洗认前朝（将来）</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下列句子停顿有误的一项是（ ）</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结庐/在/人境</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烽火/连三/月</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黑云/压城/城欲摧</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东风/不与/周郎便</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下列对这首诗赏析有误的一项是（   ）</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春望</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杜甫</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国破山河在，城春草木深。感时花溅泪，恨别鸟惊心。</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烽火连三月，家书抵万金。白头搔更短，浑欲不胜簪。</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首联写春望所见：虽然国都已经沦陷，城池残破，但是山河依旧存在，春天又来到长安城，草木繁密茂盛。诗人感慨万千，禁不住赞美眼前明媚的景象。</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“感时花溅泪，恨别鸟惊心。”这两句诗通过对“花”“鸟”的描写，运用触景生情的艺术手法，淋漓尽致地表达了诗人忧伤国事、思念家人的深沉感情。</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颈联中的“家书抵万金”一句，写出了消息隔绝久盼音讯不至时的迫切心情，这是人们心中共有的想法，很自然地使人共鸣，因而成了千古传诵的名句。</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整首诗结构紧凑，围绕“望”字展开，意脉贯通面不平直，情景兼具而不游离，感情强烈而不浅露，内容丰富面不芜杂。全诗沉着蕴藉，真挚自然。</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
          <w:sz w:val="24"/>
          <w:szCs w:val="24"/>
        </w:rPr>
      </w:pPr>
      <w:r>
        <w:rPr>
          <w:rFonts w:ascii="Times New Roman" w:hAnsi="Times New Roman" w:cs="Times New Roman" w:eastAsiaTheme="majorEastAsia"/>
          <w:b/>
          <w:sz w:val="24"/>
          <w:szCs w:val="24"/>
        </w:rPr>
        <w:t>第II卷（非选择题）</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rPr>
          <w:rFonts w:ascii="Times New Roman" w:hAnsi="Times New Roman" w:cs="Times New Roman"/>
        </w:rPr>
        <w:t>请点击修改第II卷的文字说明</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
        </w:rPr>
      </w:pPr>
      <w:r>
        <w:rPr>
          <w:rFonts w:ascii="Times New Roman" w:hAnsi="Times New Roman" w:cs="Times New Roman"/>
          <w:b/>
        </w:rPr>
        <w:t>二、句子默写</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古诗文积累</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(1)牧人驱犊返，</w:t>
      </w:r>
      <w:r>
        <w:rPr>
          <w:rFonts w:ascii="Times New Roman" w:hAnsi="Times New Roman" w:cs="Times New Roman"/>
        </w:rPr>
        <w:t>______________________</w:t>
      </w:r>
      <w:r>
        <w:rPr>
          <w:rFonts w:ascii="Times New Roman" w:hAnsi="Times New Roman" w:eastAsia="宋体" w:cs="Times New Roman"/>
        </w:rPr>
        <w:t>。</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(2)天接云涛连晓雾，</w:t>
      </w:r>
      <w:r>
        <w:rPr>
          <w:rFonts w:ascii="Times New Roman" w:hAnsi="Times New Roman" w:cs="Times New Roman"/>
        </w:rPr>
        <w:t>__________________</w:t>
      </w:r>
      <w:r>
        <w:rPr>
          <w:rFonts w:ascii="Times New Roman" w:hAnsi="Times New Roman" w:eastAsia="宋体" w:cs="Times New Roman"/>
        </w:rPr>
        <w:t>。</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cs="Times New Roman"/>
        </w:rPr>
        <w:t>_________________</w:t>
      </w:r>
      <w:r>
        <w:rPr>
          <w:rFonts w:ascii="Times New Roman" w:hAnsi="Times New Roman" w:eastAsia="宋体" w:cs="Times New Roman"/>
        </w:rPr>
        <w:t xml:space="preserve">，似曾相识燕归来。 </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(4)中原乱，簪缨散，几时收？</w:t>
      </w:r>
      <w:r>
        <w:rPr>
          <w:rFonts w:ascii="Times New Roman" w:hAnsi="Times New Roman" w:cs="Times New Roman"/>
        </w:rPr>
        <w:t>____________________</w:t>
      </w:r>
      <w:r>
        <w:rPr>
          <w:rFonts w:ascii="Times New Roman" w:hAnsi="Times New Roman" w:eastAsia="宋体" w:cs="Times New Roman"/>
        </w:rPr>
        <w:t xml:space="preserve"> 。</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(5)王维在《使至塞上》中的</w:t>
      </w:r>
      <w:r>
        <w:rPr>
          <w:rFonts w:ascii="Times New Roman" w:hAnsi="Times New Roman" w:cs="Times New Roman"/>
        </w:rPr>
        <w:t>__________________</w:t>
      </w:r>
      <w:r>
        <w:rPr>
          <w:rFonts w:ascii="Times New Roman" w:hAnsi="Times New Roman" w:eastAsia="宋体" w:cs="Times New Roman"/>
        </w:rPr>
        <w:t>，</w:t>
      </w:r>
      <w:r>
        <w:rPr>
          <w:rFonts w:ascii="Times New Roman" w:hAnsi="Times New Roman" w:cs="Times New Roman"/>
        </w:rPr>
        <w:t>___________________</w:t>
      </w:r>
      <w:r>
        <w:rPr>
          <w:rFonts w:ascii="Times New Roman" w:hAnsi="Times New Roman" w:eastAsia="宋体" w:cs="Times New Roman"/>
        </w:rPr>
        <w:t>被誉为“独绝千古”。</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u w:val="single"/>
        </w:rPr>
      </w:pPr>
      <w:r>
        <w:rPr>
          <w:rFonts w:ascii="Times New Roman" w:hAnsi="Times New Roman" w:eastAsia="宋体" w:cs="Times New Roman"/>
        </w:rPr>
        <w:t>(6)杜甫《春望》诗中颔联是</w:t>
      </w:r>
      <w:r>
        <w:rPr>
          <w:rFonts w:ascii="Times New Roman" w:hAnsi="Times New Roman" w:cs="Times New Roman"/>
        </w:rPr>
        <w:t>___________________</w:t>
      </w:r>
      <w:r>
        <w:rPr>
          <w:rFonts w:ascii="Times New Roman" w:hAnsi="Times New Roman" w:eastAsia="宋体" w:cs="Times New Roman"/>
        </w:rPr>
        <w:t>，</w:t>
      </w:r>
      <w:r>
        <w:rPr>
          <w:rFonts w:ascii="Times New Roman" w:hAnsi="Times New Roman" w:cs="Times New Roman"/>
        </w:rPr>
        <w:t>________________</w:t>
      </w:r>
      <w:r>
        <w:rPr>
          <w:rFonts w:ascii="Times New Roman" w:hAnsi="Times New Roman" w:eastAsia="宋体" w:cs="Times New Roman"/>
          <w:u w:val="single"/>
        </w:rPr>
        <w:t>。</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
        </w:rPr>
      </w:pPr>
      <w:r>
        <w:rPr>
          <w:rFonts w:ascii="Times New Roman" w:hAnsi="Times New Roman" w:cs="Times New Roman"/>
          <w:b/>
        </w:rPr>
        <w:t>三、情景默写</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根据提示写句子。</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（1）柳宗元《始得西山宴游记》中的“心凝形释，与万化冥合。”与陶渊明的“ </w:t>
      </w:r>
      <w:r>
        <w:rPr>
          <w:rFonts w:ascii="Times New Roman" w:hAnsi="Times New Roman" w:cs="Times New Roman"/>
        </w:rPr>
        <w:t>____________</w:t>
      </w:r>
      <w:r>
        <w:rPr>
          <w:rFonts w:ascii="Times New Roman" w:hAnsi="Times New Roman" w:eastAsia="宋体" w:cs="Times New Roman"/>
        </w:rPr>
        <w:t>，</w:t>
      </w:r>
      <w:r>
        <w:rPr>
          <w:rFonts w:ascii="Times New Roman" w:hAnsi="Times New Roman" w:cs="Times New Roman"/>
        </w:rPr>
        <w:t>__________</w:t>
      </w:r>
      <w:r>
        <w:rPr>
          <w:rFonts w:ascii="Times New Roman" w:hAnsi="Times New Roman" w:eastAsia="宋体" w:cs="Times New Roman"/>
        </w:rPr>
        <w:t>”意趣相似。</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（2）形容事物有真意妙趣，只能意会不能言传的诗句是：</w:t>
      </w:r>
      <w:r>
        <w:rPr>
          <w:rFonts w:ascii="Times New Roman" w:hAnsi="Times New Roman" w:cs="Times New Roman"/>
        </w:rPr>
        <w:t>___________________</w:t>
      </w:r>
      <w:r>
        <w:rPr>
          <w:rFonts w:ascii="Times New Roman" w:hAnsi="Times New Roman" w:eastAsia="宋体" w:cs="Times New Roman"/>
        </w:rPr>
        <w:t>， </w:t>
      </w:r>
      <w:r>
        <w:rPr>
          <w:rFonts w:ascii="Times New Roman" w:hAnsi="Times New Roman" w:cs="Times New Roman"/>
        </w:rPr>
        <w:t>____________</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（3）反映诗人陶渊明的生活志向，其中表现他悠游自在的隐居生活的名句是： </w:t>
      </w:r>
      <w:r>
        <w:rPr>
          <w:rFonts w:ascii="Times New Roman" w:hAnsi="Times New Roman" w:cs="Times New Roman"/>
        </w:rPr>
        <w:t>_________________</w:t>
      </w:r>
      <w:r>
        <w:rPr>
          <w:rFonts w:ascii="Times New Roman" w:hAnsi="Times New Roman" w:eastAsia="宋体" w:cs="Times New Roman"/>
        </w:rPr>
        <w:t>，</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__________________</w:t>
      </w:r>
      <w:r>
        <w:rPr>
          <w:rFonts w:ascii="Times New Roman" w:hAnsi="Times New Roman" w:eastAsia="宋体" w:cs="Times New Roman"/>
        </w:rPr>
        <w:t>。</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（4）诗歌蕴含着这样的哲理：只要有高尚的精神境界，即使身居喧嚣人境也无“喧嚣”之感的诗句是： </w:t>
      </w:r>
      <w:r>
        <w:rPr>
          <w:rFonts w:ascii="Times New Roman" w:hAnsi="Times New Roman" w:cs="Times New Roman"/>
        </w:rPr>
        <w:t>________</w:t>
      </w:r>
      <w:r>
        <w:rPr>
          <w:rFonts w:ascii="Times New Roman" w:hAnsi="Times New Roman" w:eastAsia="宋体" w:cs="Times New Roman"/>
        </w:rPr>
        <w:t>， </w:t>
      </w:r>
      <w:r>
        <w:rPr>
          <w:rFonts w:ascii="Times New Roman" w:hAnsi="Times New Roman" w:cs="Times New Roman"/>
        </w:rPr>
        <w:t>__________</w:t>
      </w:r>
      <w:r>
        <w:rPr>
          <w:rFonts w:ascii="Times New Roman" w:hAnsi="Times New Roman" w:eastAsia="宋体" w:cs="Times New Roman"/>
        </w:rPr>
        <w:t>。</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根据理解，用原文填空。</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(1)《饮酒(其五)》中体现陶渊明爱菊的名言是：</w:t>
      </w: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______________________</w:t>
      </w:r>
      <w:r>
        <w:rPr>
          <w:rFonts w:ascii="Times New Roman" w:hAnsi="Times New Roman" w:eastAsia="宋体" w:cs="Times New Roman"/>
        </w:rPr>
        <w:t>。</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(2)家书是亲人间情感交流的一种方式，杜甫《春望》中曾用“</w:t>
      </w: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_________________</w:t>
      </w:r>
      <w:r>
        <w:rPr>
          <w:rFonts w:ascii="Times New Roman" w:hAnsi="Times New Roman" w:eastAsia="宋体" w:cs="Times New Roman"/>
        </w:rPr>
        <w:t>。”的诗句形容家书的珍贵。</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(3)《雁门太守行》中，从听觉、视觉角度写出战争的激烈场面的诗句：</w:t>
      </w: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_________________________</w:t>
      </w:r>
      <w:r>
        <w:rPr>
          <w:rFonts w:ascii="Times New Roman" w:hAnsi="Times New Roman" w:eastAsia="宋体" w:cs="Times New Roman"/>
        </w:rPr>
        <w:t>。</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(4)《赤壁》中表示议论的句子是：</w:t>
      </w: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______________________</w:t>
      </w:r>
      <w:r>
        <w:rPr>
          <w:rFonts w:ascii="Times New Roman" w:hAnsi="Times New Roman" w:eastAsia="宋体" w:cs="Times New Roman"/>
        </w:rPr>
        <w:t>。</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(5)李清照《渔家傲》中描绘辽阔、壮美的海天相接的图画的句子是：</w:t>
      </w:r>
      <w:r>
        <w:rPr>
          <w:rFonts w:ascii="Times New Roman" w:hAnsi="Times New Roman" w:cs="Times New Roman"/>
        </w:rPr>
        <w:t>________________</w:t>
      </w:r>
      <w:r>
        <w:rPr>
          <w:rFonts w:ascii="Times New Roman" w:hAnsi="Times New Roman" w:eastAsia="宋体" w:cs="Times New Roman"/>
        </w:rPr>
        <w:t>，</w:t>
      </w:r>
      <w:r>
        <w:rPr>
          <w:rFonts w:ascii="Times New Roman" w:hAnsi="Times New Roman" w:cs="Times New Roman"/>
        </w:rPr>
        <w:t>______________________</w:t>
      </w:r>
      <w:r>
        <w:rPr>
          <w:rFonts w:ascii="Times New Roman" w:hAnsi="Times New Roman" w:eastAsia="宋体" w:cs="Times New Roman"/>
        </w:rPr>
        <w:t>。</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
        </w:rPr>
      </w:pPr>
      <w:r>
        <w:rPr>
          <w:rFonts w:ascii="Times New Roman" w:hAnsi="Times New Roman" w:cs="Times New Roman"/>
          <w:b/>
        </w:rPr>
        <w:t>四、诗歌鉴赏</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阅读《渔家傲》，完成下列各题。</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请为“天接云涛连晓雾，星河欲转千帆舞”设计镜头：脚本。</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7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2"/>
        <w:gridCol w:w="824"/>
        <w:gridCol w:w="1498"/>
        <w:gridCol w:w="1827"/>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545" w:type="dxa"/>
            <w:gridSpan w:val="5"/>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镜头脚本设计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词作者</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景别</w:t>
            </w:r>
          </w:p>
        </w:tc>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拍摄角度</w:t>
            </w:r>
          </w:p>
        </w:tc>
        <w:tc>
          <w:tcPr>
            <w:tcW w:w="18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整体画面</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预期感受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r>
              <w:rPr>
                <w:rFonts w:ascii="Times New Roman" w:hAnsi="Times New Roman" w:cs="Times New Roman"/>
              </w:rPr>
              <w:t>___</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远景</w:t>
            </w:r>
          </w:p>
        </w:tc>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r>
              <w:rPr>
                <w:rFonts w:ascii="Times New Roman" w:hAnsi="Times New Roman" w:cs="Times New Roman"/>
              </w:rPr>
              <w:t>_____</w:t>
            </w:r>
          </w:p>
        </w:tc>
        <w:tc>
          <w:tcPr>
            <w:tcW w:w="18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r>
              <w:rPr>
                <w:rFonts w:ascii="Times New Roman" w:hAnsi="Times New Roman" w:cs="Times New Roman"/>
              </w:rPr>
              <w:t>______</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星河欲转</w:t>
            </w:r>
          </w:p>
        </w:tc>
      </w:tr>
    </w:tbl>
    <w:p>
      <w:pPr>
        <w:spacing w:line="360" w:lineRule="auto"/>
        <w:jc w:val="left"/>
        <w:textAlignment w:val="center"/>
        <w:rPr>
          <w:rFonts w:ascii="Times New Roman" w:hAnsi="Times New Roman" w:cs="Times New Roman"/>
        </w:rPr>
      </w:pPr>
      <w:r>
        <w:t xml:space="preserve"> </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词中包含屈原《离骚》“路漫漫其修远兮，吾将上下而求索”及“欲少留此灵琐兮，日忽忽其将暮”之意的一句是“</w:t>
      </w:r>
      <w:r>
        <w:rPr>
          <w:rFonts w:ascii="Times New Roman" w:hAnsi="Times New Roman" w:cs="Times New Roman"/>
        </w:rPr>
        <w:t>_____</w:t>
      </w:r>
      <w:r>
        <w:rPr>
          <w:rFonts w:ascii="Times New Roman" w:hAnsi="Times New Roman" w:eastAsia="宋体" w:cs="Times New Roman"/>
        </w:rPr>
        <w:t>”：与杜甫“语不惊人死不休”意思相近的一句是“</w:t>
      </w:r>
      <w:r>
        <w:rPr>
          <w:rFonts w:ascii="Times New Roman" w:hAnsi="Times New Roman" w:cs="Times New Roman"/>
        </w:rPr>
        <w:t>_____</w:t>
      </w:r>
      <w:r>
        <w:rPr>
          <w:rFonts w:ascii="Times New Roman" w:hAnsi="Times New Roman" w:eastAsia="宋体" w:cs="Times New Roman"/>
        </w:rPr>
        <w:t>”。</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阅读诗歌，完成下列问题</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渔家傲（李清照）</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这首词开头用“</w:t>
      </w:r>
      <w:r>
        <w:rPr>
          <w:rFonts w:ascii="Times New Roman" w:hAnsi="Times New Roman" w:cs="Times New Roman"/>
        </w:rPr>
        <w:t>______</w:t>
      </w:r>
      <w:r>
        <w:rPr>
          <w:rFonts w:ascii="Times New Roman" w:hAnsi="Times New Roman" w:eastAsia="宋体" w:cs="Times New Roman"/>
        </w:rPr>
        <w:t>”“</w:t>
      </w:r>
      <w:r>
        <w:rPr>
          <w:rFonts w:ascii="Times New Roman" w:hAnsi="Times New Roman" w:cs="Times New Roman"/>
        </w:rPr>
        <w:t>______</w:t>
      </w:r>
      <w:r>
        <w:rPr>
          <w:rFonts w:ascii="Times New Roman" w:hAnsi="Times New Roman" w:eastAsia="宋体" w:cs="Times New Roman"/>
        </w:rPr>
        <w:t>”二字把四垂的天幕、汹涌的波涛、弥漫的云雾，自然地组合一起，形成一种浑茫无际的境界。</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“闻天语，殷勤问我归何处”一句运用了哪种修辞手法？在结构上有什么作用？</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下列对诗文理解不恰当的一项是（   ）</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这首词气势磅礴而豪迈，想象丰富而奇特，一反李清照婉约词风。</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“路长嗟日暮”表现了词人晚年孤独无依的经历和上下求索的情怀。</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“学诗谩有惊人句”流露词人对自己创作的不满和对诗歌艺术的孜孜追求。</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这首词把真实的生活感受融入梦境，巧妙用典，隐含对现实的失望，对理想的向往。</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阅读下面两首诗，完成下面小题</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60" w:line="360" w:lineRule="auto"/>
        <w:jc w:val="center"/>
        <w:textAlignment w:val="center"/>
        <w:rPr>
          <w:rFonts w:ascii="Times New Roman" w:hAnsi="Times New Roman" w:eastAsia="楷体" w:cs="Times New Roman"/>
        </w:rPr>
      </w:pPr>
      <w:r>
        <w:rPr>
          <w:rFonts w:ascii="Times New Roman" w:hAnsi="Times New Roman" w:eastAsia="楷体" w:cs="Times New Roman"/>
        </w:rPr>
        <w:t>春望</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（唐）杜甫</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国破山河在，城春草木深。感时花溅泪，恨别鸟惊心。</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烽火连三月，家书抵万金。白头搔更短，浑欲不胜簪。</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15" w:line="360" w:lineRule="auto"/>
        <w:jc w:val="center"/>
        <w:textAlignment w:val="center"/>
        <w:rPr>
          <w:rFonts w:ascii="Times New Roman" w:hAnsi="Times New Roman" w:eastAsia="楷体" w:cs="Times New Roman"/>
        </w:rPr>
      </w:pPr>
      <w:r>
        <w:rPr>
          <w:rFonts w:ascii="Times New Roman" w:hAnsi="Times New Roman" w:eastAsia="楷体" w:cs="Times New Roman"/>
        </w:rPr>
        <w:t>春望</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（明）李先芳</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芳草萋迷一径斜，澹烟疏雨噪新鸦。城南春色浓于酒，醉杀千林桃杏花。</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杜甫这首诗的颔联在景和情的融合方面很有特色，请简析。</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两首诗题目同为“春望”，但读后给人的感受大不相同，请谈谈你的看法。</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阅读李清照的《渔家傲》，按要求完成下面小题。</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李清照</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“我报路长嗟日暮”中的“嗟”在词中的含义是</w:t>
      </w:r>
      <w:r>
        <w:rPr>
          <w:rFonts w:ascii="Times New Roman" w:hAnsi="Times New Roman" w:cs="Times New Roman"/>
        </w:rPr>
        <w:t>______</w:t>
      </w:r>
      <w:r>
        <w:rPr>
          <w:rFonts w:ascii="Times New Roman" w:hAnsi="Times New Roman" w:eastAsia="宋体" w:cs="Times New Roman"/>
        </w:rPr>
        <w:t>，“学诗谩有惊人”传达处作者</w:t>
      </w:r>
      <w:r>
        <w:rPr>
          <w:rFonts w:ascii="Times New Roman" w:hAnsi="Times New Roman" w:cs="Times New Roman"/>
        </w:rPr>
        <w:t>_______</w:t>
      </w:r>
      <w:r>
        <w:rPr>
          <w:rFonts w:ascii="Times New Roman" w:hAnsi="Times New Roman" w:eastAsia="宋体" w:cs="Times New Roman"/>
        </w:rPr>
        <w:t>的苦闷心情。</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请用自己的话描绘“天接云涛连晓雾，星河欲转千帆舞”两句诗的画面。</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阅读古诗，完成下面小题。</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雁门太守行</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 贺</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黑云压城城欲摧，甲光向日金鳞开。角声满天秋色里，塞上燕脂凝夜紫。</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半卷红旗临易水，霜重鼓寒声不起。报君黄金台上意，提携玉龙为君死。</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全诗采用了</w:t>
      </w:r>
      <w:r>
        <w:rPr>
          <w:rFonts w:ascii="Times New Roman" w:hAnsi="Times New Roman" w:cs="Times New Roman"/>
        </w:rPr>
        <w:t>___________</w:t>
      </w:r>
      <w:r>
        <w:rPr>
          <w:rFonts w:ascii="Times New Roman" w:hAnsi="Times New Roman" w:eastAsia="宋体" w:cs="Times New Roman"/>
        </w:rPr>
        <w:t>的手法，把战斗的气氛渲染得凝重而惨烈，突出了将士的高昂士气和</w:t>
      </w:r>
      <w:r>
        <w:rPr>
          <w:rFonts w:ascii="Times New Roman" w:hAnsi="Times New Roman" w:cs="Times New Roman"/>
        </w:rPr>
        <w:t>______________</w:t>
      </w:r>
      <w:r>
        <w:rPr>
          <w:rFonts w:ascii="Times New Roman" w:hAnsi="Times New Roman" w:eastAsia="宋体" w:cs="Times New Roman"/>
        </w:rPr>
        <w:t>。</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“黑云压城城欲摧”是千古名句，请你选择一个角度进行赏析。</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阅读《赤壁》，完成后面题目</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赤壁</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唐代：杜牧</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折戟沉沙铁未销，自将磨洗认前朝。</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东风不与周郎便，铜雀春深锁二乔。</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 xml:space="preserve">诗人是怎样评价赤壁之战的？ </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 xml:space="preserve">“二乔”在诗歌中指代什么？这样写有什么意义？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阅读下面的诗歌，完成下面小题。</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春望（杜甫）</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国破山河在，城春草木深。</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感时花溅泪，恨别鸟惊心。</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烽火连三月，家书抵万金。</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白头搔更短，浑欲不胜簪。</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下列对诗的理解和分析不正确的一项是（   ）。</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前四句写眼前所望春天都城的破败之景，后四句抒发思念亲人的盼望之情。</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颔联中，诗人移情于物，通过花鸟的情态表达了自己感时伤世的内心情感。</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诗人得不到家信，是因为战乱引发了长安城内一场持续了三月之久的大火。</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全诗意脉贯通，情景兼具，感情强烈，感人至深，是一篇脍炙人口的佳作。</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“白头搔更短”中的“搔”好在哪里？请简要分析。</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阅读下面这首诗，完成下面小题。</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春望</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杜甫</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国破山河在，城春草木深。感时花溅泪，恨别鸟惊心。</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烽火连三月，家书抵万金。白头搔更短，浑欲不胜簪。</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下面对这首诗的理解与赏析，不恰当的一项是（   ）</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首联写诗人望中所见，虽是写景，却也痛切地传达了诗人忧国伤时的感情。</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颔联中“感时”一语承上，“恨别”一语启下，表达了诗人感时伤事的感情。</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诗中“烽火”是指因战乱而引发的长安城中的大火，这让作者很难得到家信。</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这首诗寓情于景，意在言外，沉着蕴藉，真挚自然，有较强的艺术感染力。</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 xml:space="preserve">诗歌尾联写出了一个怎样的诗人形象？ </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阅读下面这首诗，回答小题。</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饮酒（其五）</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结庐在人境，而无车马喧。</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问君何能尔？心远地自偏。</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采菊东篱下，悠然见南山。</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山气日夕佳，飞鸟相与还。</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此中有真意，欲辨已忘言。</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下面对这首诗的理解不恰当的一项是（   ）</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这首诗赋予菊以特殊的意蕴，以“采菊”表现诗人热爱自然的情趣。</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“真意”中的“真”即是人的自然本性，人的生命与自然的统一和谐。</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“忘言”就是不知道用什么语言来表达，表现出诗人对隐居生活的迷惘。</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本诗写秋日晚景，叙归隐之乐，道生活哲理，达到了景、情、理的统一。</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“悠然”一词表达了诗人怎样的心境？</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阅读《饮酒（其五）》，回答以下各题。</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饮酒（其五）</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陶渊明</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结庐在人境，而无车马喧。</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问君何能尔？心远地自偏。</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采菊东篱下，悠然见南山。</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山气日夕佳，飞鸟相与还。</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此中有真意，欲辨已忘言。</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近代学者王国维在《人间词话》中说：“一切景语皆情话。”这首诗的“山气日夕佳，飞鸟相与还”句，诗人写到了傍晚山气缭绕、飞鸟归巢的自然之景。抒发了</w:t>
      </w:r>
      <w:r>
        <w:rPr>
          <w:rFonts w:ascii="Times New Roman" w:hAnsi="Times New Roman" w:cs="Times New Roman"/>
        </w:rPr>
        <w:t>_____</w:t>
      </w:r>
      <w:r>
        <w:rPr>
          <w:rFonts w:ascii="Times New Roman" w:hAnsi="Times New Roman" w:eastAsia="宋体" w:cs="Times New Roman"/>
        </w:rPr>
        <w:t>之情。</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阅读诗句“采菊东篱下，悠然见南山”，观察如图两幅图画，简要说明哪一能够表现诗句所描绘的景象。</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4200525" cy="22764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4200525" cy="2276475"/>
                    </a:xfrm>
                    <a:prstGeom prst="rect">
                      <a:avLst/>
                    </a:prstGeom>
                  </pic:spPr>
                </pic:pic>
              </a:graphicData>
            </a:graphic>
          </wp:inline>
        </w:drawing>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岑参的《行军九日思长安故园》中“遥怜故园菊，应傍战场开”，与本诗“采菊东篱下，悠然见南山”都写到了菊，请简要说明两位诗人分别借“菊”表达了怎样的情感。</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阅读下面的宋词，完成小题。</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李清照</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下面对词作的理解和分析，不正确的一项是（   ）</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开头两句精用“接”“连”“转”“舞”四个动词，开篇宏阔大气，画面感强。</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“仿佛梦魂归帝所”，是说作者仿佛脱离了尘世，进入了天帝生活的宫殿。</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下阙后三句运用典故表达了词人对现实的不满，对自由生活的向往之情。</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《渔家傲》意境辽阔，富于浪漫主义的色彩，是李清照婉约词的代表之作。</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词中的“谩”有几层含意？请简要分析。</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阅读李贺的《雁门太守行》，完成小题。</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黑云压城城欲摧，甲光向日金鳞开。角声满天秋色里，塞上燕脂凝夜紫。</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半卷红旗临易水，霜重鼓寒声不起。报君黄金台上意，提携玉龙为君死。</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本诗从</w:t>
      </w:r>
      <w:r>
        <w:rPr>
          <w:rFonts w:ascii="Times New Roman" w:hAnsi="Times New Roman" w:cs="Times New Roman"/>
        </w:rPr>
        <w:t>______________</w:t>
      </w:r>
      <w:r>
        <w:rPr>
          <w:rFonts w:ascii="Times New Roman" w:hAnsi="Times New Roman" w:eastAsia="宋体" w:cs="Times New Roman"/>
        </w:rPr>
        <w:t>，</w:t>
      </w:r>
      <w:r>
        <w:rPr>
          <w:rFonts w:ascii="Times New Roman" w:hAnsi="Times New Roman" w:cs="Times New Roman"/>
        </w:rPr>
        <w:t>_____________</w:t>
      </w:r>
      <w:r>
        <w:rPr>
          <w:rFonts w:ascii="Times New Roman" w:hAnsi="Times New Roman" w:eastAsia="宋体" w:cs="Times New Roman"/>
        </w:rPr>
        <w:t>两个角度突出了战争的惨烈。</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陆游说李贺的诗“五色炫曜，光彩夺目，使人不敢熟视”。请结合本诗中表现色彩的词语，发挥想象，用自己的话描述作者在前三句中呈现的画面。</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阅读下面这首词，回答小题。</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天接云涛连晓雾，星河欲转千帆舞。仿佛梦魂归帝所，闻天语，般勤问我归何处。</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下列对这首词的理解和分析，不正确的一项是（   ）</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李清照的词以婉约细腻为主，这首词就是其婉约词的代表之作。</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词中“归”字饱含作者经历人生道路上的流徏奔波后，希望得到一个理想归宿的热切愿望。</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“我报路长嗟日暮，学诗谩有惊人句”表达了作者空有才华，遭逢不幸的苦闷。</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本词通过记梦表现了作者对理想生活的向往和追求。</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发挥想象和联想，描绘“天接云涛连晓雾”一句的情境。</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阅读下面一首诗，完成各题。</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渔家傲·天接云涛连晓雾</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“天接云涛连晓雾”中的“接”“连”二字，有什么表达效果？</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下阕哪句是对“殷勤问我归何处”的回答？该句表达词人怎样的情感？</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阅读下面古诗，按要求完成下列小题。</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春望</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杜甫（唐）</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国破山河在，城春草木深。</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感时花溅泪，恨别鸟惊心。</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烽火连三月，家书抵万金。</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白头搔更短，浑欲不胜簪。</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对雪</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杜甫（唐）</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战哭多新鬼，愁吟独老翁。</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乱云低薄暮，急雪舞回风。</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瓢弃樽无绿</w:t>
      </w:r>
      <w:r>
        <w:rPr>
          <w:rFonts w:ascii="Times New Roman" w:hAnsi="Times New Roman" w:eastAsia="楷体" w:cs="Times New Roman"/>
          <w:vertAlign w:val="superscript"/>
        </w:rPr>
        <w:t>①</w:t>
      </w:r>
      <w:r>
        <w:rPr>
          <w:rFonts w:ascii="Times New Roman" w:hAnsi="Times New Roman" w:eastAsia="楷体" w:cs="Times New Roman"/>
        </w:rPr>
        <w:t>，炉存火似红。</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数州消息断，愁坐正书空</w:t>
      </w:r>
      <w:r>
        <w:rPr>
          <w:rFonts w:ascii="Times New Roman" w:hAnsi="Times New Roman" w:eastAsia="楷体" w:cs="Times New Roman"/>
          <w:vertAlign w:val="superscript"/>
        </w:rPr>
        <w:t>②</w:t>
      </w:r>
      <w:r>
        <w:rPr>
          <w:rFonts w:ascii="Times New Roman" w:hAnsi="Times New Roman" w:eastAsia="楷体" w:cs="Times New Roman"/>
        </w:rPr>
        <w:t>。</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（注释）①绿：以酒的绿色来指代酒。②书空：是晋人殷浩的典故，意思是忧愁无聊，用手在空中划着字。</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35"/>
        <w:gridCol w:w="4410"/>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1365"/>
              <w:jc w:val="left"/>
              <w:textAlignment w:val="center"/>
              <w:rPr>
                <w:rFonts w:ascii="Times New Roman" w:hAnsi="Times New Roman" w:eastAsia="宋体" w:cs="Times New Roman"/>
              </w:rPr>
            </w:pPr>
            <w:r>
              <w:rPr>
                <w:rFonts w:ascii="Times New Roman" w:hAnsi="Times New Roman" w:eastAsia="宋体" w:cs="Times New Roman"/>
              </w:rPr>
              <w:t>诗题</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鉴赏策略</w:t>
            </w:r>
          </w:p>
        </w:tc>
        <w:tc>
          <w:tcPr>
            <w:tcW w:w="4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《春望》</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《对雪》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知人论世</w:t>
            </w:r>
          </w:p>
        </w:tc>
        <w:tc>
          <w:tcPr>
            <w:tcW w:w="772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杜甫是唐代现实主义诗人，他的诗被称为“诗史”，记录了唐朝由盛而衰的历史。这两首诗都创作于安史之乱时期。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捕捉意象</w:t>
            </w:r>
          </w:p>
        </w:tc>
        <w:tc>
          <w:tcPr>
            <w:tcW w:w="4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“花”“鸟”本是春天里热闹喜悦的景物，通过“溅泪”“惊心”的表现，营造出悲伤恐惧的氛围，从而表达出诗人内心的痛苦和忧伤。</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（1）本诗中颔联的意象也很典型：</w:t>
            </w:r>
            <w:r>
              <w:rPr>
                <w:rFonts w:ascii="Times New Roman" w:hAnsi="Times New Roman" w:cs="Times New Roman"/>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赏析字词</w:t>
            </w:r>
          </w:p>
        </w:tc>
        <w:tc>
          <w:tcPr>
            <w:tcW w:w="4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“胜”表示能够承受的意思，前面加个否定词“不”，就是表示稀疏的头发已经承受不住善子的分量，作者的老态沧桑之感跃然纸上。</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（2）我挑选</w:t>
            </w:r>
            <w:r>
              <w:rPr>
                <w:rFonts w:ascii="Times New Roman" w:hAnsi="Times New Roman" w:cs="Times New Roman"/>
              </w:rPr>
              <w:t>____</w:t>
            </w:r>
            <w:r>
              <w:rPr>
                <w:rFonts w:ascii="Times New Roman" w:hAnsi="Times New Roman" w:eastAsia="宋体" w:cs="Times New Roman"/>
              </w:rPr>
              <w:t>(字词)，</w:t>
            </w:r>
            <w:r>
              <w:rPr>
                <w:rFonts w:ascii="Times New Roman" w:hAnsi="Times New Roman" w:cs="Times New Roman"/>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把握情感</w:t>
            </w:r>
          </w:p>
        </w:tc>
        <w:tc>
          <w:tcPr>
            <w:tcW w:w="772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两首诗歌都表达了作者忧国忧民、感时伤世而又无可奈何的惆怅。</w:t>
            </w:r>
          </w:p>
        </w:tc>
      </w:tr>
    </w:tbl>
    <w:p>
      <w:pPr>
        <w:spacing w:line="360" w:lineRule="auto"/>
        <w:jc w:val="left"/>
        <w:textAlignment w:val="center"/>
        <w:rPr>
          <w:rFonts w:ascii="Times New Roman" w:hAnsi="Times New Roman" w:cs="Times New Roman"/>
        </w:rPr>
      </w:pPr>
      <w:r>
        <w:t xml:space="preserve"> </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阅读下面这首词，完成下面小题</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李清照</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“天接云涛连晓雾”中“接”“连”二字用得好，请简要赏析。</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这首词表达了词人怎样的思想感情？</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阅读下面古诗《饮酒》，回答小题。</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饮酒（其五）</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陶渊明</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结庐在人境，而无车马喧。</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问君何能尔？心远地自偏。</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采菊东篱下，悠然见南山。</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山气日夕佳，飞鸟相与还。</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此中有真意，欲辨已忘言。</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下面对诗句的理解不正确的一项是（   ）</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“结庐在人境，而无车马喧”写出了诗人没有隐居在深山，而是身居闹市，却不受世俗烦扰。</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“问君何能尔？心远地自偏”运用了设问的修辞方法，“心远”一词，回答了“无车马喧”的原因，反映了诗人超凡脱俗、毫无名利之念的精神世界。</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“山气日夕佳”的“佳”字，写出来作者对山气缭绕、夕阳西下这一景象的赞美。</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“此中有真意，欲辨已忘言”写出了诗人面对良辰美景迷惘的情形，也表达出诗人因辞官归隐后淡淡的忧伤。</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有人用王国维的“不知何者为我，何者为物”评价“采菊东篱下，悠然见南山”。请你结合诗句，说说你的理解。</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阅读下面的诗歌，完成后面小题</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饮酒（其五）</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陶渊明</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结庐在人境，而无车马喧。</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问君何能尔？心远地自偏。</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采菊东篱下，悠然见南山。</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山气日夕佳，飞鸟相与还。</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此中有真意，欲辨已忘言。</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请谈谈你对“结庐在人境，而无车马喧”这句诗的理解。</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下列对诗歌赏析不正确的一项是（   ）</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诗中的“心远”“悠然”表明了诗人的心境。</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诗歌首句的节奏停顿应该是：“结庐/在/人境，而无/车马/喧”。</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“采菊东篱下，悠然见南山”运用实虚结合的手法，写出了一种超越时空的空灵之美。</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此诗融情于景，情景浑然一体，表现出一种平淡而质朴的美。</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阅读下面文字，完成下列小题。</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雁门太守行（李贺）</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黑云压城城欲摧，甲光向日金鳞开。</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角声满天秋色里，塞上燕脂凝夜紫。</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半卷红旗临易水，霜重鼓寒声不起。</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报君黄金台上意，提携玉龙为君死。</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下面对本诗理解、分析不正确的一项是（   ）</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首联中“黑云”比喻敌人大军压城的气势，第二句“金鳞”比喻铠甲在太阳下反射的闪光。</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“角声满天秋色里，塞上燕脂凝夜紫”这一联是说塞上的泥土在晚霞映衬下凝成胭脂色，写出了边塞风光的秀美。</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“半卷红旗临易水”使人联想起“风萧萧兮易水寒，壮士一去兮不复还！”，喻示将士们无所畏惧，勇往直前。</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全诗以色彩斑斓的词语，浓墨重彩地描绘战争场景，构成了奇特的意境，歌颂守边战士浴血奋战、视死如归的英雄气概。</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赏析“报君黄金台上意，提携玉龙为君死”。</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阅读下面古诗，按要求完成下面小题。</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李清照</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下列对诗文理解不恰当的一项是（   ）。</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“学诗谩有惊人句”流露词人对自己创作的不满和对诗歌艺术的孜孜追求。</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“路长嗟日暮”表现了词人晚年孤独无依的经历和上下求索的情怀。</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这首词气势磅礴而豪迈，想象丰富而奇特，一反李清照婉约词风。</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这首词把真实的生活感受融入梦境，巧妙用典，隐含对现实的失望，对理想的向往。</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请用生动的语言</w:t>
      </w:r>
      <w:r>
        <w:rPr>
          <w:rFonts w:ascii="Times New Roman" w:hAnsi="Times New Roman" w:eastAsia="宋体" w:cs="Times New Roman"/>
          <w:em w:val="dot"/>
        </w:rPr>
        <w:t>描绘</w:t>
      </w:r>
      <w:r>
        <w:rPr>
          <w:rFonts w:ascii="Times New Roman" w:hAnsi="Times New Roman" w:eastAsia="宋体" w:cs="Times New Roman"/>
        </w:rPr>
        <w:t>词的上阕一、二两句所写的梦境。</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阅读下面一首唐诗，完成下面小题。</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雁门太守行</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李贺</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黑云压城城欲摧，甲光向日金鳞开。</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角声满天秋色里，塞上燕脂凝夜紫。</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半卷红旗临易水，霜重鼓寒声不起。</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报君黄金台上意，提携玉龙为君死。</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首句用压城的黑云暗喻</w:t>
      </w:r>
      <w:r>
        <w:rPr>
          <w:rFonts w:ascii="Times New Roman" w:hAnsi="Times New Roman" w:cs="Times New Roman"/>
        </w:rPr>
        <w:t>__________</w:t>
      </w:r>
      <w:r>
        <w:rPr>
          <w:rFonts w:ascii="Times New Roman" w:hAnsi="Times New Roman" w:eastAsia="宋体" w:cs="Times New Roman"/>
        </w:rPr>
        <w:t>。</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结合诗中表现色彩的词语，发挥想象，用自己的话描述作者呈现的画面。</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阅读下面这首古诗，然后回答问题。</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雁门太守行</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李贺（唐）</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黑云压城城欲摧，甲光向日金鳞开。</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角声满天秋色里，塞上燕脂凝夜紫。</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半卷红旗临易水，霜重鼓寒声不起。</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报君黄金台上意，提携玉龙为君死。</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 xml:space="preserve">“黑云压城城欲摧，甲光向日金鳞开”描绘了一幅什么样的画面？请简要描述。 </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 xml:space="preserve">“报君黄金台上意，提携玉龙为君死”抒写了战士怎样的心愿？请简要概括。 </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阅读下面的古诗，完成题目。</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赤壁</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杜牧</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折戟沉沙铁未销，自将磨洗认前朝。</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东风不与周郎便，铜雀春深锁二乔。</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“东风不与周郎便，铜雀春深锁二乔”表达了诗人怎样的心情？请简要分析。</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赏析宋词《渔家傲》，完成各题。</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渔家傲</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（李清照）</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天接云涛连晓雾，星河欲转千帆舞。仿佛梦魂归帝所。闻天语，殷勤问我归何处。</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我报路长嗟日暮，学诗谩有惊人句。九万里风鹏正举。风休住，蓬舟吹取三山去！</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下列对本词的理解赏析不正确的一项是（   ）</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李清照是宋词中婉约风格的代表作家，这首词就是其婉约词的代表作之一。</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词中“归”字饱含作者经历人生道路的流徙奔波之苦后，希望得到一个美好归宿的热切愿望。</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“我报路长嗟日暮，学诗谩有惊人句。”一个“嗟”字，传达出作者对日暮途远的叹息，表达了词人空有才华、终遭逢不幸的怨嗟感慨。</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“九万里风鹏正举。风休住，蓬舟吹取三山去！”作者希望自己也能像大鹏一样高飞远走。这正反映了她对现实的厌弃和对美好境界的追求。</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这首词通过记梦，展示了一个神奇的境界，作者借此表现了什么样的情感？</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阅读（甲）（乙）两首诗，完成小题。</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（甲）春望</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国破山河在，城春草木深。感时花溅泪，恨别鸟惊心。</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烽火连三月，家书抵万金。白头搔更短，浑欲不胜簪。</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（乙）钱塘湖春行</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孤山寺北贾亭西，水面初平云脚低。几处早莺争暖树，谁家新燕啄春泥。</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乱花渐欲迷人眼，浅草才能没马蹄。最爱湖东行不足，绿杨阴里白沙堤。</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甲诗中“烽火”指</w:t>
      </w:r>
      <w:r>
        <w:rPr>
          <w:rFonts w:ascii="Times New Roman" w:hAnsi="Times New Roman" w:cs="Times New Roman"/>
        </w:rPr>
        <w:t>____________</w:t>
      </w:r>
      <w:r>
        <w:rPr>
          <w:rFonts w:ascii="Times New Roman" w:hAnsi="Times New Roman" w:eastAsia="宋体" w:cs="Times New Roman"/>
        </w:rPr>
        <w:t>。</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甲、乙两首诗都描绘了春景，但抒发的情感却大不相同，试结合内容赏析。</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阅读下面一首诗，完成下面小题。</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雁门太守行</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李贺</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黑云压城城欲摧，甲光向日金鳞开。</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角声满天秋色里，塞上燕脂凝夜紫。</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半卷红旗临易水，霜重鼓寒声不起。</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报君黄金台上意，提携玉龙为君死。</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请简要分析“黑云压城城欲摧，甲光向日金鳞开”在全诗中的作用。</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李贺作诗，工于设色。请结合诗句“角声满天秋色里，塞上燕脂凝夜紫”进行分析。</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rPr>
      </w:pPr>
      <w:r>
        <w:t xml:space="preserve"> </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古诗词赏析。</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赤壁</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杜牧</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折载沉沙铁未销，自将磨洗认前朝。</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东风不与周郎便，铜雀春深锁二乔。</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下面选项中，对本诗理解、赏析有误的一项是（   ）</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诗篇的开头借一件古物兴起对前朝人、事、物的慨叹。</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“自将磨洗认前朝”为后两句咏史抒怀做铺垫，诗人心绪无法平静。</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本诗曲折地反映了作者的抑郁不平和豪爽胸襟。既慨叹生不逢时，又相信只要有机遇，自己一定会有一番作为。</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在这首诗中，作者关注的重点是赤壁之战，以两位美女的命运来反映赤壁之战对东吴政治军事形势的重大影响。</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rPr>
        <w:t>63．</w:t>
      </w:r>
      <w:r>
        <w:rPr>
          <w:rFonts w:ascii="Times New Roman" w:hAnsi="Times New Roman" w:eastAsia="宋体" w:cs="Times New Roman"/>
        </w:rPr>
        <w:t>八年级，我们学习了许多唐诗：有的咏史，有的咏物；有的描写清新美丽的山水田园，有的刻画奇特壮美的塞外风光。本诗属于哪一类？这类诗最突出的特点是什么？</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3FE"/>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C4E35"/>
    <w:rsid w:val="00CD1340"/>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047E4"/>
    <w:rsid w:val="00E17100"/>
    <w:rsid w:val="00E17BD9"/>
    <w:rsid w:val="00E227F9"/>
    <w:rsid w:val="00E56CAF"/>
    <w:rsid w:val="00ED1496"/>
    <w:rsid w:val="00F01673"/>
    <w:rsid w:val="00F2276D"/>
    <w:rsid w:val="00F27B0F"/>
    <w:rsid w:val="00F336DA"/>
    <w:rsid w:val="00F36399"/>
    <w:rsid w:val="00F545C2"/>
    <w:rsid w:val="00F60332"/>
    <w:rsid w:val="00F64D8F"/>
    <w:rsid w:val="00F91F2E"/>
    <w:rsid w:val="00FC0C88"/>
    <w:rsid w:val="00FD4142"/>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AC95DEE"/>
    <w:rsid w:val="3ADA29EA"/>
    <w:rsid w:val="3AF24B9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BC00A59"/>
    <w:rsid w:val="6EDB25EF"/>
    <w:rsid w:val="716B1E1D"/>
    <w:rsid w:val="724272EE"/>
    <w:rsid w:val="72675CA0"/>
    <w:rsid w:val="73C46372"/>
    <w:rsid w:val="7A1D34C4"/>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16</Pages>
  <Words>7690</Words>
  <Characters>8337</Characters>
  <Lines>65</Lines>
  <Paragraphs>18</Paragraphs>
  <TotalTime>1</TotalTime>
  <ScaleCrop>false</ScaleCrop>
  <LinksUpToDate>false</LinksUpToDate>
  <CharactersWithSpaces>8435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2021-08-30T01:14:00Z</dcterms:created>
  <dc:creator>高三015</dc:creator>
  <cp:lastModifiedBy>WPS_1664423325</cp:lastModifiedBy>
  <dcterms:modified xsi:type="dcterms:W3CDTF">2022-12-14T12:48:32Z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9855A393CFB34A4880DA333557B2B514</vt:lpwstr>
  </property>
</Properties>
</file>