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第10课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</w:rPr>
        <w:t>精神的三间小屋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夯实基础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1.识音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积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攒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宽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宥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濡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养（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嘟囔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）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灰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烬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) 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矗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立（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轻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觑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)自惭形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秽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间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不容发（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抽丝剥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茧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鸠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占鹊巢（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李代桃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僵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辨形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 xml:space="preserve">（1）弋（   ）  戈（   ） 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 xml:space="preserve">（2）濡（   ）  懦（   ）  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 xml:space="preserve">（3）蚀（   ）  烛（   ）  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3.释义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（1）自惭形秽: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（2）间不容发: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（3）金戈铁马: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（4）形销骨立: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（5）鸠占鹊巢:</w: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（6）相得益彰：</w:t>
      </w:r>
    </w:p>
    <w:p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二、积累运用</w:t>
      </w:r>
    </w:p>
    <w:p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1.下列字形和加点字的注音全部正确的一项是（   ）</w:t>
      </w:r>
    </w:p>
    <w:p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A.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襟</w:t>
      </w:r>
      <w:r>
        <w:rPr>
          <w:rFonts w:hint="eastAsia" w:ascii="Times New Roman" w:hAnsi="Times New Roman" w:cs="Times New Roman"/>
          <w:sz w:val="21"/>
          <w:szCs w:val="21"/>
        </w:rPr>
        <w:t>怀(jīn)    宽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宥</w:t>
      </w:r>
      <w:r>
        <w:rPr>
          <w:rFonts w:hint="eastAsia" w:ascii="Times New Roman" w:hAnsi="Times New Roman" w:cs="Times New Roman"/>
          <w:sz w:val="21"/>
          <w:szCs w:val="21"/>
        </w:rPr>
        <w:t xml:space="preserve">(yòu)  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麾</w:t>
      </w:r>
      <w:r>
        <w:rPr>
          <w:rFonts w:hint="eastAsia" w:ascii="Times New Roman" w:hAnsi="Times New Roman" w:cs="Times New Roman"/>
          <w:sz w:val="21"/>
          <w:szCs w:val="21"/>
        </w:rPr>
        <w:t>下(huī)    自惭形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秽</w:t>
      </w:r>
      <w:r>
        <w:rPr>
          <w:rFonts w:hint="eastAsia" w:ascii="Times New Roman" w:hAnsi="Times New Roman" w:cs="Times New Roman"/>
          <w:sz w:val="21"/>
          <w:szCs w:val="21"/>
        </w:rPr>
        <w:t>(suì)</w:t>
      </w:r>
    </w:p>
    <w:p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B.云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霓</w:t>
      </w:r>
      <w:r>
        <w:rPr>
          <w:rFonts w:hint="eastAsia" w:ascii="Times New Roman" w:hAnsi="Times New Roman" w:cs="Times New Roman"/>
          <w:sz w:val="21"/>
          <w:szCs w:val="21"/>
        </w:rPr>
        <w:t xml:space="preserve">(ní)   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憎</w:t>
      </w:r>
      <w:r>
        <w:rPr>
          <w:rFonts w:hint="eastAsia" w:ascii="Times New Roman" w:hAnsi="Times New Roman" w:cs="Times New Roman"/>
          <w:sz w:val="21"/>
          <w:szCs w:val="21"/>
        </w:rPr>
        <w:t>恶(zēng)   轻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觑</w:t>
      </w:r>
      <w:r>
        <w:rPr>
          <w:rFonts w:hint="eastAsia" w:ascii="Times New Roman" w:hAnsi="Times New Roman" w:cs="Times New Roman"/>
          <w:sz w:val="21"/>
          <w:szCs w:val="21"/>
        </w:rPr>
        <w:t>(qù)     金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戈</w:t>
      </w:r>
      <w:r>
        <w:rPr>
          <w:rFonts w:hint="eastAsia" w:ascii="Times New Roman" w:hAnsi="Times New Roman" w:cs="Times New Roman"/>
          <w:sz w:val="21"/>
          <w:szCs w:val="21"/>
        </w:rPr>
        <w:t>铁马(gē)</w:t>
      </w:r>
    </w:p>
    <w:p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C.积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攒</w:t>
      </w:r>
      <w:r>
        <w:rPr>
          <w:rFonts w:hint="eastAsia" w:ascii="Times New Roman" w:hAnsi="Times New Roman" w:cs="Times New Roman"/>
          <w:sz w:val="21"/>
          <w:szCs w:val="21"/>
        </w:rPr>
        <w:t xml:space="preserve">(zǎn)  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几</w:t>
      </w:r>
      <w:r>
        <w:rPr>
          <w:rFonts w:hint="eastAsia" w:ascii="Times New Roman" w:hAnsi="Times New Roman" w:cs="Times New Roman"/>
          <w:sz w:val="21"/>
          <w:szCs w:val="21"/>
        </w:rPr>
        <w:t xml:space="preserve">案(jī)   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坍</w:t>
      </w:r>
      <w:r>
        <w:rPr>
          <w:rFonts w:hint="eastAsia" w:ascii="Times New Roman" w:hAnsi="Times New Roman" w:cs="Times New Roman"/>
          <w:sz w:val="21"/>
          <w:szCs w:val="21"/>
        </w:rPr>
        <w:t xml:space="preserve">塌(dān)  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悄</w:t>
      </w:r>
      <w:r>
        <w:rPr>
          <w:rFonts w:hint="eastAsia" w:ascii="Times New Roman" w:hAnsi="Times New Roman" w:cs="Times New Roman"/>
          <w:sz w:val="21"/>
          <w:szCs w:val="21"/>
        </w:rPr>
        <w:t>无声息(qiǎo)</w:t>
      </w:r>
    </w:p>
    <w:p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D.广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袤</w:t>
      </w:r>
      <w:r>
        <w:rPr>
          <w:rFonts w:hint="eastAsia" w:ascii="Times New Roman" w:hAnsi="Times New Roman" w:cs="Times New Roman"/>
          <w:sz w:val="21"/>
          <w:szCs w:val="21"/>
        </w:rPr>
        <w:t xml:space="preserve">(mào) 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挟</w:t>
      </w:r>
      <w:r>
        <w:rPr>
          <w:rFonts w:hint="eastAsia" w:ascii="Times New Roman" w:hAnsi="Times New Roman" w:cs="Times New Roman"/>
          <w:sz w:val="21"/>
          <w:szCs w:val="21"/>
        </w:rPr>
        <w:t xml:space="preserve">持(jiá)    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沼</w:t>
      </w:r>
      <w:r>
        <w:rPr>
          <w:rFonts w:hint="eastAsia" w:ascii="Times New Roman" w:hAnsi="Times New Roman" w:cs="Times New Roman"/>
          <w:sz w:val="21"/>
          <w:szCs w:val="21"/>
        </w:rPr>
        <w:t>泽(zhǎo)   抽丝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剥</w:t>
      </w:r>
      <w:r>
        <w:rPr>
          <w:rFonts w:hint="eastAsia" w:ascii="Times New Roman" w:hAnsi="Times New Roman" w:cs="Times New Roman"/>
          <w:sz w:val="21"/>
          <w:szCs w:val="21"/>
        </w:rPr>
        <w:t>茧(bō)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2.下列词语中没有错别字的一项是(　　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A.游弋　　弛骋　　形销骨立　　李代桃僵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B.惊骇　　腐蚀　　鸠占雀巢　　俯拾即是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C.灰烬　　泥泞　　不知所措　　喜怒哀乐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D.濡养　　矗立　　羊肠小道　　可望而不可及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3.下列加点成语使用不正确的一项是(　　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A.小王的男中音和老张的手风琴的伴奏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相得益彰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，极富艺术感染力。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B.他们两人的关系一直亲如兄弟，难怪人们说他们两人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间不容发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C.几个少先队员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不约而同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地站了起来，给抱小孩儿的阿姨让座。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D.这件事发生得非常蹊跷，他决心要把真实情况弄个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水落石出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4.下列各项中,对课文理解不正确的一项是(　　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A.课文第一至三段是全文的引子,表达了作者对两句名言的感慨与思考。引出对精神空间的理解。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B.第一间精神小屋“盛着我们的爱和恨”。作者首先选用两组带有对立情感的排比句,说明这种对比鲜明的爱和恨会将小屋挤得满满的,接着又用了几个比喻句形象地写出人生爱恨交织的经历。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C.第三间精神小屋“安放我们自身”。作者首先用一个设问句引出下文,接着用了两个比喻句说明精神小屋里没有自己的悲哀,告诫人们:做人不能迷失了自我。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D.结尾指出建立精神栖息地是我们的义务和权利,提出扩大精神空间的建议。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5.品读课内语段,回答问题。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假若爱比恨多,小屋就光明温暖,像一座金色池塘,有红色的鲤鱼游弋,那是你的大福气。假如恨比爱多,小屋就凄风苦雨,愁云惨雾,你会精神悲戚压抑,形销骨立。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我们太年轻的时候,因为尚无法真正独立,受种种条件的制约,那附着在事业外壳上的金钱、地位,或是其他显赫的光环,也许会晃了我们的眼。当我们有了足够的定力,将事业之外的赘生物一一剥除,露出它单纯可爱的本质时,可能已耗费半生。然费时弥久,精神的小屋也定须住进你所爱好的事业。否则,鸠占鹊巢,李代桃僵,那屋内必是鸡飞狗跳,不得安宁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(1)请分析“假若爱比恨多,小屋就光明温暖,像一座金色池塘,有红色的鲤鱼游弋”的表达效果。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(2)请分析“否则,鸠占鹊巢,李代桃僵,那屋内必是鸡飞狗跳,不得安宁”这句话的含义。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6.请将备选的三个短语分别填入下面的语段中的括号内,使其表达连贯。(只填序号)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青年一代(　　)、(　　)、(　　),国家就有前途,民族就有希望。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①有担当　②有本领　③有理想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7.下列句子没有语病的一项是（  ）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A.为了能更好地提升救援任务，队员自费购买了多种专业救援装备。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B.我市注重把水文化的理念贯穿于水利工程规划、施工、设计的全过程。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C.5G的使命将从支撑移动互联网向支撑全行业数字化、网络化和智能化华丽转身。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D.该县按照“一乡一品”，着力打造了一批具有鲜明地域特色的文化品牌。</w:t>
      </w:r>
    </w:p>
    <w:p>
      <w:pPr>
        <w:numPr>
          <w:ilvl w:val="0"/>
          <w:numId w:val="3"/>
        </w:num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阅读下面的语段，完成（1）-（2）题。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我们把自己的头脑变成他人思想汽车驰骋的高速公路，却不给自己的思维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；我们把自己的头脑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，却不给自己的发现留下一个小小的的储藏盒。</w:t>
      </w:r>
    </w:p>
    <w:p>
      <w:pPr>
        <w:numPr>
          <w:ilvl w:val="0"/>
          <w:numId w:val="4"/>
        </w:num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选择正确的句子序号填在语段中的横线上。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①留下一条细细的羊肠小道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②变成收藏古今图书、储存海量知识的图书馆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③留留下一扇小小的窗户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④变成搜罗最新信息和网络八面来顺风的集装箱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（2）分析语段所使用的论证方法及其作用。</w:t>
      </w:r>
    </w:p>
    <w:p>
      <w:pPr>
        <w:spacing w:after="0" w:line="360" w:lineRule="auto"/>
        <w:rPr>
          <w:rFonts w:ascii="宋体" w:hAnsi="宋体" w:eastAsia="宋体" w:cs="宋体"/>
          <w:color w:val="FF0000"/>
          <w:sz w:val="21"/>
          <w:szCs w:val="21"/>
        </w:rPr>
      </w:pPr>
    </w:p>
    <w:p>
      <w:pPr>
        <w:spacing w:after="0" w:line="360" w:lineRule="auto"/>
        <w:rPr>
          <w:rFonts w:ascii="宋体" w:hAnsi="宋体" w:eastAsia="宋体" w:cs="宋体"/>
          <w:color w:val="FF0000"/>
          <w:sz w:val="21"/>
          <w:szCs w:val="21"/>
        </w:rPr>
      </w:pP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仿写下列句子。</w:t>
      </w:r>
    </w:p>
    <w:p>
      <w:pPr>
        <w:spacing w:after="0" w:line="360" w:lineRule="auto"/>
        <w:rPr>
          <w:rFonts w:ascii="宋体" w:hAnsi="宋体" w:eastAsia="宋体" w:cs="宋体"/>
          <w:color w:val="FF0000"/>
          <w:sz w:val="21"/>
          <w:szCs w:val="21"/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对我们可以不美丽，但我们健康。我们可以不伟大，但我们庄严。我们可以不完满，但我们努力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我们可以不永恒，但我们真诚。</w:t>
      </w:r>
    </w:p>
    <w:p>
      <w:pPr>
        <w:spacing w:after="0" w:line="360" w:lineRule="auto"/>
        <w:rPr>
          <w:rFonts w:ascii="宋体" w:hAnsi="宋体" w:eastAsia="宋体" w:cs="宋体"/>
          <w:color w:val="FF0000"/>
          <w:sz w:val="21"/>
          <w:szCs w:val="21"/>
        </w:rPr>
      </w:pPr>
    </w:p>
    <w:p>
      <w:pPr>
        <w:spacing w:after="0" w:line="360" w:lineRule="auto"/>
        <w:rPr>
          <w:rFonts w:ascii="宋体" w:hAnsi="宋体" w:eastAsia="宋体" w:cs="宋体"/>
          <w:color w:val="FF0000"/>
          <w:sz w:val="21"/>
          <w:szCs w:val="21"/>
        </w:rPr>
      </w:pP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三、阅读欣赏</w:t>
      </w:r>
    </w:p>
    <w:p>
      <w:pPr>
        <w:spacing w:after="0" w:line="360" w:lineRule="auto"/>
        <w:jc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关于时代和生命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常常想起时间和生命这两个紧密相连的词。自古至今，时间是一把无情的刀斧，斩掉人们昨日的渡缆，令生命再次启航扬帆。岁月斩钉截铁，封死了来路的码头。前面的路，不管宽窄，都须由时间的白刃密密架起，凭人们阔步或蹒跚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想起时间，也是思考生命的一次机会。虽然你想不透生命的玄机，但仍然会增添一份对岁月的珍怜，甚至是一点畏惧。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畏惧什么？畏惧穿着许多虚妄的外衣，譬如畏惧穷、畏惧他人小视，但畏惧的本质在于畏惧时间，即担忧时间催逼之下的个体生命的质量。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人们拎着一杆秤，称量自己的分量，盘算是否能对得起时间，讨回所谓“工钱”。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一些人来说，最重要的“秤”是钱与官，虽然这两者都与生命的质量无关。毛泽东说“粪土当年万户侯”，孙中山称“人须做大事，不要做大官”。对于钱的诟骂，古今的议论更是不可胜数。但有人还是用两杆秤衡量自己，而且衡量别人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命属于自己，富贵荣华不属于自己，那是老天爷借给你把玩少顷的东西。像顽童哭闹时大人递给他的一件玩具。金银财宝，谁敢说此物永远为我所有？人生不过百年，对你很长，在历史长河中仅仅一瞬。所谓钱与权，转眼就转让别人了。生活中，人不过是一个借贷者或租赁者，这一切，不过是在你手里过一下而已，社会才是主人。但社会把财富和权杖给你，自然有它的用意。悟出它的用意，就接近于人生的智慧。大禹将权力用于治水，周总理用权力为人民谋幸福。雷锋无权也没钱，但他有春天般的笑容和美丽善良的心灵。他把源源不断的快乐送给别人，使快乐生生不息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古人云:“若见诸相非相，即见如来。”其意大约可以理解为:所见眼花缭乱之物，本是虚妄，不须执着，有了这一点认识，便如同面见佛相了。这一层见解并不等同于俗世所说的“看破红尘”。且不说红尘是否可由肉眼看破。而所谓“看破”，只是心灰意冷之言。按古人的看法，一要参透名缰利锁的羁绊，二要充实饱满地生活，此谓“精进”。人生苦也罢，乐也罢，苦乐参半也罢，总是一段非常可珍惜的经历和缘分。因此，每个人都应加倍地爱惜生命，不使物俗遮蔽心窍是一种爱惜，广结善缘播撒爱心也是一种爱惜。他们的人生在时间的承载中所留下的轨迹是灿烂甚至是辉煌的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进入崭新时代的如今，是一个充满机遇和挑战的时代。若干年之后，史家将以浓墨重彩记录我们所经历的时代，对我们一步步走过的日子充满惊叹、感慨和思索，就像我们感慨曾经的历史一样。当今留给后人的不仅是社会的昌明、经济繁荣的基业，还有人格的光彩、道德的崇高。机会或诱惑出现时，暴富族的身影也不断出现在视野之中。人们在跃跃欲试的同时又不知所措，欲望的铁蹄往往践踏着道德的樊篱。这时，最要紧的在于守住灵魂的节操。对我们的后人来说，他们最关心的是先人的心灵。他们的手，始终指着我们的脊梁。在活着的人们之中，如果哪个人有幸名垂青史，必定是为民族做出贡献而又清白的人，并非权倾一时和家财万贯的人。后代观察我们的标准往往只有两条:作为与纯洁。纯洁与作为可能是我们给未来的精神与物质的双重遗产。</w:t>
      </w:r>
    </w:p>
    <w:p>
      <w:pPr>
        <w:spacing w:after="0"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果心灵是一片土地，在有限的生命中，我们要认真春种夏锄、秋收冬藏，不让心灵荒芜，撒上诚实、善良和勤劳的种子，用一尘不染的清水浇灌。春天到了，心底里会长出沁人心脾的绿色。如何让时间和生命不虚度，并且让有意义的内容埴满它，用奋斗谱写新时代的人生答卷，正是我们丢追逐的如果心灵是一片土地，在有限的生命中，我们要认真春种夏锄、秋收冬藏，不让心灵荒芜，撒上诚实、善良和勤劳的种子，用一尘不染的清水浇灌。春天到了，心底里会长出沁人心脾的绿色。如何让时间和生命不虚度，并且让有意义的内容埴满它，用奋斗谱写新时代的人生答卷，正是我们去追逐的目标。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本文的中心论点是什么？</w: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2.从选文第1段中，我们可以感悟到时间有什么特点？作者在这一段中表现时间的特点有什么作用？</w:t>
      </w:r>
    </w:p>
    <w:p>
      <w:pPr>
        <w:tabs>
          <w:tab w:val="left" w:pos="312"/>
        </w:tabs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077" w:bottom="1418" w:left="1077" w:header="850" w:footer="992" w:gutter="0"/>
      <w:cols w:space="425" w:num="1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54000"/>
          <wp:effectExtent l="0" t="0" r="0" b="0"/>
          <wp:wrapNone/>
          <wp:docPr id="100005" name="图片 100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图片 1000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15059B"/>
    <w:multiLevelType w:val="singleLevel"/>
    <w:tmpl w:val="9515059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C8B4744"/>
    <w:multiLevelType w:val="singleLevel"/>
    <w:tmpl w:val="FC8B47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2722639"/>
    <w:multiLevelType w:val="singleLevel"/>
    <w:tmpl w:val="62722639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097F060"/>
    <w:multiLevelType w:val="singleLevel"/>
    <w:tmpl w:val="7097F0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2310"/>
  <w:drawingGridHorizontalSpacing w:val="111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0363227"/>
    <w:rsid w:val="0001360E"/>
    <w:rsid w:val="00022E44"/>
    <w:rsid w:val="00041561"/>
    <w:rsid w:val="00044591"/>
    <w:rsid w:val="00051F46"/>
    <w:rsid w:val="00094265"/>
    <w:rsid w:val="000C268C"/>
    <w:rsid w:val="000D2601"/>
    <w:rsid w:val="000D38AA"/>
    <w:rsid w:val="000D7007"/>
    <w:rsid w:val="000E4A0D"/>
    <w:rsid w:val="00125413"/>
    <w:rsid w:val="00146953"/>
    <w:rsid w:val="00153EEE"/>
    <w:rsid w:val="00154444"/>
    <w:rsid w:val="001A2354"/>
    <w:rsid w:val="001A644D"/>
    <w:rsid w:val="001D5A46"/>
    <w:rsid w:val="00230745"/>
    <w:rsid w:val="002405D1"/>
    <w:rsid w:val="0027067E"/>
    <w:rsid w:val="002771D2"/>
    <w:rsid w:val="00280A2D"/>
    <w:rsid w:val="002952E2"/>
    <w:rsid w:val="0029771B"/>
    <w:rsid w:val="002E5544"/>
    <w:rsid w:val="002E56FE"/>
    <w:rsid w:val="003115B1"/>
    <w:rsid w:val="003621A7"/>
    <w:rsid w:val="00363227"/>
    <w:rsid w:val="003B6386"/>
    <w:rsid w:val="003C1B54"/>
    <w:rsid w:val="003F0F91"/>
    <w:rsid w:val="003F322C"/>
    <w:rsid w:val="003F54B0"/>
    <w:rsid w:val="0040402F"/>
    <w:rsid w:val="00406969"/>
    <w:rsid w:val="00430807"/>
    <w:rsid w:val="00434664"/>
    <w:rsid w:val="004426AC"/>
    <w:rsid w:val="004534F7"/>
    <w:rsid w:val="0047331D"/>
    <w:rsid w:val="00486104"/>
    <w:rsid w:val="00516F30"/>
    <w:rsid w:val="00526D38"/>
    <w:rsid w:val="0054151A"/>
    <w:rsid w:val="005468CA"/>
    <w:rsid w:val="005563CE"/>
    <w:rsid w:val="005570AE"/>
    <w:rsid w:val="0056487D"/>
    <w:rsid w:val="00567233"/>
    <w:rsid w:val="006138FD"/>
    <w:rsid w:val="006348C8"/>
    <w:rsid w:val="00643755"/>
    <w:rsid w:val="00665F05"/>
    <w:rsid w:val="00686471"/>
    <w:rsid w:val="006D34B3"/>
    <w:rsid w:val="006E406D"/>
    <w:rsid w:val="006E795A"/>
    <w:rsid w:val="006F6B0D"/>
    <w:rsid w:val="006F6C08"/>
    <w:rsid w:val="00775718"/>
    <w:rsid w:val="00792DDF"/>
    <w:rsid w:val="007A6580"/>
    <w:rsid w:val="007C0C1C"/>
    <w:rsid w:val="007D2717"/>
    <w:rsid w:val="0085328A"/>
    <w:rsid w:val="00871C95"/>
    <w:rsid w:val="008B1307"/>
    <w:rsid w:val="009035F2"/>
    <w:rsid w:val="00913910"/>
    <w:rsid w:val="009471DB"/>
    <w:rsid w:val="00947416"/>
    <w:rsid w:val="00951EDB"/>
    <w:rsid w:val="00952E2E"/>
    <w:rsid w:val="00955C9A"/>
    <w:rsid w:val="00971B32"/>
    <w:rsid w:val="00972601"/>
    <w:rsid w:val="009955C2"/>
    <w:rsid w:val="00AA0DD5"/>
    <w:rsid w:val="00AA44F1"/>
    <w:rsid w:val="00AB7B1D"/>
    <w:rsid w:val="00AF5917"/>
    <w:rsid w:val="00AF79D6"/>
    <w:rsid w:val="00B205AE"/>
    <w:rsid w:val="00B63F1C"/>
    <w:rsid w:val="00BB64FF"/>
    <w:rsid w:val="00BC50A0"/>
    <w:rsid w:val="00BF2357"/>
    <w:rsid w:val="00BF2518"/>
    <w:rsid w:val="00BF4AD7"/>
    <w:rsid w:val="00C2613D"/>
    <w:rsid w:val="00C5437F"/>
    <w:rsid w:val="00C7515A"/>
    <w:rsid w:val="00CE1E76"/>
    <w:rsid w:val="00CF489C"/>
    <w:rsid w:val="00D01135"/>
    <w:rsid w:val="00D33F30"/>
    <w:rsid w:val="00D36E1B"/>
    <w:rsid w:val="00D37474"/>
    <w:rsid w:val="00D811AC"/>
    <w:rsid w:val="00DC6115"/>
    <w:rsid w:val="00DD06A4"/>
    <w:rsid w:val="00DD0D58"/>
    <w:rsid w:val="00DD3CAD"/>
    <w:rsid w:val="00E20989"/>
    <w:rsid w:val="00E4143E"/>
    <w:rsid w:val="00E83466"/>
    <w:rsid w:val="00E90E86"/>
    <w:rsid w:val="00EF2E28"/>
    <w:rsid w:val="00F14DFB"/>
    <w:rsid w:val="00F3190C"/>
    <w:rsid w:val="00F46981"/>
    <w:rsid w:val="00F902EF"/>
    <w:rsid w:val="00FA2213"/>
    <w:rsid w:val="00FB109B"/>
    <w:rsid w:val="00FC5134"/>
    <w:rsid w:val="00FC550C"/>
    <w:rsid w:val="00FD742F"/>
    <w:rsid w:val="00FE04F9"/>
    <w:rsid w:val="00FE3AD6"/>
    <w:rsid w:val="00FF7A1C"/>
    <w:rsid w:val="0D625FB1"/>
    <w:rsid w:val="107C2BA3"/>
    <w:rsid w:val="112971FB"/>
    <w:rsid w:val="143E04C1"/>
    <w:rsid w:val="16DB5930"/>
    <w:rsid w:val="237F1CD8"/>
    <w:rsid w:val="2857496A"/>
    <w:rsid w:val="2A99176E"/>
    <w:rsid w:val="2B727B18"/>
    <w:rsid w:val="2D9F54CA"/>
    <w:rsid w:val="32194F4F"/>
    <w:rsid w:val="49A068AC"/>
    <w:rsid w:val="54F4658A"/>
    <w:rsid w:val="565F321B"/>
    <w:rsid w:val="57356AA0"/>
    <w:rsid w:val="5FE76AEB"/>
    <w:rsid w:val="60772DFF"/>
    <w:rsid w:val="6AE63040"/>
    <w:rsid w:val="776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7">
    <w:name w:val="Title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styleId="22">
    <w:name w:val="Hyperlink"/>
    <w:basedOn w:val="19"/>
    <w:semiHidden/>
    <w:unhideWhenUsed/>
    <w:qFormat/>
    <w:uiPriority w:val="99"/>
    <w:rPr>
      <w:color w:val="0000FF"/>
      <w:u w:val="single"/>
    </w:rPr>
  </w:style>
  <w:style w:type="character" w:customStyle="1" w:styleId="23">
    <w:name w:val="页眉 字符"/>
    <w:basedOn w:val="19"/>
    <w:link w:val="14"/>
    <w:qFormat/>
    <w:uiPriority w:val="99"/>
    <w:rPr>
      <w:sz w:val="18"/>
      <w:szCs w:val="18"/>
    </w:rPr>
  </w:style>
  <w:style w:type="character" w:customStyle="1" w:styleId="24">
    <w:name w:val="页脚 字符"/>
    <w:basedOn w:val="19"/>
    <w:link w:val="13"/>
    <w:qFormat/>
    <w:uiPriority w:val="99"/>
    <w:rPr>
      <w:sz w:val="18"/>
      <w:szCs w:val="18"/>
    </w:rPr>
  </w:style>
  <w:style w:type="character" w:customStyle="1" w:styleId="25">
    <w:name w:val="批注框文本 字符"/>
    <w:basedOn w:val="19"/>
    <w:link w:val="12"/>
    <w:semiHidden/>
    <w:qFormat/>
    <w:uiPriority w:val="99"/>
    <w:rPr>
      <w:sz w:val="18"/>
      <w:szCs w:val="18"/>
    </w:rPr>
  </w:style>
  <w:style w:type="character" w:customStyle="1" w:styleId="26">
    <w:name w:val="标题 1 字符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7">
    <w:name w:val="标题 2 字符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8">
    <w:name w:val="标题 3 字符"/>
    <w:basedOn w:val="19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9">
    <w:name w:val="标题 4 字符"/>
    <w:basedOn w:val="19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0">
    <w:name w:val="标题 5 字符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1">
    <w:name w:val="标题 6 字符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2">
    <w:name w:val="标题 7 字符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8 字符"/>
    <w:basedOn w:val="19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4">
    <w:name w:val="标题 9 字符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标题 字符"/>
    <w:basedOn w:val="19"/>
    <w:link w:val="17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6">
    <w:name w:val="副标题 字符"/>
    <w:basedOn w:val="19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0">
    <w:name w:val="引用 字符"/>
    <w:basedOn w:val="19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1">
    <w:name w:val="Intense Quote"/>
    <w:basedOn w:val="1"/>
    <w:next w:val="1"/>
    <w:link w:val="42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明显引用 字符"/>
    <w:basedOn w:val="19"/>
    <w:link w:val="41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不明显强调1"/>
    <w:basedOn w:val="1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4">
    <w:name w:val="明显强调1"/>
    <w:basedOn w:val="19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5">
    <w:name w:val="不明显参考1"/>
    <w:basedOn w:val="19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6">
    <w:name w:val="明显参考1"/>
    <w:basedOn w:val="1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7">
    <w:name w:val="书籍标题1"/>
    <w:basedOn w:val="19"/>
    <w:qFormat/>
    <w:uiPriority w:val="33"/>
    <w:rPr>
      <w:b/>
      <w:bCs/>
      <w:smallCaps/>
      <w:spacing w:val="5"/>
    </w:rPr>
  </w:style>
  <w:style w:type="paragraph" w:customStyle="1" w:styleId="48">
    <w:name w:val="TOC 标题1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1B47-4396-4DEB-98F3-9C7783B428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网址：shop492842749.taobao.com</Manager>
  <Company>网址：shop492842749.taobao.com</Company>
  <Pages>5</Pages>
  <Words>3049</Words>
  <Characters>3151</Characters>
  <Lines>24</Lines>
  <Paragraphs>7</Paragraphs>
  <TotalTime>0</TotalTime>
  <ScaleCrop>false</ScaleCrop>
  <LinksUpToDate>false</LinksUpToDate>
  <CharactersWithSpaces>3442</CharactersWithSpaces>
  <HyperlinkBase>网址：shop492842749.taobao.com</HyperlinkBase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微信:DEM2008</cp:category>
  <dcterms:created xsi:type="dcterms:W3CDTF">2022-07-15T04:27:00Z</dcterms:created>
  <dc:creator>网址：shop492842749.taobao.com</dc:creator>
  <dc:description>微信:DEM2008</dc:description>
  <cp:keywords>网址：shop492842749.taobao.com</cp:keywords>
  <cp:lastModifiedBy>Grace</cp:lastModifiedBy>
  <dcterms:modified xsi:type="dcterms:W3CDTF">2023-02-17T03:33:53Z</dcterms:modified>
  <dc:subject>网址：shop492842749.taobao.com</dc:subject>
  <dc:title>网址：shop492842749.taobao.com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2052-11.1.0.12970</vt:lpwstr>
  </property>
  <property fmtid="{D5CDD505-2E9C-101B-9397-08002B2CF9AE}" pid="7" name="ICV">
    <vt:lpwstr>CBAAE94CC82D4FD8A58580D82F32CF4E</vt:lpwstr>
  </property>
</Properties>
</file>